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510E2" w14:textId="6367AD6F" w:rsidR="00AB4181" w:rsidRPr="00AB4181" w:rsidRDefault="001156F5" w:rsidP="001156F5">
      <w:pPr>
        <w:spacing w:after="120" w:line="240" w:lineRule="auto"/>
        <w:rPr>
          <w:rFonts w:ascii="Times New Roman" w:eastAsia="Times New Roman" w:hAnsi="Times New Roman" w:cs="Times New Roman"/>
          <w:sz w:val="24"/>
          <w:szCs w:val="24"/>
        </w:rPr>
      </w:pPr>
      <w:r w:rsidRPr="0051053C">
        <w:rPr>
          <w:noProof/>
          <w:sz w:val="24"/>
          <w:szCs w:val="24"/>
        </w:rPr>
        <mc:AlternateContent>
          <mc:Choice Requires="wps">
            <w:drawing>
              <wp:anchor distT="45720" distB="45720" distL="114300" distR="114300" simplePos="0" relativeHeight="251668480" behindDoc="0" locked="0" layoutInCell="1" allowOverlap="1" wp14:anchorId="549B8918" wp14:editId="2DFE76C0">
                <wp:simplePos x="0" y="0"/>
                <wp:positionH relativeFrom="column">
                  <wp:posOffset>3829050</wp:posOffset>
                </wp:positionH>
                <wp:positionV relativeFrom="paragraph">
                  <wp:posOffset>-892699</wp:posOffset>
                </wp:positionV>
                <wp:extent cx="3006725" cy="10029825"/>
                <wp:effectExtent l="0" t="0" r="22225" b="28575"/>
                <wp:wrapNone/>
                <wp:docPr id="2853839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10029825"/>
                        </a:xfrm>
                        <a:prstGeom prst="rect">
                          <a:avLst/>
                        </a:prstGeom>
                        <a:solidFill>
                          <a:schemeClr val="accent6">
                            <a:lumMod val="60000"/>
                            <a:lumOff val="40000"/>
                          </a:schemeClr>
                        </a:solidFill>
                        <a:ln w="9525">
                          <a:solidFill>
                            <a:srgbClr val="000000"/>
                          </a:solidFill>
                          <a:miter lim="800000"/>
                          <a:headEnd/>
                          <a:tailEnd/>
                        </a:ln>
                      </wps:spPr>
                      <wps:txbx>
                        <w:txbxContent>
                          <w:p w14:paraId="0593F3BB" w14:textId="77777777" w:rsidR="001156F5" w:rsidRDefault="001156F5" w:rsidP="001156F5"/>
                          <w:p w14:paraId="17FA0AAD" w14:textId="77777777" w:rsidR="001156F5" w:rsidRDefault="001156F5" w:rsidP="001156F5"/>
                          <w:p w14:paraId="6E785C19" w14:textId="77777777" w:rsidR="001156F5" w:rsidRDefault="001156F5" w:rsidP="001156F5"/>
                          <w:p w14:paraId="1A720F57" w14:textId="77777777" w:rsidR="001156F5" w:rsidRDefault="001156F5" w:rsidP="001156F5"/>
                          <w:p w14:paraId="24C33195" w14:textId="77777777" w:rsidR="001156F5" w:rsidRDefault="001156F5" w:rsidP="001156F5"/>
                          <w:p w14:paraId="6F51E4B6" w14:textId="77777777" w:rsidR="001156F5" w:rsidRDefault="001156F5" w:rsidP="001156F5"/>
                          <w:p w14:paraId="33C0142D" w14:textId="77777777" w:rsidR="001156F5" w:rsidRDefault="001156F5" w:rsidP="001156F5"/>
                          <w:p w14:paraId="6AD2D823" w14:textId="77777777" w:rsidR="001156F5" w:rsidRDefault="001156F5" w:rsidP="001156F5"/>
                          <w:p w14:paraId="35BAB618" w14:textId="77777777" w:rsidR="001156F5" w:rsidRDefault="001156F5" w:rsidP="001156F5"/>
                          <w:p w14:paraId="56E88877" w14:textId="77777777" w:rsidR="001156F5" w:rsidRDefault="001156F5" w:rsidP="001156F5"/>
                          <w:p w14:paraId="31C81D97" w14:textId="77777777" w:rsidR="001156F5" w:rsidRDefault="001156F5" w:rsidP="001156F5"/>
                          <w:p w14:paraId="6523F3F5" w14:textId="77777777" w:rsidR="001156F5" w:rsidRDefault="001156F5" w:rsidP="001156F5"/>
                          <w:p w14:paraId="2F52F07F" w14:textId="77777777" w:rsidR="001156F5" w:rsidRDefault="001156F5" w:rsidP="001156F5"/>
                          <w:p w14:paraId="1BE10098" w14:textId="77777777" w:rsidR="001156F5" w:rsidRDefault="001156F5" w:rsidP="001156F5"/>
                          <w:p w14:paraId="21E0937F" w14:textId="77777777" w:rsidR="001156F5" w:rsidRDefault="001156F5" w:rsidP="001156F5"/>
                          <w:p w14:paraId="3F874588" w14:textId="77777777" w:rsidR="001156F5" w:rsidRDefault="001156F5" w:rsidP="001156F5"/>
                          <w:p w14:paraId="43833671" w14:textId="77777777" w:rsidR="001156F5" w:rsidRDefault="001156F5" w:rsidP="001156F5"/>
                          <w:p w14:paraId="1BCC6432" w14:textId="77777777" w:rsidR="001156F5" w:rsidRDefault="001156F5" w:rsidP="001156F5"/>
                          <w:p w14:paraId="0B2C8F29" w14:textId="19E81C78" w:rsidR="001156F5" w:rsidRDefault="001156F5" w:rsidP="001156F5">
                            <w:pPr>
                              <w:spacing w:line="240" w:lineRule="auto"/>
                              <w:ind w:left="360"/>
                              <w:rPr>
                                <w:sz w:val="72"/>
                                <w:szCs w:val="72"/>
                              </w:rPr>
                            </w:pPr>
                            <w:r w:rsidRPr="00002E44">
                              <w:rPr>
                                <w:sz w:val="72"/>
                                <w:szCs w:val="72"/>
                              </w:rPr>
                              <w:t xml:space="preserve">2024 Financial  Procedures </w:t>
                            </w:r>
                            <w:r w:rsidR="00F07E33">
                              <w:rPr>
                                <w:sz w:val="72"/>
                                <w:szCs w:val="72"/>
                              </w:rPr>
                              <w:t>Manual</w:t>
                            </w:r>
                          </w:p>
                          <w:p w14:paraId="477CC5D3" w14:textId="77777777" w:rsidR="001156F5" w:rsidRDefault="001156F5" w:rsidP="001156F5">
                            <w:pPr>
                              <w:spacing w:line="240" w:lineRule="auto"/>
                              <w:ind w:left="360"/>
                              <w:rPr>
                                <w:sz w:val="44"/>
                                <w:szCs w:val="44"/>
                              </w:rPr>
                            </w:pPr>
                          </w:p>
                          <w:p w14:paraId="18BE16C2" w14:textId="6F2CC525" w:rsidR="001156F5" w:rsidRPr="002316E3" w:rsidRDefault="001156F5" w:rsidP="001156F5">
                            <w:pPr>
                              <w:spacing w:line="240" w:lineRule="auto"/>
                              <w:ind w:left="360"/>
                              <w:rPr>
                                <w:sz w:val="24"/>
                                <w:szCs w:val="24"/>
                              </w:rPr>
                            </w:pPr>
                            <w:r w:rsidRPr="002316E3">
                              <w:rPr>
                                <w:sz w:val="24"/>
                                <w:szCs w:val="24"/>
                              </w:rPr>
                              <w:t>09-</w:t>
                            </w:r>
                            <w:r w:rsidR="00F07E33">
                              <w:rPr>
                                <w:sz w:val="24"/>
                                <w:szCs w:val="24"/>
                              </w:rPr>
                              <w:t>20</w:t>
                            </w:r>
                            <w:r w:rsidRPr="002316E3">
                              <w:rPr>
                                <w:sz w:val="24"/>
                                <w:szCs w:val="24"/>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B8918" id="_x0000_t202" coordsize="21600,21600" o:spt="202" path="m,l,21600r21600,l21600,xe">
                <v:stroke joinstyle="miter"/>
                <v:path gradientshapeok="t" o:connecttype="rect"/>
              </v:shapetype>
              <v:shape id="Text Box 2" o:spid="_x0000_s1026" type="#_x0000_t202" style="position:absolute;margin-left:301.5pt;margin-top:-70.3pt;width:236.75pt;height:789.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" fillcolor="#a8d08d [1945]">
                <v:textbox>
                  <w:txbxContent>
                    <w:p w14:paraId="0593F3BB" w14:textId="77777777" w:rsidR="001156F5" w:rsidRDefault="001156F5" w:rsidP="001156F5"/>
                    <w:p w14:paraId="17FA0AAD" w14:textId="77777777" w:rsidR="001156F5" w:rsidRDefault="001156F5" w:rsidP="001156F5"/>
                    <w:p w14:paraId="6E785C19" w14:textId="77777777" w:rsidR="001156F5" w:rsidRDefault="001156F5" w:rsidP="001156F5"/>
                    <w:p w14:paraId="1A720F57" w14:textId="77777777" w:rsidR="001156F5" w:rsidRDefault="001156F5" w:rsidP="001156F5"/>
                    <w:p w14:paraId="24C33195" w14:textId="77777777" w:rsidR="001156F5" w:rsidRDefault="001156F5" w:rsidP="001156F5"/>
                    <w:p w14:paraId="6F51E4B6" w14:textId="77777777" w:rsidR="001156F5" w:rsidRDefault="001156F5" w:rsidP="001156F5"/>
                    <w:p w14:paraId="33C0142D" w14:textId="77777777" w:rsidR="001156F5" w:rsidRDefault="001156F5" w:rsidP="001156F5"/>
                    <w:p w14:paraId="6AD2D823" w14:textId="77777777" w:rsidR="001156F5" w:rsidRDefault="001156F5" w:rsidP="001156F5"/>
                    <w:p w14:paraId="35BAB618" w14:textId="77777777" w:rsidR="001156F5" w:rsidRDefault="001156F5" w:rsidP="001156F5"/>
                    <w:p w14:paraId="56E88877" w14:textId="77777777" w:rsidR="001156F5" w:rsidRDefault="001156F5" w:rsidP="001156F5"/>
                    <w:p w14:paraId="31C81D97" w14:textId="77777777" w:rsidR="001156F5" w:rsidRDefault="001156F5" w:rsidP="001156F5"/>
                    <w:p w14:paraId="6523F3F5" w14:textId="77777777" w:rsidR="001156F5" w:rsidRDefault="001156F5" w:rsidP="001156F5"/>
                    <w:p w14:paraId="2F52F07F" w14:textId="77777777" w:rsidR="001156F5" w:rsidRDefault="001156F5" w:rsidP="001156F5"/>
                    <w:p w14:paraId="1BE10098" w14:textId="77777777" w:rsidR="001156F5" w:rsidRDefault="001156F5" w:rsidP="001156F5"/>
                    <w:p w14:paraId="21E0937F" w14:textId="77777777" w:rsidR="001156F5" w:rsidRDefault="001156F5" w:rsidP="001156F5"/>
                    <w:p w14:paraId="3F874588" w14:textId="77777777" w:rsidR="001156F5" w:rsidRDefault="001156F5" w:rsidP="001156F5"/>
                    <w:p w14:paraId="43833671" w14:textId="77777777" w:rsidR="001156F5" w:rsidRDefault="001156F5" w:rsidP="001156F5"/>
                    <w:p w14:paraId="1BCC6432" w14:textId="77777777" w:rsidR="001156F5" w:rsidRDefault="001156F5" w:rsidP="001156F5"/>
                    <w:p w14:paraId="0B2C8F29" w14:textId="19E81C78" w:rsidR="001156F5" w:rsidRDefault="001156F5" w:rsidP="001156F5">
                      <w:pPr>
                        <w:spacing w:line="240" w:lineRule="auto"/>
                        <w:ind w:left="360"/>
                        <w:rPr>
                          <w:sz w:val="72"/>
                          <w:szCs w:val="72"/>
                        </w:rPr>
                      </w:pPr>
                      <w:r w:rsidRPr="00002E44">
                        <w:rPr>
                          <w:sz w:val="72"/>
                          <w:szCs w:val="72"/>
                        </w:rPr>
                        <w:t xml:space="preserve">2024 Financial  Procedures </w:t>
                      </w:r>
                      <w:r w:rsidR="00F07E33">
                        <w:rPr>
                          <w:sz w:val="72"/>
                          <w:szCs w:val="72"/>
                        </w:rPr>
                        <w:t>Manual</w:t>
                      </w:r>
                    </w:p>
                    <w:p w14:paraId="477CC5D3" w14:textId="77777777" w:rsidR="001156F5" w:rsidRDefault="001156F5" w:rsidP="001156F5">
                      <w:pPr>
                        <w:spacing w:line="240" w:lineRule="auto"/>
                        <w:ind w:left="360"/>
                        <w:rPr>
                          <w:sz w:val="44"/>
                          <w:szCs w:val="44"/>
                        </w:rPr>
                      </w:pPr>
                    </w:p>
                    <w:p w14:paraId="18BE16C2" w14:textId="6F2CC525" w:rsidR="001156F5" w:rsidRPr="002316E3" w:rsidRDefault="001156F5" w:rsidP="001156F5">
                      <w:pPr>
                        <w:spacing w:line="240" w:lineRule="auto"/>
                        <w:ind w:left="360"/>
                        <w:rPr>
                          <w:sz w:val="24"/>
                          <w:szCs w:val="24"/>
                        </w:rPr>
                      </w:pPr>
                      <w:r w:rsidRPr="002316E3">
                        <w:rPr>
                          <w:sz w:val="24"/>
                          <w:szCs w:val="24"/>
                        </w:rPr>
                        <w:t>09-</w:t>
                      </w:r>
                      <w:r w:rsidR="00F07E33">
                        <w:rPr>
                          <w:sz w:val="24"/>
                          <w:szCs w:val="24"/>
                        </w:rPr>
                        <w:t>20</w:t>
                      </w:r>
                      <w:r w:rsidRPr="002316E3">
                        <w:rPr>
                          <w:sz w:val="24"/>
                          <w:szCs w:val="24"/>
                        </w:rPr>
                        <w:t>-2024</w:t>
                      </w:r>
                    </w:p>
                  </w:txbxContent>
                </v:textbox>
              </v:shape>
            </w:pict>
          </mc:Fallback>
        </mc:AlternateContent>
      </w:r>
    </w:p>
    <w:p w14:paraId="60959DD1" w14:textId="10F962E5" w:rsidR="00AB4181" w:rsidRPr="00AB4181" w:rsidRDefault="00AB4181" w:rsidP="001156F5">
      <w:pPr>
        <w:spacing w:after="120" w:line="240" w:lineRule="auto"/>
        <w:jc w:val="center"/>
        <w:rPr>
          <w:rFonts w:ascii="Times New Roman" w:eastAsia="Times New Roman" w:hAnsi="Times New Roman" w:cs="Times New Roman"/>
          <w:b/>
          <w:sz w:val="48"/>
          <w:szCs w:val="48"/>
        </w:rPr>
      </w:pPr>
    </w:p>
    <w:p w14:paraId="59BD3D73" w14:textId="41C2A604" w:rsidR="001156F5" w:rsidRDefault="001156F5" w:rsidP="001156F5">
      <w:pPr>
        <w:spacing w:line="240" w:lineRule="auto"/>
      </w:pPr>
    </w:p>
    <w:sdt>
      <w:sdtPr>
        <w:id w:val="-1614895498"/>
        <w:docPartObj>
          <w:docPartGallery w:val="Cover Pages"/>
          <w:docPartUnique/>
        </w:docPartObj>
      </w:sdtPr>
      <w:sdtEndPr>
        <w:rPr>
          <w:sz w:val="24"/>
          <w:szCs w:val="24"/>
        </w:rPr>
      </w:sdtEndPr>
      <w:sdtContent>
        <w:p w14:paraId="4BEB4EF3" w14:textId="0ABFD734" w:rsidR="001156F5" w:rsidRDefault="001156F5" w:rsidP="001156F5">
          <w:pPr>
            <w:spacing w:line="240" w:lineRule="auto"/>
          </w:pPr>
        </w:p>
        <w:p w14:paraId="1D40A8E1" w14:textId="24DE155D" w:rsidR="001156F5" w:rsidRDefault="00140901" w:rsidP="001156F5">
          <w:pPr>
            <w:spacing w:line="240" w:lineRule="auto"/>
            <w:rPr>
              <w:sz w:val="24"/>
              <w:szCs w:val="24"/>
            </w:rPr>
          </w:pPr>
          <w:r>
            <w:rPr>
              <w:noProof/>
            </w:rPr>
            <w:drawing>
              <wp:anchor distT="0" distB="0" distL="114300" distR="114300" simplePos="0" relativeHeight="251663359" behindDoc="1" locked="0" layoutInCell="1" hidden="0" allowOverlap="1" wp14:anchorId="756AF609" wp14:editId="29A9E247">
                <wp:simplePos x="0" y="0"/>
                <wp:positionH relativeFrom="page">
                  <wp:posOffset>-869245</wp:posOffset>
                </wp:positionH>
                <wp:positionV relativeFrom="paragraph">
                  <wp:posOffset>3123565</wp:posOffset>
                </wp:positionV>
                <wp:extent cx="7818120" cy="3611880"/>
                <wp:effectExtent l="0" t="0" r="0" b="7620"/>
                <wp:wrapNone/>
                <wp:docPr id="98" name="image43.jpg" descr="LBHC Campus wide"/>
                <wp:cNvGraphicFramePr/>
                <a:graphic xmlns:a="http://schemas.openxmlformats.org/drawingml/2006/main">
                  <a:graphicData uri="http://schemas.openxmlformats.org/drawingml/2006/picture">
                    <pic:pic xmlns:pic="http://schemas.openxmlformats.org/drawingml/2006/picture">
                      <pic:nvPicPr>
                        <pic:cNvPr id="0" name="image43.jpg" descr="LBHC Campus wide"/>
                        <pic:cNvPicPr preferRelativeResize="0"/>
                      </pic:nvPicPr>
                      <pic:blipFill>
                        <a:blip r:embed="rId8"/>
                        <a:srcRect/>
                        <a:stretch>
                          <a:fillRect/>
                        </a:stretch>
                      </pic:blipFill>
                      <pic:spPr>
                        <a:xfrm>
                          <a:off x="0" y="0"/>
                          <a:ext cx="7818120" cy="3611880"/>
                        </a:xfrm>
                        <a:prstGeom prst="rect">
                          <a:avLst/>
                        </a:prstGeom>
                        <a:ln/>
                      </pic:spPr>
                    </pic:pic>
                  </a:graphicData>
                </a:graphic>
                <wp14:sizeRelH relativeFrom="margin">
                  <wp14:pctWidth>0</wp14:pctWidth>
                </wp14:sizeRelH>
                <wp14:sizeRelV relativeFrom="margin">
                  <wp14:pctHeight>0</wp14:pctHeight>
                </wp14:sizeRelV>
              </wp:anchor>
            </w:drawing>
          </w:r>
          <w:r w:rsidR="00260A8D">
            <w:rPr>
              <w:noProof/>
            </w:rPr>
            <mc:AlternateContent>
              <mc:Choice Requires="wps">
                <w:drawing>
                  <wp:anchor distT="0" distB="0" distL="114300" distR="114300" simplePos="0" relativeHeight="251669504" behindDoc="0" locked="0" layoutInCell="1" allowOverlap="1" wp14:anchorId="03B5104F" wp14:editId="2E588075">
                    <wp:simplePos x="0" y="0"/>
                    <wp:positionH relativeFrom="column">
                      <wp:posOffset>-905537</wp:posOffset>
                    </wp:positionH>
                    <wp:positionV relativeFrom="paragraph">
                      <wp:posOffset>462859</wp:posOffset>
                    </wp:positionV>
                    <wp:extent cx="7745703" cy="707666"/>
                    <wp:effectExtent l="0" t="0" r="27305" b="16510"/>
                    <wp:wrapNone/>
                    <wp:docPr id="824541217" name="Text Box 1"/>
                    <wp:cNvGraphicFramePr/>
                    <a:graphic xmlns:a="http://schemas.openxmlformats.org/drawingml/2006/main">
                      <a:graphicData uri="http://schemas.microsoft.com/office/word/2010/wordprocessingShape">
                        <wps:wsp>
                          <wps:cNvSpPr txBox="1"/>
                          <wps:spPr>
                            <a:xfrm>
                              <a:off x="0" y="0"/>
                              <a:ext cx="7745703" cy="707666"/>
                            </a:xfrm>
                            <a:prstGeom prst="rect">
                              <a:avLst/>
                            </a:prstGeom>
                            <a:solidFill>
                              <a:schemeClr val="tx1"/>
                            </a:solidFill>
                            <a:ln w="6350">
                              <a:solidFill>
                                <a:prstClr val="black"/>
                              </a:solidFill>
                            </a:ln>
                          </wps:spPr>
                          <wps:txbx>
                            <w:txbxContent>
                              <w:p w14:paraId="1E229A22" w14:textId="6D8BC915" w:rsidR="00260A8D" w:rsidRPr="00260A8D" w:rsidRDefault="00260A8D">
                                <w:pPr>
                                  <w:rPr>
                                    <w:color w:val="FFFFFF" w:themeColor="background1"/>
                                    <w:sz w:val="72"/>
                                    <w:szCs w:val="72"/>
                                  </w:rPr>
                                </w:pPr>
                                <w:r>
                                  <w:rPr>
                                    <w:color w:val="FFFFFF" w:themeColor="background1"/>
                                    <w:sz w:val="72"/>
                                    <w:szCs w:val="72"/>
                                  </w:rPr>
                                  <w:t xml:space="preserve">  </w:t>
                                </w:r>
                                <w:r w:rsidRPr="00260A8D">
                                  <w:rPr>
                                    <w:color w:val="FFFFFF" w:themeColor="background1"/>
                                    <w:sz w:val="72"/>
                                    <w:szCs w:val="72"/>
                                  </w:rPr>
                                  <w:t>Little Big Horn 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B5104F" id="Text Box 1" o:spid="_x0000_s1027" type="#_x0000_t202" style="position:absolute;margin-left:-71.3pt;margin-top:36.45pt;width:609.9pt;height:55.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" fillcolor="black [3213]" strokeweight=".5pt">
                    <v:textbox>
                      <w:txbxContent>
                        <w:p w14:paraId="1E229A22" w14:textId="6D8BC915" w:rsidR="00260A8D" w:rsidRPr="00260A8D" w:rsidRDefault="00260A8D">
                          <w:pPr>
                            <w:rPr>
                              <w:color w:val="FFFFFF" w:themeColor="background1"/>
                              <w:sz w:val="72"/>
                              <w:szCs w:val="72"/>
                            </w:rPr>
                          </w:pPr>
                          <w:r>
                            <w:rPr>
                              <w:color w:val="FFFFFF" w:themeColor="background1"/>
                              <w:sz w:val="72"/>
                              <w:szCs w:val="72"/>
                            </w:rPr>
                            <w:t xml:space="preserve">  </w:t>
                          </w:r>
                          <w:r w:rsidRPr="00260A8D">
                            <w:rPr>
                              <w:color w:val="FFFFFF" w:themeColor="background1"/>
                              <w:sz w:val="72"/>
                              <w:szCs w:val="72"/>
                            </w:rPr>
                            <w:t>Little Big Horn College</w:t>
                          </w:r>
                        </w:p>
                      </w:txbxContent>
                    </v:textbox>
                  </v:shape>
                </w:pict>
              </mc:Fallback>
            </mc:AlternateContent>
          </w:r>
          <w:r w:rsidR="001156F5">
            <w:rPr>
              <w:sz w:val="24"/>
              <w:szCs w:val="24"/>
            </w:rPr>
            <w:br w:type="page"/>
          </w:r>
        </w:p>
      </w:sdtContent>
    </w:sdt>
    <w:p w14:paraId="66D45488" w14:textId="3DF9EFE7" w:rsidR="001156F5" w:rsidRDefault="001156F5">
      <w:pPr>
        <w:rPr>
          <w:rFonts w:ascii="Times New Roman" w:eastAsia="Times New Roman" w:hAnsi="Times New Roman" w:cs="Times New Roman"/>
          <w:b/>
          <w:sz w:val="48"/>
          <w:szCs w:val="48"/>
        </w:rPr>
      </w:pPr>
      <w:r>
        <w:rPr>
          <w:rFonts w:ascii="Times New Roman" w:eastAsia="Times New Roman" w:hAnsi="Times New Roman" w:cs="Times New Roman"/>
          <w:b/>
          <w:sz w:val="48"/>
          <w:szCs w:val="48"/>
        </w:rPr>
        <w:lastRenderedPageBreak/>
        <w:br w:type="page"/>
      </w:r>
    </w:p>
    <w:p w14:paraId="0CFFCA35" w14:textId="42194B00" w:rsidR="001156F5" w:rsidRPr="00260A8D" w:rsidRDefault="00260A8D" w:rsidP="00260A8D">
      <w:pPr>
        <w:rPr>
          <w:rFonts w:ascii="Candara" w:hAnsi="Candara"/>
          <w:b/>
          <w:bCs/>
          <w:sz w:val="28"/>
          <w:szCs w:val="28"/>
        </w:rPr>
      </w:pPr>
      <w:r w:rsidRPr="00260A8D">
        <w:rPr>
          <w:rFonts w:ascii="Candara" w:hAnsi="Candara"/>
          <w:b/>
          <w:bCs/>
          <w:sz w:val="28"/>
          <w:szCs w:val="28"/>
        </w:rPr>
        <w:lastRenderedPageBreak/>
        <w:t>Table of Contents</w:t>
      </w:r>
    </w:p>
    <w:p w14:paraId="0578297F" w14:textId="462AF2EC" w:rsidR="00A34A20" w:rsidRDefault="00260A8D">
      <w:pPr>
        <w:pStyle w:val="TOC1"/>
        <w:tabs>
          <w:tab w:val="left" w:pos="440"/>
        </w:tabs>
        <w:rPr>
          <w:rFonts w:asciiTheme="minorHAnsi" w:eastAsiaTheme="minorEastAsia" w:hAnsiTheme="minorHAnsi" w:cstheme="minorBidi"/>
          <w:kern w:val="2"/>
          <w:sz w:val="22"/>
          <w14:ligatures w14:val="standardContextual"/>
        </w:rPr>
      </w:pPr>
      <w:r>
        <w:fldChar w:fldCharType="begin"/>
      </w:r>
      <w:r>
        <w:instrText xml:space="preserve"> TOC \o "1-1" \h \z \u </w:instrText>
      </w:r>
      <w:r>
        <w:fldChar w:fldCharType="separate"/>
      </w:r>
      <w:hyperlink w:anchor="_Toc177747966" w:history="1">
        <w:r w:rsidR="00A34A20" w:rsidRPr="007A23B5">
          <w:rPr>
            <w:rStyle w:val="Hyperlink"/>
          </w:rPr>
          <w:t>1.</w:t>
        </w:r>
        <w:r w:rsidR="00A34A20">
          <w:rPr>
            <w:rFonts w:asciiTheme="minorHAnsi" w:eastAsiaTheme="minorEastAsia" w:hAnsiTheme="minorHAnsi" w:cstheme="minorBidi"/>
            <w:kern w:val="2"/>
            <w:sz w:val="22"/>
            <w14:ligatures w14:val="standardContextual"/>
          </w:rPr>
          <w:tab/>
        </w:r>
        <w:r w:rsidR="00A34A20" w:rsidRPr="007A23B5">
          <w:rPr>
            <w:rStyle w:val="Hyperlink"/>
          </w:rPr>
          <w:t>Introduction</w:t>
        </w:r>
        <w:r w:rsidR="00A34A20">
          <w:rPr>
            <w:webHidden/>
          </w:rPr>
          <w:tab/>
        </w:r>
        <w:r w:rsidR="00A34A20">
          <w:rPr>
            <w:webHidden/>
          </w:rPr>
          <w:fldChar w:fldCharType="begin"/>
        </w:r>
        <w:r w:rsidR="00A34A20">
          <w:rPr>
            <w:webHidden/>
          </w:rPr>
          <w:instrText xml:space="preserve"> PAGEREF _Toc177747966 \h </w:instrText>
        </w:r>
        <w:r w:rsidR="00A34A20">
          <w:rPr>
            <w:webHidden/>
          </w:rPr>
        </w:r>
        <w:r w:rsidR="00A34A20">
          <w:rPr>
            <w:webHidden/>
          </w:rPr>
          <w:fldChar w:fldCharType="separate"/>
        </w:r>
        <w:r w:rsidR="00A34A20">
          <w:rPr>
            <w:webHidden/>
          </w:rPr>
          <w:t>4</w:t>
        </w:r>
        <w:r w:rsidR="00A34A20">
          <w:rPr>
            <w:webHidden/>
          </w:rPr>
          <w:fldChar w:fldCharType="end"/>
        </w:r>
      </w:hyperlink>
    </w:p>
    <w:p w14:paraId="6DDC9EF6" w14:textId="543CB3D1" w:rsidR="00A34A20" w:rsidRDefault="00A34A20">
      <w:pPr>
        <w:pStyle w:val="TOC1"/>
        <w:tabs>
          <w:tab w:val="left" w:pos="440"/>
        </w:tabs>
        <w:rPr>
          <w:rFonts w:asciiTheme="minorHAnsi" w:eastAsiaTheme="minorEastAsia" w:hAnsiTheme="minorHAnsi" w:cstheme="minorBidi"/>
          <w:kern w:val="2"/>
          <w:sz w:val="22"/>
          <w14:ligatures w14:val="standardContextual"/>
        </w:rPr>
      </w:pPr>
      <w:hyperlink w:anchor="_Toc177747967" w:history="1">
        <w:r w:rsidRPr="007A23B5">
          <w:rPr>
            <w:rStyle w:val="Hyperlink"/>
          </w:rPr>
          <w:t>2.</w:t>
        </w:r>
        <w:r>
          <w:rPr>
            <w:rFonts w:asciiTheme="minorHAnsi" w:eastAsiaTheme="minorEastAsia" w:hAnsiTheme="minorHAnsi" w:cstheme="minorBidi"/>
            <w:kern w:val="2"/>
            <w:sz w:val="22"/>
            <w14:ligatures w14:val="standardContextual"/>
          </w:rPr>
          <w:tab/>
        </w:r>
        <w:r w:rsidRPr="007A23B5">
          <w:rPr>
            <w:rStyle w:val="Hyperlink"/>
          </w:rPr>
          <w:t>Budget</w:t>
        </w:r>
        <w:r>
          <w:rPr>
            <w:webHidden/>
          </w:rPr>
          <w:tab/>
        </w:r>
        <w:r>
          <w:rPr>
            <w:webHidden/>
          </w:rPr>
          <w:fldChar w:fldCharType="begin"/>
        </w:r>
        <w:r>
          <w:rPr>
            <w:webHidden/>
          </w:rPr>
          <w:instrText xml:space="preserve"> PAGEREF _Toc177747967 \h </w:instrText>
        </w:r>
        <w:r>
          <w:rPr>
            <w:webHidden/>
          </w:rPr>
        </w:r>
        <w:r>
          <w:rPr>
            <w:webHidden/>
          </w:rPr>
          <w:fldChar w:fldCharType="separate"/>
        </w:r>
        <w:r>
          <w:rPr>
            <w:webHidden/>
          </w:rPr>
          <w:t>5</w:t>
        </w:r>
        <w:r>
          <w:rPr>
            <w:webHidden/>
          </w:rPr>
          <w:fldChar w:fldCharType="end"/>
        </w:r>
      </w:hyperlink>
    </w:p>
    <w:p w14:paraId="43CB3B8D" w14:textId="49184B45" w:rsidR="00A34A20" w:rsidRDefault="00A34A20">
      <w:pPr>
        <w:pStyle w:val="TOC1"/>
        <w:tabs>
          <w:tab w:val="left" w:pos="440"/>
        </w:tabs>
        <w:rPr>
          <w:rFonts w:asciiTheme="minorHAnsi" w:eastAsiaTheme="minorEastAsia" w:hAnsiTheme="minorHAnsi" w:cstheme="minorBidi"/>
          <w:kern w:val="2"/>
          <w:sz w:val="22"/>
          <w14:ligatures w14:val="standardContextual"/>
        </w:rPr>
      </w:pPr>
      <w:hyperlink w:anchor="_Toc177747968" w:history="1">
        <w:r w:rsidRPr="007A23B5">
          <w:rPr>
            <w:rStyle w:val="Hyperlink"/>
          </w:rPr>
          <w:t>3.</w:t>
        </w:r>
        <w:r>
          <w:rPr>
            <w:rFonts w:asciiTheme="minorHAnsi" w:eastAsiaTheme="minorEastAsia" w:hAnsiTheme="minorHAnsi" w:cstheme="minorBidi"/>
            <w:kern w:val="2"/>
            <w:sz w:val="22"/>
            <w14:ligatures w14:val="standardContextual"/>
          </w:rPr>
          <w:tab/>
        </w:r>
        <w:r w:rsidRPr="007A23B5">
          <w:rPr>
            <w:rStyle w:val="Hyperlink"/>
          </w:rPr>
          <w:t>Independent Auditor’s Report</w:t>
        </w:r>
        <w:r>
          <w:rPr>
            <w:webHidden/>
          </w:rPr>
          <w:tab/>
        </w:r>
        <w:r>
          <w:rPr>
            <w:webHidden/>
          </w:rPr>
          <w:fldChar w:fldCharType="begin"/>
        </w:r>
        <w:r>
          <w:rPr>
            <w:webHidden/>
          </w:rPr>
          <w:instrText xml:space="preserve"> PAGEREF _Toc177747968 \h </w:instrText>
        </w:r>
        <w:r>
          <w:rPr>
            <w:webHidden/>
          </w:rPr>
        </w:r>
        <w:r>
          <w:rPr>
            <w:webHidden/>
          </w:rPr>
          <w:fldChar w:fldCharType="separate"/>
        </w:r>
        <w:r>
          <w:rPr>
            <w:webHidden/>
          </w:rPr>
          <w:t>6</w:t>
        </w:r>
        <w:r>
          <w:rPr>
            <w:webHidden/>
          </w:rPr>
          <w:fldChar w:fldCharType="end"/>
        </w:r>
      </w:hyperlink>
    </w:p>
    <w:p w14:paraId="66B8778C" w14:textId="42E3B57D" w:rsidR="00A34A20" w:rsidRDefault="00A34A20">
      <w:pPr>
        <w:pStyle w:val="TOC1"/>
        <w:tabs>
          <w:tab w:val="left" w:pos="440"/>
        </w:tabs>
        <w:rPr>
          <w:rFonts w:asciiTheme="minorHAnsi" w:eastAsiaTheme="minorEastAsia" w:hAnsiTheme="minorHAnsi" w:cstheme="minorBidi"/>
          <w:kern w:val="2"/>
          <w:sz w:val="22"/>
          <w14:ligatures w14:val="standardContextual"/>
        </w:rPr>
      </w:pPr>
      <w:hyperlink w:anchor="_Toc177747969" w:history="1">
        <w:r w:rsidRPr="007A23B5">
          <w:rPr>
            <w:rStyle w:val="Hyperlink"/>
          </w:rPr>
          <w:t>4.</w:t>
        </w:r>
        <w:r>
          <w:rPr>
            <w:rFonts w:asciiTheme="minorHAnsi" w:eastAsiaTheme="minorEastAsia" w:hAnsiTheme="minorHAnsi" w:cstheme="minorBidi"/>
            <w:kern w:val="2"/>
            <w:sz w:val="22"/>
            <w14:ligatures w14:val="standardContextual"/>
          </w:rPr>
          <w:tab/>
        </w:r>
        <w:r w:rsidRPr="007A23B5">
          <w:rPr>
            <w:rStyle w:val="Hyperlink"/>
          </w:rPr>
          <w:t>Record Keeping</w:t>
        </w:r>
        <w:r>
          <w:rPr>
            <w:webHidden/>
          </w:rPr>
          <w:tab/>
        </w:r>
        <w:r>
          <w:rPr>
            <w:webHidden/>
          </w:rPr>
          <w:fldChar w:fldCharType="begin"/>
        </w:r>
        <w:r>
          <w:rPr>
            <w:webHidden/>
          </w:rPr>
          <w:instrText xml:space="preserve"> PAGEREF _Toc177747969 \h </w:instrText>
        </w:r>
        <w:r>
          <w:rPr>
            <w:webHidden/>
          </w:rPr>
        </w:r>
        <w:r>
          <w:rPr>
            <w:webHidden/>
          </w:rPr>
          <w:fldChar w:fldCharType="separate"/>
        </w:r>
        <w:r>
          <w:rPr>
            <w:webHidden/>
          </w:rPr>
          <w:t>6</w:t>
        </w:r>
        <w:r>
          <w:rPr>
            <w:webHidden/>
          </w:rPr>
          <w:fldChar w:fldCharType="end"/>
        </w:r>
      </w:hyperlink>
    </w:p>
    <w:p w14:paraId="4DCF2235" w14:textId="13DEB158" w:rsidR="00A34A20" w:rsidRDefault="00A34A20">
      <w:pPr>
        <w:pStyle w:val="TOC1"/>
        <w:tabs>
          <w:tab w:val="left" w:pos="440"/>
        </w:tabs>
        <w:rPr>
          <w:rFonts w:asciiTheme="minorHAnsi" w:eastAsiaTheme="minorEastAsia" w:hAnsiTheme="minorHAnsi" w:cstheme="minorBidi"/>
          <w:kern w:val="2"/>
          <w:sz w:val="22"/>
          <w14:ligatures w14:val="standardContextual"/>
        </w:rPr>
      </w:pPr>
      <w:hyperlink w:anchor="_Toc177747970" w:history="1">
        <w:r w:rsidRPr="007A23B5">
          <w:rPr>
            <w:rStyle w:val="Hyperlink"/>
          </w:rPr>
          <w:t>5.</w:t>
        </w:r>
        <w:r>
          <w:rPr>
            <w:rFonts w:asciiTheme="minorHAnsi" w:eastAsiaTheme="minorEastAsia" w:hAnsiTheme="minorHAnsi" w:cstheme="minorBidi"/>
            <w:kern w:val="2"/>
            <w:sz w:val="22"/>
            <w14:ligatures w14:val="standardContextual"/>
          </w:rPr>
          <w:tab/>
        </w:r>
        <w:r w:rsidRPr="007A23B5">
          <w:rPr>
            <w:rStyle w:val="Hyperlink"/>
          </w:rPr>
          <w:t>Cash Receipts</w:t>
        </w:r>
        <w:r>
          <w:rPr>
            <w:webHidden/>
          </w:rPr>
          <w:tab/>
        </w:r>
        <w:r>
          <w:rPr>
            <w:webHidden/>
          </w:rPr>
          <w:fldChar w:fldCharType="begin"/>
        </w:r>
        <w:r>
          <w:rPr>
            <w:webHidden/>
          </w:rPr>
          <w:instrText xml:space="preserve"> PAGEREF _Toc177747970 \h </w:instrText>
        </w:r>
        <w:r>
          <w:rPr>
            <w:webHidden/>
          </w:rPr>
        </w:r>
        <w:r>
          <w:rPr>
            <w:webHidden/>
          </w:rPr>
          <w:fldChar w:fldCharType="separate"/>
        </w:r>
        <w:r>
          <w:rPr>
            <w:webHidden/>
          </w:rPr>
          <w:t>7</w:t>
        </w:r>
        <w:r>
          <w:rPr>
            <w:webHidden/>
          </w:rPr>
          <w:fldChar w:fldCharType="end"/>
        </w:r>
      </w:hyperlink>
    </w:p>
    <w:p w14:paraId="1E6017C2" w14:textId="60344871" w:rsidR="00A34A20" w:rsidRDefault="00A34A20">
      <w:pPr>
        <w:pStyle w:val="TOC1"/>
        <w:tabs>
          <w:tab w:val="left" w:pos="440"/>
        </w:tabs>
        <w:rPr>
          <w:rFonts w:asciiTheme="minorHAnsi" w:eastAsiaTheme="minorEastAsia" w:hAnsiTheme="minorHAnsi" w:cstheme="minorBidi"/>
          <w:kern w:val="2"/>
          <w:sz w:val="22"/>
          <w14:ligatures w14:val="standardContextual"/>
        </w:rPr>
      </w:pPr>
      <w:hyperlink w:anchor="_Toc177747971" w:history="1">
        <w:r w:rsidRPr="007A23B5">
          <w:rPr>
            <w:rStyle w:val="Hyperlink"/>
          </w:rPr>
          <w:t>6.</w:t>
        </w:r>
        <w:r>
          <w:rPr>
            <w:rFonts w:asciiTheme="minorHAnsi" w:eastAsiaTheme="minorEastAsia" w:hAnsiTheme="minorHAnsi" w:cstheme="minorBidi"/>
            <w:kern w:val="2"/>
            <w:sz w:val="22"/>
            <w14:ligatures w14:val="standardContextual"/>
          </w:rPr>
          <w:tab/>
        </w:r>
        <w:r w:rsidRPr="007A23B5">
          <w:rPr>
            <w:rStyle w:val="Hyperlink"/>
          </w:rPr>
          <w:t>Direct Deposits</w:t>
        </w:r>
        <w:r>
          <w:rPr>
            <w:webHidden/>
          </w:rPr>
          <w:tab/>
        </w:r>
        <w:r>
          <w:rPr>
            <w:webHidden/>
          </w:rPr>
          <w:fldChar w:fldCharType="begin"/>
        </w:r>
        <w:r>
          <w:rPr>
            <w:webHidden/>
          </w:rPr>
          <w:instrText xml:space="preserve"> PAGEREF _Toc177747971 \h </w:instrText>
        </w:r>
        <w:r>
          <w:rPr>
            <w:webHidden/>
          </w:rPr>
        </w:r>
        <w:r>
          <w:rPr>
            <w:webHidden/>
          </w:rPr>
          <w:fldChar w:fldCharType="separate"/>
        </w:r>
        <w:r>
          <w:rPr>
            <w:webHidden/>
          </w:rPr>
          <w:t>7</w:t>
        </w:r>
        <w:r>
          <w:rPr>
            <w:webHidden/>
          </w:rPr>
          <w:fldChar w:fldCharType="end"/>
        </w:r>
      </w:hyperlink>
    </w:p>
    <w:p w14:paraId="677C3269" w14:textId="79033713" w:rsidR="00A34A20" w:rsidRDefault="00A34A20">
      <w:pPr>
        <w:pStyle w:val="TOC1"/>
        <w:tabs>
          <w:tab w:val="left" w:pos="440"/>
        </w:tabs>
        <w:rPr>
          <w:rFonts w:asciiTheme="minorHAnsi" w:eastAsiaTheme="minorEastAsia" w:hAnsiTheme="minorHAnsi" w:cstheme="minorBidi"/>
          <w:kern w:val="2"/>
          <w:sz w:val="22"/>
          <w14:ligatures w14:val="standardContextual"/>
        </w:rPr>
      </w:pPr>
      <w:hyperlink w:anchor="_Toc177747972" w:history="1">
        <w:r w:rsidRPr="007A23B5">
          <w:rPr>
            <w:rStyle w:val="Hyperlink"/>
          </w:rPr>
          <w:t>7.</w:t>
        </w:r>
        <w:r>
          <w:rPr>
            <w:rFonts w:asciiTheme="minorHAnsi" w:eastAsiaTheme="minorEastAsia" w:hAnsiTheme="minorHAnsi" w:cstheme="minorBidi"/>
            <w:kern w:val="2"/>
            <w:sz w:val="22"/>
            <w14:ligatures w14:val="standardContextual"/>
          </w:rPr>
          <w:tab/>
        </w:r>
        <w:r w:rsidRPr="007A23B5">
          <w:rPr>
            <w:rStyle w:val="Hyperlink"/>
          </w:rPr>
          <w:t>Bank Reconciliation</w:t>
        </w:r>
        <w:r>
          <w:rPr>
            <w:webHidden/>
          </w:rPr>
          <w:tab/>
        </w:r>
        <w:r>
          <w:rPr>
            <w:webHidden/>
          </w:rPr>
          <w:fldChar w:fldCharType="begin"/>
        </w:r>
        <w:r>
          <w:rPr>
            <w:webHidden/>
          </w:rPr>
          <w:instrText xml:space="preserve"> PAGEREF _Toc177747972 \h </w:instrText>
        </w:r>
        <w:r>
          <w:rPr>
            <w:webHidden/>
          </w:rPr>
        </w:r>
        <w:r>
          <w:rPr>
            <w:webHidden/>
          </w:rPr>
          <w:fldChar w:fldCharType="separate"/>
        </w:r>
        <w:r>
          <w:rPr>
            <w:webHidden/>
          </w:rPr>
          <w:t>8</w:t>
        </w:r>
        <w:r>
          <w:rPr>
            <w:webHidden/>
          </w:rPr>
          <w:fldChar w:fldCharType="end"/>
        </w:r>
      </w:hyperlink>
    </w:p>
    <w:p w14:paraId="22A6C42F" w14:textId="7F9CE7F6" w:rsidR="00A34A20" w:rsidRDefault="00A34A20">
      <w:pPr>
        <w:pStyle w:val="TOC1"/>
        <w:tabs>
          <w:tab w:val="left" w:pos="440"/>
        </w:tabs>
        <w:rPr>
          <w:rFonts w:asciiTheme="minorHAnsi" w:eastAsiaTheme="minorEastAsia" w:hAnsiTheme="minorHAnsi" w:cstheme="minorBidi"/>
          <w:kern w:val="2"/>
          <w:sz w:val="22"/>
          <w14:ligatures w14:val="standardContextual"/>
        </w:rPr>
      </w:pPr>
      <w:hyperlink w:anchor="_Toc177747973" w:history="1">
        <w:r w:rsidRPr="007A23B5">
          <w:rPr>
            <w:rStyle w:val="Hyperlink"/>
          </w:rPr>
          <w:t>8.</w:t>
        </w:r>
        <w:r>
          <w:rPr>
            <w:rFonts w:asciiTheme="minorHAnsi" w:eastAsiaTheme="minorEastAsia" w:hAnsiTheme="minorHAnsi" w:cstheme="minorBidi"/>
            <w:kern w:val="2"/>
            <w:sz w:val="22"/>
            <w14:ligatures w14:val="standardContextual"/>
          </w:rPr>
          <w:tab/>
        </w:r>
        <w:r w:rsidRPr="007A23B5">
          <w:rPr>
            <w:rStyle w:val="Hyperlink"/>
          </w:rPr>
          <w:t>Accounts Payable</w:t>
        </w:r>
        <w:r>
          <w:rPr>
            <w:webHidden/>
          </w:rPr>
          <w:tab/>
        </w:r>
        <w:r>
          <w:rPr>
            <w:webHidden/>
          </w:rPr>
          <w:fldChar w:fldCharType="begin"/>
        </w:r>
        <w:r>
          <w:rPr>
            <w:webHidden/>
          </w:rPr>
          <w:instrText xml:space="preserve"> PAGEREF _Toc177747973 \h </w:instrText>
        </w:r>
        <w:r>
          <w:rPr>
            <w:webHidden/>
          </w:rPr>
        </w:r>
        <w:r>
          <w:rPr>
            <w:webHidden/>
          </w:rPr>
          <w:fldChar w:fldCharType="separate"/>
        </w:r>
        <w:r>
          <w:rPr>
            <w:webHidden/>
          </w:rPr>
          <w:t>8</w:t>
        </w:r>
        <w:r>
          <w:rPr>
            <w:webHidden/>
          </w:rPr>
          <w:fldChar w:fldCharType="end"/>
        </w:r>
      </w:hyperlink>
    </w:p>
    <w:p w14:paraId="72C0F0F9" w14:textId="5CCC02CA" w:rsidR="00A34A20" w:rsidRDefault="00A34A20">
      <w:pPr>
        <w:pStyle w:val="TOC1"/>
        <w:tabs>
          <w:tab w:val="left" w:pos="440"/>
        </w:tabs>
        <w:rPr>
          <w:rFonts w:asciiTheme="minorHAnsi" w:eastAsiaTheme="minorEastAsia" w:hAnsiTheme="minorHAnsi" w:cstheme="minorBidi"/>
          <w:kern w:val="2"/>
          <w:sz w:val="22"/>
          <w14:ligatures w14:val="standardContextual"/>
        </w:rPr>
      </w:pPr>
      <w:hyperlink w:anchor="_Toc177747974" w:history="1">
        <w:r w:rsidRPr="007A23B5">
          <w:rPr>
            <w:rStyle w:val="Hyperlink"/>
          </w:rPr>
          <w:t>9.</w:t>
        </w:r>
        <w:r>
          <w:rPr>
            <w:rFonts w:asciiTheme="minorHAnsi" w:eastAsiaTheme="minorEastAsia" w:hAnsiTheme="minorHAnsi" w:cstheme="minorBidi"/>
            <w:kern w:val="2"/>
            <w:sz w:val="22"/>
            <w14:ligatures w14:val="standardContextual"/>
          </w:rPr>
          <w:tab/>
        </w:r>
        <w:r w:rsidRPr="007A23B5">
          <w:rPr>
            <w:rStyle w:val="Hyperlink"/>
          </w:rPr>
          <w:t>College Travel</w:t>
        </w:r>
        <w:r>
          <w:rPr>
            <w:webHidden/>
          </w:rPr>
          <w:tab/>
        </w:r>
        <w:r>
          <w:rPr>
            <w:webHidden/>
          </w:rPr>
          <w:fldChar w:fldCharType="begin"/>
        </w:r>
        <w:r>
          <w:rPr>
            <w:webHidden/>
          </w:rPr>
          <w:instrText xml:space="preserve"> PAGEREF _Toc177747974 \h </w:instrText>
        </w:r>
        <w:r>
          <w:rPr>
            <w:webHidden/>
          </w:rPr>
        </w:r>
        <w:r>
          <w:rPr>
            <w:webHidden/>
          </w:rPr>
          <w:fldChar w:fldCharType="separate"/>
        </w:r>
        <w:r>
          <w:rPr>
            <w:webHidden/>
          </w:rPr>
          <w:t>11</w:t>
        </w:r>
        <w:r>
          <w:rPr>
            <w:webHidden/>
          </w:rPr>
          <w:fldChar w:fldCharType="end"/>
        </w:r>
      </w:hyperlink>
    </w:p>
    <w:p w14:paraId="6EE97F9C" w14:textId="640521A1" w:rsidR="00A34A20" w:rsidRDefault="00A34A20">
      <w:pPr>
        <w:pStyle w:val="TOC1"/>
        <w:tabs>
          <w:tab w:val="left" w:pos="660"/>
        </w:tabs>
        <w:rPr>
          <w:rFonts w:asciiTheme="minorHAnsi" w:eastAsiaTheme="minorEastAsia" w:hAnsiTheme="minorHAnsi" w:cstheme="minorBidi"/>
          <w:kern w:val="2"/>
          <w:sz w:val="22"/>
          <w14:ligatures w14:val="standardContextual"/>
        </w:rPr>
      </w:pPr>
      <w:hyperlink w:anchor="_Toc177747975" w:history="1">
        <w:r w:rsidRPr="007A23B5">
          <w:rPr>
            <w:rStyle w:val="Hyperlink"/>
          </w:rPr>
          <w:t>10.</w:t>
        </w:r>
        <w:r>
          <w:rPr>
            <w:rFonts w:asciiTheme="minorHAnsi" w:eastAsiaTheme="minorEastAsia" w:hAnsiTheme="minorHAnsi" w:cstheme="minorBidi"/>
            <w:kern w:val="2"/>
            <w:sz w:val="22"/>
            <w14:ligatures w14:val="standardContextual"/>
          </w:rPr>
          <w:tab/>
        </w:r>
        <w:r w:rsidRPr="007A23B5">
          <w:rPr>
            <w:rStyle w:val="Hyperlink"/>
          </w:rPr>
          <w:t>Process of Authorized Checks</w:t>
        </w:r>
        <w:r>
          <w:rPr>
            <w:webHidden/>
          </w:rPr>
          <w:tab/>
        </w:r>
        <w:r>
          <w:rPr>
            <w:webHidden/>
          </w:rPr>
          <w:fldChar w:fldCharType="begin"/>
        </w:r>
        <w:r>
          <w:rPr>
            <w:webHidden/>
          </w:rPr>
          <w:instrText xml:space="preserve"> PAGEREF _Toc177747975 \h </w:instrText>
        </w:r>
        <w:r>
          <w:rPr>
            <w:webHidden/>
          </w:rPr>
        </w:r>
        <w:r>
          <w:rPr>
            <w:webHidden/>
          </w:rPr>
          <w:fldChar w:fldCharType="separate"/>
        </w:r>
        <w:r>
          <w:rPr>
            <w:webHidden/>
          </w:rPr>
          <w:t>12</w:t>
        </w:r>
        <w:r>
          <w:rPr>
            <w:webHidden/>
          </w:rPr>
          <w:fldChar w:fldCharType="end"/>
        </w:r>
      </w:hyperlink>
    </w:p>
    <w:p w14:paraId="0ED166F5" w14:textId="6FA15ECC" w:rsidR="00A34A20" w:rsidRDefault="00A34A20">
      <w:pPr>
        <w:pStyle w:val="TOC1"/>
        <w:tabs>
          <w:tab w:val="left" w:pos="660"/>
        </w:tabs>
        <w:rPr>
          <w:rFonts w:asciiTheme="minorHAnsi" w:eastAsiaTheme="minorEastAsia" w:hAnsiTheme="minorHAnsi" w:cstheme="minorBidi"/>
          <w:kern w:val="2"/>
          <w:sz w:val="22"/>
          <w14:ligatures w14:val="standardContextual"/>
        </w:rPr>
      </w:pPr>
      <w:hyperlink w:anchor="_Toc177747976" w:history="1">
        <w:r w:rsidRPr="007A23B5">
          <w:rPr>
            <w:rStyle w:val="Hyperlink"/>
          </w:rPr>
          <w:t>11.</w:t>
        </w:r>
        <w:r>
          <w:rPr>
            <w:rFonts w:asciiTheme="minorHAnsi" w:eastAsiaTheme="minorEastAsia" w:hAnsiTheme="minorHAnsi" w:cstheme="minorBidi"/>
            <w:kern w:val="2"/>
            <w:sz w:val="22"/>
            <w14:ligatures w14:val="standardContextual"/>
          </w:rPr>
          <w:tab/>
        </w:r>
        <w:r w:rsidRPr="007A23B5">
          <w:rPr>
            <w:rStyle w:val="Hyperlink"/>
          </w:rPr>
          <w:t>Payroll</w:t>
        </w:r>
        <w:r>
          <w:rPr>
            <w:webHidden/>
          </w:rPr>
          <w:tab/>
        </w:r>
        <w:r>
          <w:rPr>
            <w:webHidden/>
          </w:rPr>
          <w:fldChar w:fldCharType="begin"/>
        </w:r>
        <w:r>
          <w:rPr>
            <w:webHidden/>
          </w:rPr>
          <w:instrText xml:space="preserve"> PAGEREF _Toc177747976 \h </w:instrText>
        </w:r>
        <w:r>
          <w:rPr>
            <w:webHidden/>
          </w:rPr>
        </w:r>
        <w:r>
          <w:rPr>
            <w:webHidden/>
          </w:rPr>
          <w:fldChar w:fldCharType="separate"/>
        </w:r>
        <w:r>
          <w:rPr>
            <w:webHidden/>
          </w:rPr>
          <w:t>12</w:t>
        </w:r>
        <w:r>
          <w:rPr>
            <w:webHidden/>
          </w:rPr>
          <w:fldChar w:fldCharType="end"/>
        </w:r>
      </w:hyperlink>
    </w:p>
    <w:p w14:paraId="12676C0B" w14:textId="5D953F43" w:rsidR="00A34A20" w:rsidRDefault="00A34A20">
      <w:pPr>
        <w:pStyle w:val="TOC1"/>
        <w:tabs>
          <w:tab w:val="left" w:pos="660"/>
        </w:tabs>
        <w:rPr>
          <w:rFonts w:asciiTheme="minorHAnsi" w:eastAsiaTheme="minorEastAsia" w:hAnsiTheme="minorHAnsi" w:cstheme="minorBidi"/>
          <w:kern w:val="2"/>
          <w:sz w:val="22"/>
          <w14:ligatures w14:val="standardContextual"/>
        </w:rPr>
      </w:pPr>
      <w:hyperlink w:anchor="_Toc177747977" w:history="1">
        <w:r w:rsidRPr="007A23B5">
          <w:rPr>
            <w:rStyle w:val="Hyperlink"/>
          </w:rPr>
          <w:t>12.</w:t>
        </w:r>
        <w:r>
          <w:rPr>
            <w:rFonts w:asciiTheme="minorHAnsi" w:eastAsiaTheme="minorEastAsia" w:hAnsiTheme="minorHAnsi" w:cstheme="minorBidi"/>
            <w:kern w:val="2"/>
            <w:sz w:val="22"/>
            <w14:ligatures w14:val="standardContextual"/>
          </w:rPr>
          <w:tab/>
        </w:r>
        <w:r w:rsidRPr="007A23B5">
          <w:rPr>
            <w:rStyle w:val="Hyperlink"/>
          </w:rPr>
          <w:t>Investment/Endowment and Reserve Funds</w:t>
        </w:r>
        <w:r>
          <w:rPr>
            <w:webHidden/>
          </w:rPr>
          <w:tab/>
        </w:r>
        <w:r>
          <w:rPr>
            <w:webHidden/>
          </w:rPr>
          <w:fldChar w:fldCharType="begin"/>
        </w:r>
        <w:r>
          <w:rPr>
            <w:webHidden/>
          </w:rPr>
          <w:instrText xml:space="preserve"> PAGEREF _Toc177747977 \h </w:instrText>
        </w:r>
        <w:r>
          <w:rPr>
            <w:webHidden/>
          </w:rPr>
        </w:r>
        <w:r>
          <w:rPr>
            <w:webHidden/>
          </w:rPr>
          <w:fldChar w:fldCharType="separate"/>
        </w:r>
        <w:r>
          <w:rPr>
            <w:webHidden/>
          </w:rPr>
          <w:t>14</w:t>
        </w:r>
        <w:r>
          <w:rPr>
            <w:webHidden/>
          </w:rPr>
          <w:fldChar w:fldCharType="end"/>
        </w:r>
      </w:hyperlink>
    </w:p>
    <w:p w14:paraId="24A8ADD3" w14:textId="22706392" w:rsidR="00A34A20" w:rsidRDefault="00A34A20">
      <w:pPr>
        <w:pStyle w:val="TOC1"/>
        <w:tabs>
          <w:tab w:val="left" w:pos="660"/>
        </w:tabs>
        <w:rPr>
          <w:rFonts w:asciiTheme="minorHAnsi" w:eastAsiaTheme="minorEastAsia" w:hAnsiTheme="minorHAnsi" w:cstheme="minorBidi"/>
          <w:kern w:val="2"/>
          <w:sz w:val="22"/>
          <w14:ligatures w14:val="standardContextual"/>
        </w:rPr>
      </w:pPr>
      <w:hyperlink w:anchor="_Toc177747978" w:history="1">
        <w:r w:rsidRPr="007A23B5">
          <w:rPr>
            <w:rStyle w:val="Hyperlink"/>
          </w:rPr>
          <w:t>13.</w:t>
        </w:r>
        <w:r>
          <w:rPr>
            <w:rFonts w:asciiTheme="minorHAnsi" w:eastAsiaTheme="minorEastAsia" w:hAnsiTheme="minorHAnsi" w:cstheme="minorBidi"/>
            <w:kern w:val="2"/>
            <w:sz w:val="22"/>
            <w14:ligatures w14:val="standardContextual"/>
          </w:rPr>
          <w:tab/>
        </w:r>
        <w:r w:rsidRPr="007A23B5">
          <w:rPr>
            <w:rStyle w:val="Hyperlink"/>
          </w:rPr>
          <w:t>Bank Accounts</w:t>
        </w:r>
        <w:r>
          <w:rPr>
            <w:webHidden/>
          </w:rPr>
          <w:tab/>
        </w:r>
        <w:r>
          <w:rPr>
            <w:webHidden/>
          </w:rPr>
          <w:fldChar w:fldCharType="begin"/>
        </w:r>
        <w:r>
          <w:rPr>
            <w:webHidden/>
          </w:rPr>
          <w:instrText xml:space="preserve"> PAGEREF _Toc177747978 \h </w:instrText>
        </w:r>
        <w:r>
          <w:rPr>
            <w:webHidden/>
          </w:rPr>
        </w:r>
        <w:r>
          <w:rPr>
            <w:webHidden/>
          </w:rPr>
          <w:fldChar w:fldCharType="separate"/>
        </w:r>
        <w:r>
          <w:rPr>
            <w:webHidden/>
          </w:rPr>
          <w:t>15</w:t>
        </w:r>
        <w:r>
          <w:rPr>
            <w:webHidden/>
          </w:rPr>
          <w:fldChar w:fldCharType="end"/>
        </w:r>
      </w:hyperlink>
    </w:p>
    <w:p w14:paraId="76214A98" w14:textId="63238A4A" w:rsidR="00A34A20" w:rsidRDefault="00A34A20">
      <w:pPr>
        <w:pStyle w:val="TOC1"/>
        <w:tabs>
          <w:tab w:val="left" w:pos="660"/>
        </w:tabs>
        <w:rPr>
          <w:rFonts w:asciiTheme="minorHAnsi" w:eastAsiaTheme="minorEastAsia" w:hAnsiTheme="minorHAnsi" w:cstheme="minorBidi"/>
          <w:kern w:val="2"/>
          <w:sz w:val="22"/>
          <w14:ligatures w14:val="standardContextual"/>
        </w:rPr>
      </w:pPr>
      <w:hyperlink w:anchor="_Toc177747979" w:history="1">
        <w:r w:rsidRPr="007A23B5">
          <w:rPr>
            <w:rStyle w:val="Hyperlink"/>
            <w:w w:val="99"/>
          </w:rPr>
          <w:t>14.</w:t>
        </w:r>
        <w:r>
          <w:rPr>
            <w:rFonts w:asciiTheme="minorHAnsi" w:eastAsiaTheme="minorEastAsia" w:hAnsiTheme="minorHAnsi" w:cstheme="minorBidi"/>
            <w:kern w:val="2"/>
            <w:sz w:val="22"/>
            <w14:ligatures w14:val="standardContextual"/>
          </w:rPr>
          <w:tab/>
        </w:r>
        <w:r w:rsidRPr="007A23B5">
          <w:rPr>
            <w:rStyle w:val="Hyperlink"/>
          </w:rPr>
          <w:t xml:space="preserve">Chart of </w:t>
        </w:r>
        <w:r w:rsidRPr="007A23B5">
          <w:rPr>
            <w:rStyle w:val="Hyperlink"/>
            <w:spacing w:val="-2"/>
          </w:rPr>
          <w:t>A</w:t>
        </w:r>
        <w:r w:rsidRPr="007A23B5">
          <w:rPr>
            <w:rStyle w:val="Hyperlink"/>
            <w:spacing w:val="1"/>
          </w:rPr>
          <w:t>c</w:t>
        </w:r>
        <w:r w:rsidRPr="007A23B5">
          <w:rPr>
            <w:rStyle w:val="Hyperlink"/>
          </w:rPr>
          <w:t>co</w:t>
        </w:r>
        <w:r w:rsidRPr="007A23B5">
          <w:rPr>
            <w:rStyle w:val="Hyperlink"/>
            <w:w w:val="99"/>
          </w:rPr>
          <w:t>u</w:t>
        </w:r>
        <w:r w:rsidRPr="007A23B5">
          <w:rPr>
            <w:rStyle w:val="Hyperlink"/>
            <w:spacing w:val="1"/>
            <w:w w:val="99"/>
          </w:rPr>
          <w:t>n</w:t>
        </w:r>
        <w:r w:rsidRPr="007A23B5">
          <w:rPr>
            <w:rStyle w:val="Hyperlink"/>
          </w:rPr>
          <w:t>t</w:t>
        </w:r>
        <w:r w:rsidRPr="007A23B5">
          <w:rPr>
            <w:rStyle w:val="Hyperlink"/>
            <w:w w:val="99"/>
          </w:rPr>
          <w:t>s</w:t>
        </w:r>
        <w:r>
          <w:rPr>
            <w:webHidden/>
          </w:rPr>
          <w:tab/>
        </w:r>
        <w:r>
          <w:rPr>
            <w:webHidden/>
          </w:rPr>
          <w:fldChar w:fldCharType="begin"/>
        </w:r>
        <w:r>
          <w:rPr>
            <w:webHidden/>
          </w:rPr>
          <w:instrText xml:space="preserve"> PAGEREF _Toc177747979 \h </w:instrText>
        </w:r>
        <w:r>
          <w:rPr>
            <w:webHidden/>
          </w:rPr>
        </w:r>
        <w:r>
          <w:rPr>
            <w:webHidden/>
          </w:rPr>
          <w:fldChar w:fldCharType="separate"/>
        </w:r>
        <w:r>
          <w:rPr>
            <w:webHidden/>
          </w:rPr>
          <w:t>15</w:t>
        </w:r>
        <w:r>
          <w:rPr>
            <w:webHidden/>
          </w:rPr>
          <w:fldChar w:fldCharType="end"/>
        </w:r>
      </w:hyperlink>
    </w:p>
    <w:p w14:paraId="7637AC57" w14:textId="3B95F5B2" w:rsidR="00A34A20" w:rsidRDefault="00A34A20">
      <w:pPr>
        <w:pStyle w:val="TOC1"/>
        <w:tabs>
          <w:tab w:val="left" w:pos="660"/>
        </w:tabs>
        <w:rPr>
          <w:rFonts w:asciiTheme="minorHAnsi" w:eastAsiaTheme="minorEastAsia" w:hAnsiTheme="minorHAnsi" w:cstheme="minorBidi"/>
          <w:kern w:val="2"/>
          <w:sz w:val="22"/>
          <w14:ligatures w14:val="standardContextual"/>
        </w:rPr>
      </w:pPr>
      <w:hyperlink w:anchor="_Toc177747980" w:history="1">
        <w:r w:rsidRPr="007A23B5">
          <w:rPr>
            <w:rStyle w:val="Hyperlink"/>
          </w:rPr>
          <w:t>15.</w:t>
        </w:r>
        <w:r>
          <w:rPr>
            <w:rFonts w:asciiTheme="minorHAnsi" w:eastAsiaTheme="minorEastAsia" w:hAnsiTheme="minorHAnsi" w:cstheme="minorBidi"/>
            <w:kern w:val="2"/>
            <w:sz w:val="22"/>
            <w14:ligatures w14:val="standardContextual"/>
          </w:rPr>
          <w:tab/>
        </w:r>
        <w:r w:rsidRPr="007A23B5">
          <w:rPr>
            <w:rStyle w:val="Hyperlink"/>
          </w:rPr>
          <w:t>Office of Sponsored Programs (Grants)</w:t>
        </w:r>
        <w:r>
          <w:rPr>
            <w:webHidden/>
          </w:rPr>
          <w:tab/>
        </w:r>
        <w:r>
          <w:rPr>
            <w:webHidden/>
          </w:rPr>
          <w:fldChar w:fldCharType="begin"/>
        </w:r>
        <w:r>
          <w:rPr>
            <w:webHidden/>
          </w:rPr>
          <w:instrText xml:space="preserve"> PAGEREF _Toc177747980 \h </w:instrText>
        </w:r>
        <w:r>
          <w:rPr>
            <w:webHidden/>
          </w:rPr>
        </w:r>
        <w:r>
          <w:rPr>
            <w:webHidden/>
          </w:rPr>
          <w:fldChar w:fldCharType="separate"/>
        </w:r>
        <w:r>
          <w:rPr>
            <w:webHidden/>
          </w:rPr>
          <w:t>16</w:t>
        </w:r>
        <w:r>
          <w:rPr>
            <w:webHidden/>
          </w:rPr>
          <w:fldChar w:fldCharType="end"/>
        </w:r>
      </w:hyperlink>
    </w:p>
    <w:p w14:paraId="50DB8103" w14:textId="19CDEBEB" w:rsidR="00A34A20" w:rsidRDefault="00A34A20">
      <w:pPr>
        <w:pStyle w:val="TOC1"/>
        <w:tabs>
          <w:tab w:val="left" w:pos="660"/>
        </w:tabs>
        <w:rPr>
          <w:rFonts w:asciiTheme="minorHAnsi" w:eastAsiaTheme="minorEastAsia" w:hAnsiTheme="minorHAnsi" w:cstheme="minorBidi"/>
          <w:kern w:val="2"/>
          <w:sz w:val="22"/>
          <w14:ligatures w14:val="standardContextual"/>
        </w:rPr>
      </w:pPr>
      <w:hyperlink w:anchor="_Toc177747981" w:history="1">
        <w:r w:rsidRPr="007A23B5">
          <w:rPr>
            <w:rStyle w:val="Hyperlink"/>
            <w:w w:val="99"/>
          </w:rPr>
          <w:t>16.</w:t>
        </w:r>
        <w:r>
          <w:rPr>
            <w:rFonts w:asciiTheme="minorHAnsi" w:eastAsiaTheme="minorEastAsia" w:hAnsiTheme="minorHAnsi" w:cstheme="minorBidi"/>
            <w:kern w:val="2"/>
            <w:sz w:val="22"/>
            <w14:ligatures w14:val="standardContextual"/>
          </w:rPr>
          <w:tab/>
        </w:r>
        <w:r w:rsidRPr="007A23B5">
          <w:rPr>
            <w:rStyle w:val="Hyperlink"/>
          </w:rPr>
          <w:t>R</w:t>
        </w:r>
        <w:r w:rsidRPr="007A23B5">
          <w:rPr>
            <w:rStyle w:val="Hyperlink"/>
            <w:spacing w:val="-1"/>
          </w:rPr>
          <w:t>e</w:t>
        </w:r>
        <w:r w:rsidRPr="007A23B5">
          <w:rPr>
            <w:rStyle w:val="Hyperlink"/>
          </w:rPr>
          <w:t>t</w:t>
        </w:r>
        <w:r w:rsidRPr="007A23B5">
          <w:rPr>
            <w:rStyle w:val="Hyperlink"/>
            <w:spacing w:val="-1"/>
          </w:rPr>
          <w:t>e</w:t>
        </w:r>
        <w:r w:rsidRPr="007A23B5">
          <w:rPr>
            <w:rStyle w:val="Hyperlink"/>
            <w:w w:val="99"/>
          </w:rPr>
          <w:t>n</w:t>
        </w:r>
        <w:r w:rsidRPr="007A23B5">
          <w:rPr>
            <w:rStyle w:val="Hyperlink"/>
          </w:rPr>
          <w:t>tio</w:t>
        </w:r>
        <w:r w:rsidRPr="007A23B5">
          <w:rPr>
            <w:rStyle w:val="Hyperlink"/>
            <w:w w:val="99"/>
          </w:rPr>
          <w:t>n</w:t>
        </w:r>
        <w:r w:rsidRPr="007A23B5">
          <w:rPr>
            <w:rStyle w:val="Hyperlink"/>
          </w:rPr>
          <w:t xml:space="preserve"> of </w:t>
        </w:r>
        <w:r w:rsidRPr="007A23B5">
          <w:rPr>
            <w:rStyle w:val="Hyperlink"/>
            <w:spacing w:val="1"/>
          </w:rPr>
          <w:t>R</w:t>
        </w:r>
        <w:r w:rsidRPr="007A23B5">
          <w:rPr>
            <w:rStyle w:val="Hyperlink"/>
          </w:rPr>
          <w:t>eco</w:t>
        </w:r>
        <w:r w:rsidRPr="007A23B5">
          <w:rPr>
            <w:rStyle w:val="Hyperlink"/>
            <w:spacing w:val="-1"/>
          </w:rPr>
          <w:t>r</w:t>
        </w:r>
        <w:r w:rsidRPr="007A23B5">
          <w:rPr>
            <w:rStyle w:val="Hyperlink"/>
            <w:w w:val="99"/>
          </w:rPr>
          <w:t>ds</w:t>
        </w:r>
        <w:r>
          <w:rPr>
            <w:webHidden/>
          </w:rPr>
          <w:tab/>
        </w:r>
        <w:r>
          <w:rPr>
            <w:webHidden/>
          </w:rPr>
          <w:fldChar w:fldCharType="begin"/>
        </w:r>
        <w:r>
          <w:rPr>
            <w:webHidden/>
          </w:rPr>
          <w:instrText xml:space="preserve"> PAGEREF _Toc177747981 \h </w:instrText>
        </w:r>
        <w:r>
          <w:rPr>
            <w:webHidden/>
          </w:rPr>
        </w:r>
        <w:r>
          <w:rPr>
            <w:webHidden/>
          </w:rPr>
          <w:fldChar w:fldCharType="separate"/>
        </w:r>
        <w:r>
          <w:rPr>
            <w:webHidden/>
          </w:rPr>
          <w:t>18</w:t>
        </w:r>
        <w:r>
          <w:rPr>
            <w:webHidden/>
          </w:rPr>
          <w:fldChar w:fldCharType="end"/>
        </w:r>
      </w:hyperlink>
    </w:p>
    <w:p w14:paraId="0FF1303A" w14:textId="69EEA975" w:rsidR="00A34A20" w:rsidRDefault="00A34A20">
      <w:pPr>
        <w:pStyle w:val="TOC1"/>
        <w:tabs>
          <w:tab w:val="left" w:pos="660"/>
        </w:tabs>
        <w:rPr>
          <w:rFonts w:asciiTheme="minorHAnsi" w:eastAsiaTheme="minorEastAsia" w:hAnsiTheme="minorHAnsi" w:cstheme="minorBidi"/>
          <w:kern w:val="2"/>
          <w:sz w:val="22"/>
          <w14:ligatures w14:val="standardContextual"/>
        </w:rPr>
      </w:pPr>
      <w:hyperlink w:anchor="_Toc177747982" w:history="1">
        <w:r w:rsidRPr="007A23B5">
          <w:rPr>
            <w:rStyle w:val="Hyperlink"/>
          </w:rPr>
          <w:t>17.</w:t>
        </w:r>
        <w:r>
          <w:rPr>
            <w:rFonts w:asciiTheme="minorHAnsi" w:eastAsiaTheme="minorEastAsia" w:hAnsiTheme="minorHAnsi" w:cstheme="minorBidi"/>
            <w:kern w:val="2"/>
            <w:sz w:val="22"/>
            <w14:ligatures w14:val="standardContextual"/>
          </w:rPr>
          <w:tab/>
        </w:r>
        <w:r w:rsidRPr="007A23B5">
          <w:rPr>
            <w:rStyle w:val="Hyperlink"/>
          </w:rPr>
          <w:t>Financial Files</w:t>
        </w:r>
        <w:r>
          <w:rPr>
            <w:webHidden/>
          </w:rPr>
          <w:tab/>
        </w:r>
        <w:r>
          <w:rPr>
            <w:webHidden/>
          </w:rPr>
          <w:fldChar w:fldCharType="begin"/>
        </w:r>
        <w:r>
          <w:rPr>
            <w:webHidden/>
          </w:rPr>
          <w:instrText xml:space="preserve"> PAGEREF _Toc177747982 \h </w:instrText>
        </w:r>
        <w:r>
          <w:rPr>
            <w:webHidden/>
          </w:rPr>
        </w:r>
        <w:r>
          <w:rPr>
            <w:webHidden/>
          </w:rPr>
          <w:fldChar w:fldCharType="separate"/>
        </w:r>
        <w:r>
          <w:rPr>
            <w:webHidden/>
          </w:rPr>
          <w:t>19</w:t>
        </w:r>
        <w:r>
          <w:rPr>
            <w:webHidden/>
          </w:rPr>
          <w:fldChar w:fldCharType="end"/>
        </w:r>
      </w:hyperlink>
    </w:p>
    <w:p w14:paraId="32D3D645" w14:textId="59E588F0" w:rsidR="00A34A20" w:rsidRDefault="00A34A20">
      <w:pPr>
        <w:pStyle w:val="TOC1"/>
        <w:tabs>
          <w:tab w:val="left" w:pos="660"/>
        </w:tabs>
        <w:rPr>
          <w:rFonts w:asciiTheme="minorHAnsi" w:eastAsiaTheme="minorEastAsia" w:hAnsiTheme="minorHAnsi" w:cstheme="minorBidi"/>
          <w:kern w:val="2"/>
          <w:sz w:val="22"/>
          <w14:ligatures w14:val="standardContextual"/>
        </w:rPr>
      </w:pPr>
      <w:hyperlink w:anchor="_Toc177747983" w:history="1">
        <w:r w:rsidRPr="007A23B5">
          <w:rPr>
            <w:rStyle w:val="Hyperlink"/>
          </w:rPr>
          <w:t>18.</w:t>
        </w:r>
        <w:r>
          <w:rPr>
            <w:rFonts w:asciiTheme="minorHAnsi" w:eastAsiaTheme="minorEastAsia" w:hAnsiTheme="minorHAnsi" w:cstheme="minorBidi"/>
            <w:kern w:val="2"/>
            <w:sz w:val="22"/>
            <w14:ligatures w14:val="standardContextual"/>
          </w:rPr>
          <w:tab/>
        </w:r>
        <w:r w:rsidRPr="007A23B5">
          <w:rPr>
            <w:rStyle w:val="Hyperlink"/>
          </w:rPr>
          <w:t>Student Billing</w:t>
        </w:r>
        <w:r>
          <w:rPr>
            <w:webHidden/>
          </w:rPr>
          <w:tab/>
        </w:r>
        <w:r>
          <w:rPr>
            <w:webHidden/>
          </w:rPr>
          <w:fldChar w:fldCharType="begin"/>
        </w:r>
        <w:r>
          <w:rPr>
            <w:webHidden/>
          </w:rPr>
          <w:instrText xml:space="preserve"> PAGEREF _Toc177747983 \h </w:instrText>
        </w:r>
        <w:r>
          <w:rPr>
            <w:webHidden/>
          </w:rPr>
        </w:r>
        <w:r>
          <w:rPr>
            <w:webHidden/>
          </w:rPr>
          <w:fldChar w:fldCharType="separate"/>
        </w:r>
        <w:r>
          <w:rPr>
            <w:webHidden/>
          </w:rPr>
          <w:t>20</w:t>
        </w:r>
        <w:r>
          <w:rPr>
            <w:webHidden/>
          </w:rPr>
          <w:fldChar w:fldCharType="end"/>
        </w:r>
      </w:hyperlink>
    </w:p>
    <w:p w14:paraId="5C43590E" w14:textId="03CFED90" w:rsidR="00260A8D" w:rsidRDefault="00260A8D" w:rsidP="00FA581D">
      <w:pPr>
        <w:pStyle w:val="Heading1"/>
        <w:numPr>
          <w:ilvl w:val="0"/>
          <w:numId w:val="0"/>
        </w:numPr>
        <w:contextualSpacing w:val="0"/>
      </w:pPr>
      <w:r>
        <w:fldChar w:fldCharType="end"/>
      </w:r>
    </w:p>
    <w:p w14:paraId="6DA7D6CE" w14:textId="5F5F0B5A" w:rsidR="00AB4181" w:rsidRPr="00A277A2" w:rsidRDefault="00AB4181" w:rsidP="001156F5">
      <w:pPr>
        <w:pStyle w:val="Heading1"/>
        <w:contextualSpacing w:val="0"/>
      </w:pPr>
      <w:r w:rsidRPr="00C654A8">
        <w:br w:type="page"/>
      </w:r>
      <w:bookmarkStart w:id="0" w:name="_Toc177747966"/>
      <w:r w:rsidRPr="00C654A8">
        <w:lastRenderedPageBreak/>
        <w:t>Introduction</w:t>
      </w:r>
      <w:bookmarkEnd w:id="0"/>
    </w:p>
    <w:p w14:paraId="62313B6F" w14:textId="7380B7A3" w:rsidR="00AB4181" w:rsidRPr="00654677" w:rsidRDefault="00260A8D" w:rsidP="00816278">
      <w:pPr>
        <w:pStyle w:val="ListParagraph"/>
        <w:numPr>
          <w:ilvl w:val="0"/>
          <w:numId w:val="23"/>
        </w:numPr>
        <w:spacing w:before="240" w:after="120" w:line="240" w:lineRule="auto"/>
        <w:ind w:left="634" w:hanging="274"/>
        <w:contextualSpacing w:val="0"/>
        <w:rPr>
          <w:rFonts w:ascii="Times New Roman" w:eastAsia="Times New Roman" w:hAnsi="Times New Roman" w:cs="Times New Roman"/>
          <w:sz w:val="24"/>
          <w:szCs w:val="24"/>
        </w:rPr>
      </w:pPr>
      <w:r w:rsidRPr="00654677">
        <w:rPr>
          <w:rFonts w:ascii="Times New Roman" w:eastAsia="Times New Roman" w:hAnsi="Times New Roman" w:cs="Times New Roman"/>
          <w:bCs/>
          <w:i/>
          <w:iCs/>
          <w:sz w:val="24"/>
          <w:szCs w:val="24"/>
        </w:rPr>
        <w:t xml:space="preserve">Purpose of financial procedures: </w:t>
      </w:r>
      <w:r w:rsidR="00AB4181" w:rsidRPr="00654677">
        <w:rPr>
          <w:rFonts w:ascii="Times New Roman" w:eastAsia="Times New Roman" w:hAnsi="Times New Roman" w:cs="Times New Roman"/>
          <w:sz w:val="24"/>
          <w:szCs w:val="24"/>
        </w:rPr>
        <w:t xml:space="preserve">The financial procedures manual for Little Big Horn College </w:t>
      </w:r>
      <w:r w:rsidR="00AC0CDF" w:rsidRPr="00654677">
        <w:rPr>
          <w:rFonts w:ascii="Times New Roman" w:eastAsia="Times New Roman" w:hAnsi="Times New Roman" w:cs="Times New Roman"/>
          <w:sz w:val="24"/>
          <w:szCs w:val="24"/>
        </w:rPr>
        <w:t>(LBHC) provides guidance</w:t>
      </w:r>
      <w:r w:rsidR="00AB4181" w:rsidRPr="00654677">
        <w:rPr>
          <w:rFonts w:ascii="Times New Roman" w:eastAsia="Times New Roman" w:hAnsi="Times New Roman" w:cs="Times New Roman"/>
          <w:sz w:val="24"/>
          <w:szCs w:val="24"/>
        </w:rPr>
        <w:t xml:space="preserve"> for the financial management of the College. The manual covers accounting system</w:t>
      </w:r>
      <w:r w:rsidR="00AC0CDF" w:rsidRPr="00654677">
        <w:rPr>
          <w:rFonts w:ascii="Times New Roman" w:eastAsia="Times New Roman" w:hAnsi="Times New Roman" w:cs="Times New Roman"/>
          <w:sz w:val="24"/>
          <w:szCs w:val="24"/>
        </w:rPr>
        <w:t>s</w:t>
      </w:r>
      <w:r w:rsidR="00AB4181" w:rsidRPr="00654677">
        <w:rPr>
          <w:rFonts w:ascii="Times New Roman" w:eastAsia="Times New Roman" w:hAnsi="Times New Roman" w:cs="Times New Roman"/>
          <w:sz w:val="24"/>
          <w:szCs w:val="24"/>
        </w:rPr>
        <w:t>, grants management, budgeting, purchasing</w:t>
      </w:r>
      <w:r w:rsidR="00A277A2" w:rsidRPr="00654677">
        <w:rPr>
          <w:rFonts w:ascii="Times New Roman" w:eastAsia="Times New Roman" w:hAnsi="Times New Roman" w:cs="Times New Roman"/>
          <w:sz w:val="24"/>
          <w:szCs w:val="24"/>
        </w:rPr>
        <w:t>,</w:t>
      </w:r>
      <w:r w:rsidR="00AB4181" w:rsidRPr="00654677">
        <w:rPr>
          <w:rFonts w:ascii="Times New Roman" w:eastAsia="Times New Roman" w:hAnsi="Times New Roman" w:cs="Times New Roman"/>
          <w:sz w:val="24"/>
          <w:szCs w:val="24"/>
        </w:rPr>
        <w:t xml:space="preserve"> and other activities related to finance.</w:t>
      </w:r>
      <w:r w:rsidR="00A277A2" w:rsidRPr="00654677">
        <w:rPr>
          <w:rFonts w:ascii="Times New Roman" w:eastAsia="Times New Roman" w:hAnsi="Times New Roman" w:cs="Times New Roman"/>
          <w:sz w:val="24"/>
          <w:szCs w:val="24"/>
        </w:rPr>
        <w:t xml:space="preserve"> This manual should guide employees of LBHC in the application of various federal and state laws and Tribal regulations to grants awarded by the U.S. government and other funding sources. This manual constitutes all current fiscal </w:t>
      </w:r>
      <w:r w:rsidR="00A34A20">
        <w:rPr>
          <w:rFonts w:ascii="Times New Roman" w:eastAsia="Times New Roman" w:hAnsi="Times New Roman" w:cs="Times New Roman"/>
          <w:sz w:val="24"/>
          <w:szCs w:val="24"/>
        </w:rPr>
        <w:t>procedures</w:t>
      </w:r>
      <w:r w:rsidR="00A277A2" w:rsidRPr="00654677">
        <w:rPr>
          <w:rFonts w:ascii="Times New Roman" w:eastAsia="Times New Roman" w:hAnsi="Times New Roman" w:cs="Times New Roman"/>
          <w:sz w:val="24"/>
          <w:szCs w:val="24"/>
        </w:rPr>
        <w:t xml:space="preserve"> and standards that have been developed by LBHC, unless otherwise noted, through the time of issuance.</w:t>
      </w:r>
    </w:p>
    <w:p w14:paraId="4E025DED" w14:textId="046785F0" w:rsidR="00AB4181" w:rsidRPr="00654677" w:rsidRDefault="00260A8D" w:rsidP="00816278">
      <w:pPr>
        <w:pStyle w:val="ListParagraph"/>
        <w:numPr>
          <w:ilvl w:val="0"/>
          <w:numId w:val="23"/>
        </w:numPr>
        <w:spacing w:before="240" w:after="120" w:line="240" w:lineRule="auto"/>
        <w:ind w:left="634" w:hanging="274"/>
        <w:contextualSpacing w:val="0"/>
        <w:rPr>
          <w:rFonts w:ascii="Times New Roman" w:eastAsia="Times New Roman" w:hAnsi="Times New Roman" w:cs="Times New Roman"/>
          <w:sz w:val="24"/>
          <w:szCs w:val="24"/>
        </w:rPr>
      </w:pPr>
      <w:r w:rsidRPr="00654677">
        <w:rPr>
          <w:rFonts w:ascii="Times New Roman" w:eastAsia="Times New Roman" w:hAnsi="Times New Roman" w:cs="Times New Roman"/>
          <w:bCs/>
          <w:i/>
          <w:iCs/>
          <w:sz w:val="24"/>
          <w:szCs w:val="24"/>
        </w:rPr>
        <w:t>Vision statement for the finance department:</w:t>
      </w:r>
      <w:r w:rsidR="00A277A2" w:rsidRPr="00654677">
        <w:rPr>
          <w:rFonts w:ascii="Times New Roman" w:eastAsia="Times New Roman" w:hAnsi="Times New Roman" w:cs="Times New Roman"/>
          <w:b/>
          <w:sz w:val="24"/>
          <w:szCs w:val="24"/>
        </w:rPr>
        <w:t xml:space="preserve"> </w:t>
      </w:r>
      <w:r w:rsidR="00A277A2" w:rsidRPr="00654677">
        <w:rPr>
          <w:rFonts w:ascii="Times New Roman" w:eastAsia="Times New Roman" w:hAnsi="Times New Roman" w:cs="Times New Roman"/>
          <w:sz w:val="24"/>
          <w:szCs w:val="24"/>
        </w:rPr>
        <w:t xml:space="preserve">“The </w:t>
      </w:r>
      <w:r w:rsidR="007B06C7">
        <w:rPr>
          <w:rFonts w:ascii="Times New Roman" w:eastAsia="Times New Roman" w:hAnsi="Times New Roman" w:cs="Times New Roman"/>
          <w:sz w:val="24"/>
          <w:szCs w:val="24"/>
        </w:rPr>
        <w:t>f</w:t>
      </w:r>
      <w:r w:rsidR="00A277A2" w:rsidRPr="00654677">
        <w:rPr>
          <w:rFonts w:ascii="Times New Roman" w:eastAsia="Times New Roman" w:hAnsi="Times New Roman" w:cs="Times New Roman"/>
          <w:sz w:val="24"/>
          <w:szCs w:val="24"/>
        </w:rPr>
        <w:t xml:space="preserve">inance </w:t>
      </w:r>
      <w:r w:rsidR="007B06C7">
        <w:rPr>
          <w:rFonts w:ascii="Times New Roman" w:eastAsia="Times New Roman" w:hAnsi="Times New Roman" w:cs="Times New Roman"/>
          <w:sz w:val="24"/>
          <w:szCs w:val="24"/>
        </w:rPr>
        <w:t>d</w:t>
      </w:r>
      <w:r w:rsidR="00A277A2" w:rsidRPr="00654677">
        <w:rPr>
          <w:rFonts w:ascii="Times New Roman" w:eastAsia="Times New Roman" w:hAnsi="Times New Roman" w:cs="Times New Roman"/>
          <w:sz w:val="24"/>
          <w:szCs w:val="24"/>
        </w:rPr>
        <w:t>epartment of LBHC seeks to provide efficient, systematic processes based on ethical financial principles and standards of accountability through effective communication and teamwork.”</w:t>
      </w:r>
    </w:p>
    <w:p w14:paraId="55465F98" w14:textId="7E6F09DB" w:rsidR="007F5346" w:rsidRPr="00654677" w:rsidRDefault="007F4C39" w:rsidP="00816278">
      <w:pPr>
        <w:pStyle w:val="ListParagraph"/>
        <w:numPr>
          <w:ilvl w:val="0"/>
          <w:numId w:val="23"/>
        </w:numPr>
        <w:spacing w:before="240" w:after="120" w:line="240" w:lineRule="auto"/>
        <w:ind w:left="634" w:hanging="274"/>
        <w:contextualSpacing w:val="0"/>
        <w:rPr>
          <w:rFonts w:ascii="Times New Roman" w:eastAsia="Times New Roman" w:hAnsi="Times New Roman" w:cs="Times New Roman"/>
          <w:sz w:val="24"/>
          <w:szCs w:val="24"/>
        </w:rPr>
      </w:pPr>
      <w:r w:rsidRPr="00654677">
        <w:rPr>
          <w:rFonts w:ascii="Times New Roman" w:eastAsia="Times New Roman" w:hAnsi="Times New Roman" w:cs="Times New Roman"/>
          <w:bCs/>
          <w:i/>
          <w:iCs/>
          <w:sz w:val="24"/>
          <w:szCs w:val="24"/>
        </w:rPr>
        <w:t xml:space="preserve">Code of </w:t>
      </w:r>
      <w:r w:rsidR="007B06C7">
        <w:rPr>
          <w:rFonts w:ascii="Times New Roman" w:eastAsia="Times New Roman" w:hAnsi="Times New Roman" w:cs="Times New Roman"/>
          <w:bCs/>
          <w:i/>
          <w:iCs/>
          <w:sz w:val="24"/>
          <w:szCs w:val="24"/>
        </w:rPr>
        <w:t>e</w:t>
      </w:r>
      <w:r w:rsidRPr="00654677">
        <w:rPr>
          <w:rFonts w:ascii="Times New Roman" w:eastAsia="Times New Roman" w:hAnsi="Times New Roman" w:cs="Times New Roman"/>
          <w:bCs/>
          <w:i/>
          <w:iCs/>
          <w:sz w:val="24"/>
          <w:szCs w:val="24"/>
        </w:rPr>
        <w:t>thics:</w:t>
      </w:r>
      <w:r w:rsidR="00A277A2" w:rsidRPr="00654677">
        <w:rPr>
          <w:rFonts w:ascii="Times New Roman" w:eastAsia="Times New Roman" w:hAnsi="Times New Roman" w:cs="Times New Roman"/>
          <w:sz w:val="24"/>
          <w:szCs w:val="24"/>
        </w:rPr>
        <w:t xml:space="preserve"> </w:t>
      </w:r>
      <w:r w:rsidRPr="00654677">
        <w:rPr>
          <w:rFonts w:ascii="Times New Roman" w:eastAsia="Times New Roman" w:hAnsi="Times New Roman" w:cs="Times New Roman"/>
          <w:sz w:val="24"/>
          <w:szCs w:val="24"/>
        </w:rPr>
        <w:t xml:space="preserve">Ethics in finance is the framework of moral principles and standards that guide individuals and institutions in the financial industry. It aims to influence their decision-making and conduct. Ethical finance extends beyond compliance with laws and regulations and encompasses a commitment to honesty, transparency, integrity, and fair </w:t>
      </w:r>
      <w:r w:rsidR="007F5346" w:rsidRPr="00654677">
        <w:rPr>
          <w:rFonts w:ascii="Times New Roman" w:eastAsia="Times New Roman" w:hAnsi="Times New Roman" w:cs="Times New Roman"/>
          <w:sz w:val="24"/>
          <w:szCs w:val="24"/>
        </w:rPr>
        <w:t>dealing.</w:t>
      </w:r>
    </w:p>
    <w:p w14:paraId="07CE252F" w14:textId="77777777" w:rsidR="007F5346" w:rsidRPr="00AC0CDF" w:rsidRDefault="007F5346" w:rsidP="001156F5">
      <w:pPr>
        <w:pStyle w:val="ListParagraph"/>
        <w:spacing w:after="120" w:line="240" w:lineRule="auto"/>
        <w:contextualSpacing w:val="0"/>
        <w:rPr>
          <w:rFonts w:ascii="Times New Roman" w:eastAsia="Times New Roman" w:hAnsi="Times New Roman" w:cs="Times New Roman"/>
          <w:sz w:val="24"/>
          <w:szCs w:val="24"/>
        </w:rPr>
      </w:pPr>
    </w:p>
    <w:p w14:paraId="52430007" w14:textId="77777777" w:rsidR="007F4C39" w:rsidRPr="00AC0CDF" w:rsidRDefault="007F4C39" w:rsidP="001156F5">
      <w:pPr>
        <w:spacing w:after="120" w:line="240" w:lineRule="auto"/>
        <w:rPr>
          <w:rFonts w:ascii="Times New Roman" w:eastAsia="Times New Roman" w:hAnsi="Times New Roman" w:cs="Times New Roman"/>
          <w:sz w:val="24"/>
          <w:szCs w:val="24"/>
        </w:rPr>
      </w:pPr>
    </w:p>
    <w:p w14:paraId="6F64E57B" w14:textId="77777777" w:rsidR="007F4C39" w:rsidRDefault="007F4C39" w:rsidP="001156F5">
      <w:pPr>
        <w:pStyle w:val="ListParagraph"/>
        <w:spacing w:after="120" w:line="240" w:lineRule="auto"/>
        <w:contextualSpacing w:val="0"/>
        <w:rPr>
          <w:rFonts w:ascii="Times New Roman" w:eastAsia="Times New Roman" w:hAnsi="Times New Roman" w:cs="Times New Roman"/>
          <w:sz w:val="24"/>
          <w:szCs w:val="24"/>
        </w:rPr>
      </w:pPr>
    </w:p>
    <w:p w14:paraId="0CC490D4" w14:textId="77777777" w:rsidR="007F4C39" w:rsidRDefault="007F4C39" w:rsidP="001156F5">
      <w:pPr>
        <w:pStyle w:val="ListParagraph"/>
        <w:spacing w:after="120" w:line="240" w:lineRule="auto"/>
        <w:contextualSpacing w:val="0"/>
        <w:rPr>
          <w:rFonts w:ascii="Times New Roman" w:eastAsia="Times New Roman" w:hAnsi="Times New Roman" w:cs="Times New Roman"/>
          <w:sz w:val="24"/>
          <w:szCs w:val="24"/>
        </w:rPr>
      </w:pPr>
    </w:p>
    <w:p w14:paraId="6BF4D347" w14:textId="77777777" w:rsidR="007F4C39" w:rsidRDefault="007F4C39" w:rsidP="001156F5">
      <w:pPr>
        <w:pStyle w:val="ListParagraph"/>
        <w:spacing w:after="120" w:line="240" w:lineRule="auto"/>
        <w:contextualSpacing w:val="0"/>
        <w:rPr>
          <w:rFonts w:ascii="Times New Roman" w:eastAsia="Times New Roman" w:hAnsi="Times New Roman" w:cs="Times New Roman"/>
          <w:sz w:val="24"/>
          <w:szCs w:val="24"/>
        </w:rPr>
      </w:pPr>
    </w:p>
    <w:p w14:paraId="2A5A48D3" w14:textId="77777777" w:rsidR="007F4C39" w:rsidRPr="00CB5095" w:rsidRDefault="007F4C39" w:rsidP="001156F5">
      <w:pPr>
        <w:pStyle w:val="ListParagraph"/>
        <w:spacing w:after="120" w:line="240" w:lineRule="auto"/>
        <w:contextualSpacing w:val="0"/>
        <w:rPr>
          <w:rFonts w:ascii="Times New Roman" w:eastAsia="Times New Roman" w:hAnsi="Times New Roman" w:cs="Times New Roman"/>
          <w:sz w:val="24"/>
          <w:szCs w:val="24"/>
        </w:rPr>
      </w:pPr>
    </w:p>
    <w:p w14:paraId="3827C1C2" w14:textId="77777777" w:rsidR="00AC0CDF" w:rsidRDefault="00AC0CDF" w:rsidP="001156F5">
      <w:pPr>
        <w:spacing w:after="120"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br w:type="page"/>
      </w:r>
    </w:p>
    <w:p w14:paraId="31647301" w14:textId="6EBC3500" w:rsidR="00AB4181" w:rsidRPr="00A277A2" w:rsidRDefault="00AB4181" w:rsidP="001156F5">
      <w:pPr>
        <w:pStyle w:val="Heading1"/>
        <w:contextualSpacing w:val="0"/>
      </w:pPr>
      <w:bookmarkStart w:id="1" w:name="_Toc177747967"/>
      <w:r w:rsidRPr="007F4C39">
        <w:lastRenderedPageBreak/>
        <w:t>Budget</w:t>
      </w:r>
      <w:bookmarkEnd w:id="1"/>
    </w:p>
    <w:p w14:paraId="249EA0C9" w14:textId="140FF92C" w:rsidR="00AC0CDF" w:rsidRPr="00A277A2" w:rsidRDefault="00A277A2" w:rsidP="00816278">
      <w:pPr>
        <w:numPr>
          <w:ilvl w:val="0"/>
          <w:numId w:val="1"/>
        </w:numPr>
        <w:spacing w:before="240" w:after="120" w:line="240" w:lineRule="auto"/>
        <w:rPr>
          <w:rFonts w:ascii="Times New Roman" w:eastAsia="Times New Roman" w:hAnsi="Times New Roman" w:cs="Times New Roman"/>
          <w:sz w:val="24"/>
          <w:szCs w:val="24"/>
        </w:rPr>
      </w:pPr>
      <w:r w:rsidRPr="00260A8D">
        <w:rPr>
          <w:rFonts w:ascii="Times New Roman" w:eastAsia="Times New Roman" w:hAnsi="Times New Roman" w:cs="Times New Roman"/>
          <w:bCs/>
          <w:i/>
          <w:iCs/>
          <w:sz w:val="24"/>
          <w:szCs w:val="24"/>
        </w:rPr>
        <w:t>Purpose of the b</w:t>
      </w:r>
      <w:r w:rsidR="00AB4181" w:rsidRPr="00260A8D">
        <w:rPr>
          <w:rFonts w:ascii="Times New Roman" w:eastAsia="Times New Roman" w:hAnsi="Times New Roman" w:cs="Times New Roman"/>
          <w:bCs/>
          <w:i/>
          <w:iCs/>
          <w:sz w:val="24"/>
          <w:szCs w:val="24"/>
        </w:rPr>
        <w:t>udget</w:t>
      </w:r>
      <w:r w:rsidRPr="00260A8D">
        <w:rPr>
          <w:rFonts w:ascii="Times New Roman" w:eastAsia="Times New Roman" w:hAnsi="Times New Roman" w:cs="Times New Roman"/>
          <w:bCs/>
          <w:i/>
          <w:iCs/>
          <w:sz w:val="24"/>
          <w:szCs w:val="24"/>
        </w:rPr>
        <w:t xml:space="preserve">: </w:t>
      </w:r>
      <w:r w:rsidR="00AB4181" w:rsidRPr="00A277A2">
        <w:rPr>
          <w:rFonts w:ascii="Times New Roman" w:eastAsia="Times New Roman" w:hAnsi="Times New Roman" w:cs="Times New Roman"/>
          <w:sz w:val="24"/>
          <w:szCs w:val="24"/>
        </w:rPr>
        <w:t xml:space="preserve">The budget is a road map </w:t>
      </w:r>
      <w:r w:rsidR="00AC0CDF" w:rsidRPr="00A277A2">
        <w:rPr>
          <w:rFonts w:ascii="Times New Roman" w:eastAsia="Times New Roman" w:hAnsi="Times New Roman" w:cs="Times New Roman"/>
          <w:sz w:val="24"/>
          <w:szCs w:val="24"/>
        </w:rPr>
        <w:t>for LBHC</w:t>
      </w:r>
      <w:r w:rsidR="00AB4181" w:rsidRPr="00A277A2">
        <w:rPr>
          <w:rFonts w:ascii="Times New Roman" w:eastAsia="Times New Roman" w:hAnsi="Times New Roman" w:cs="Times New Roman"/>
          <w:sz w:val="24"/>
          <w:szCs w:val="24"/>
        </w:rPr>
        <w:t xml:space="preserve"> and can provide direction to meet its’ goals and objectives. The College has general procedures related to budgeting and approval of the annual operating budget. </w:t>
      </w:r>
    </w:p>
    <w:p w14:paraId="1233AB84" w14:textId="06F62EB5" w:rsidR="00341600" w:rsidRPr="00A277A2" w:rsidRDefault="00AC0CDF" w:rsidP="00816278">
      <w:pPr>
        <w:pStyle w:val="ListParagraph"/>
        <w:numPr>
          <w:ilvl w:val="0"/>
          <w:numId w:val="1"/>
        </w:numPr>
        <w:spacing w:before="240" w:after="120" w:line="240" w:lineRule="auto"/>
        <w:contextualSpacing w:val="0"/>
        <w:rPr>
          <w:rFonts w:ascii="Times New Roman" w:eastAsia="Times New Roman" w:hAnsi="Times New Roman" w:cs="Times New Roman"/>
          <w:sz w:val="24"/>
          <w:szCs w:val="24"/>
        </w:rPr>
      </w:pPr>
      <w:r w:rsidRPr="00260A8D">
        <w:rPr>
          <w:rFonts w:ascii="Times New Roman" w:eastAsia="Times New Roman" w:hAnsi="Times New Roman" w:cs="Times New Roman"/>
          <w:bCs/>
          <w:i/>
          <w:iCs/>
          <w:sz w:val="24"/>
          <w:szCs w:val="24"/>
        </w:rPr>
        <w:t xml:space="preserve">The </w:t>
      </w:r>
      <w:r w:rsidR="007B06C7">
        <w:rPr>
          <w:rFonts w:ascii="Times New Roman" w:eastAsia="Times New Roman" w:hAnsi="Times New Roman" w:cs="Times New Roman"/>
          <w:bCs/>
          <w:i/>
          <w:iCs/>
          <w:sz w:val="24"/>
          <w:szCs w:val="24"/>
        </w:rPr>
        <w:t>b</w:t>
      </w:r>
      <w:r w:rsidRPr="00260A8D">
        <w:rPr>
          <w:rFonts w:ascii="Times New Roman" w:eastAsia="Times New Roman" w:hAnsi="Times New Roman" w:cs="Times New Roman"/>
          <w:bCs/>
          <w:i/>
          <w:iCs/>
          <w:sz w:val="24"/>
          <w:szCs w:val="24"/>
        </w:rPr>
        <w:t xml:space="preserve">udget </w:t>
      </w:r>
      <w:r w:rsidR="007B06C7">
        <w:rPr>
          <w:rFonts w:ascii="Times New Roman" w:eastAsia="Times New Roman" w:hAnsi="Times New Roman" w:cs="Times New Roman"/>
          <w:bCs/>
          <w:i/>
          <w:iCs/>
          <w:sz w:val="24"/>
          <w:szCs w:val="24"/>
        </w:rPr>
        <w:t>a</w:t>
      </w:r>
      <w:r w:rsidRPr="00260A8D">
        <w:rPr>
          <w:rFonts w:ascii="Times New Roman" w:eastAsia="Times New Roman" w:hAnsi="Times New Roman" w:cs="Times New Roman"/>
          <w:bCs/>
          <w:i/>
          <w:iCs/>
          <w:sz w:val="24"/>
          <w:szCs w:val="24"/>
        </w:rPr>
        <w:t xml:space="preserve">dvisory </w:t>
      </w:r>
      <w:r w:rsidR="007B06C7">
        <w:rPr>
          <w:rFonts w:ascii="Times New Roman" w:eastAsia="Times New Roman" w:hAnsi="Times New Roman" w:cs="Times New Roman"/>
          <w:bCs/>
          <w:i/>
          <w:iCs/>
          <w:sz w:val="24"/>
          <w:szCs w:val="24"/>
        </w:rPr>
        <w:t>c</w:t>
      </w:r>
      <w:r w:rsidRPr="00260A8D">
        <w:rPr>
          <w:rFonts w:ascii="Times New Roman" w:eastAsia="Times New Roman" w:hAnsi="Times New Roman" w:cs="Times New Roman"/>
          <w:bCs/>
          <w:i/>
          <w:iCs/>
          <w:sz w:val="24"/>
          <w:szCs w:val="24"/>
        </w:rPr>
        <w:t>ommittee</w:t>
      </w:r>
      <w:r w:rsidR="00A277A2" w:rsidRPr="00260A8D">
        <w:rPr>
          <w:rFonts w:ascii="Times New Roman" w:eastAsia="Times New Roman" w:hAnsi="Times New Roman" w:cs="Times New Roman"/>
          <w:bCs/>
          <w:i/>
          <w:iCs/>
          <w:sz w:val="24"/>
          <w:szCs w:val="24"/>
        </w:rPr>
        <w:t xml:space="preserve">: </w:t>
      </w:r>
      <w:r w:rsidR="00341600" w:rsidRPr="00A277A2">
        <w:rPr>
          <w:rFonts w:ascii="Times New Roman" w:eastAsia="Times New Roman" w:hAnsi="Times New Roman" w:cs="Times New Roman"/>
          <w:sz w:val="24"/>
          <w:szCs w:val="24"/>
        </w:rPr>
        <w:t>The purpose of the budget advisory committee is to create a draft budget for the Board of Trustees to review. The budget advisory committee has wide representation from the faculty council, staff council, president’s council, and finance department – each for a 3 year term. When the 3-year term is completed, a representative replacement is selected by members of the president’s council, faculty council, and staff council. The finance department has one rotating representative. The president and chief finance officer are standing members of the committee. Committee members elect a secretary and chair. The members of the budget advisory committee represent a variety of perspectives from which to assign resources.</w:t>
      </w:r>
    </w:p>
    <w:p w14:paraId="782C4EB6" w14:textId="710300D4" w:rsidR="00341600" w:rsidRPr="00A277A2" w:rsidRDefault="00341600" w:rsidP="001156F5">
      <w:pPr>
        <w:pStyle w:val="ListParagraph"/>
        <w:spacing w:after="120" w:line="240" w:lineRule="auto"/>
        <w:contextualSpacing w:val="0"/>
        <w:rPr>
          <w:rFonts w:ascii="Times New Roman" w:eastAsia="Times New Roman" w:hAnsi="Times New Roman" w:cs="Times New Roman"/>
          <w:sz w:val="24"/>
          <w:szCs w:val="24"/>
        </w:rPr>
      </w:pPr>
      <w:r w:rsidRPr="00341600">
        <w:rPr>
          <w:rFonts w:ascii="Times New Roman" w:eastAsia="Times New Roman" w:hAnsi="Times New Roman" w:cs="Times New Roman"/>
          <w:sz w:val="24"/>
          <w:szCs w:val="24"/>
        </w:rPr>
        <w:t>The committee allows each department the opportunity to provide input as to how funds are allocated. Having the input of the various departments provides a wide range of perspectives from within the College, thereby encouraging more effective and efficient workflows and processes, as well as the ability to identify current and emerging patterns, trends, and expectations.</w:t>
      </w:r>
    </w:p>
    <w:p w14:paraId="2E76D8E9" w14:textId="7F2A0483" w:rsidR="00341600" w:rsidRPr="00F06A12" w:rsidRDefault="00341600" w:rsidP="001156F5">
      <w:pPr>
        <w:pStyle w:val="ListParagraph"/>
        <w:spacing w:after="120" w:line="240" w:lineRule="auto"/>
        <w:contextualSpacing w:val="0"/>
        <w:rPr>
          <w:rFonts w:ascii="Times New Roman" w:eastAsia="Times New Roman" w:hAnsi="Times New Roman" w:cs="Times New Roman"/>
          <w:sz w:val="24"/>
          <w:szCs w:val="24"/>
        </w:rPr>
      </w:pPr>
      <w:r w:rsidRPr="00341600">
        <w:rPr>
          <w:rFonts w:ascii="Times New Roman" w:eastAsia="Times New Roman" w:hAnsi="Times New Roman" w:cs="Times New Roman"/>
          <w:sz w:val="24"/>
          <w:szCs w:val="24"/>
        </w:rPr>
        <w:t>Annually, during the spring (March, April, May, and June) the chief finance officer (CFO) prepares a budget using input from the budget advisory committee. The finance office and the president use financial data from past fiscal years’ audits, the most current Tribal College and University (TCU) appropriations data, the indirect costs projections for all LBHC grants and contracts, auxiliary services revenue, recognized budget surpluses, and investment/endowment earnings to prepare the budget. The budget advisory committee members compare the draft budget to the actual expenditures from three previous fiscal years as reference points.</w:t>
      </w:r>
    </w:p>
    <w:p w14:paraId="3120BE0C" w14:textId="72928D65" w:rsidR="00341600" w:rsidRPr="00341600" w:rsidRDefault="00341600" w:rsidP="00816278">
      <w:pPr>
        <w:pStyle w:val="ListParagraph"/>
        <w:numPr>
          <w:ilvl w:val="0"/>
          <w:numId w:val="1"/>
        </w:numPr>
        <w:spacing w:before="240" w:after="120" w:line="240" w:lineRule="auto"/>
        <w:contextualSpacing w:val="0"/>
        <w:rPr>
          <w:rFonts w:ascii="Times New Roman" w:eastAsia="Times New Roman" w:hAnsi="Times New Roman" w:cs="Times New Roman"/>
          <w:sz w:val="24"/>
          <w:szCs w:val="24"/>
        </w:rPr>
      </w:pPr>
      <w:r w:rsidRPr="00260A8D">
        <w:rPr>
          <w:rFonts w:ascii="Times New Roman" w:eastAsia="Times New Roman" w:hAnsi="Times New Roman" w:cs="Times New Roman"/>
          <w:bCs/>
          <w:i/>
          <w:iCs/>
          <w:sz w:val="24"/>
          <w:szCs w:val="24"/>
        </w:rPr>
        <w:t>Budget cycle</w:t>
      </w:r>
      <w:r w:rsidR="00F06A12" w:rsidRPr="00260A8D">
        <w:rPr>
          <w:rFonts w:ascii="Times New Roman" w:eastAsia="Times New Roman" w:hAnsi="Times New Roman" w:cs="Times New Roman"/>
          <w:bCs/>
          <w:i/>
          <w:iCs/>
          <w:sz w:val="24"/>
          <w:szCs w:val="24"/>
        </w:rPr>
        <w:t xml:space="preserve">: </w:t>
      </w:r>
      <w:r w:rsidRPr="00341600">
        <w:rPr>
          <w:rFonts w:ascii="Times New Roman" w:eastAsia="Times New Roman" w:hAnsi="Times New Roman" w:cs="Times New Roman"/>
          <w:sz w:val="24"/>
          <w:szCs w:val="24"/>
        </w:rPr>
        <w:t xml:space="preserve">The College follows a budgeting cycle that takes place in the following five steps. </w:t>
      </w:r>
    </w:p>
    <w:p w14:paraId="5027A0A9" w14:textId="195B625D" w:rsidR="00341600" w:rsidRPr="00F06A12" w:rsidRDefault="00341600" w:rsidP="007B06C7">
      <w:pPr>
        <w:pStyle w:val="ListParagraph"/>
        <w:numPr>
          <w:ilvl w:val="0"/>
          <w:numId w:val="12"/>
        </w:numPr>
        <w:spacing w:after="120" w:line="240" w:lineRule="auto"/>
        <w:ind w:left="1260" w:hanging="180"/>
        <w:contextualSpacing w:val="0"/>
        <w:rPr>
          <w:rFonts w:ascii="Times New Roman" w:eastAsia="Times New Roman" w:hAnsi="Times New Roman" w:cs="Times New Roman"/>
          <w:sz w:val="24"/>
          <w:szCs w:val="24"/>
        </w:rPr>
      </w:pPr>
      <w:r w:rsidRPr="00F06A12">
        <w:rPr>
          <w:rFonts w:ascii="Times New Roman" w:eastAsia="Times New Roman" w:hAnsi="Times New Roman" w:cs="Times New Roman"/>
          <w:sz w:val="24"/>
          <w:szCs w:val="24"/>
        </w:rPr>
        <w:t>The budget advisory committee (BAC) determines the needs of the College.</w:t>
      </w:r>
    </w:p>
    <w:p w14:paraId="1B4B461E" w14:textId="1857E108" w:rsidR="00341600" w:rsidRPr="00F06A12" w:rsidRDefault="00341600" w:rsidP="007B06C7">
      <w:pPr>
        <w:pStyle w:val="ListParagraph"/>
        <w:numPr>
          <w:ilvl w:val="0"/>
          <w:numId w:val="12"/>
        </w:numPr>
        <w:spacing w:after="120" w:line="240" w:lineRule="auto"/>
        <w:ind w:left="1260" w:hanging="180"/>
        <w:contextualSpacing w:val="0"/>
        <w:rPr>
          <w:rFonts w:ascii="Times New Roman" w:eastAsia="Times New Roman" w:hAnsi="Times New Roman" w:cs="Times New Roman"/>
          <w:sz w:val="24"/>
          <w:szCs w:val="24"/>
        </w:rPr>
      </w:pPr>
      <w:r w:rsidRPr="00F06A12">
        <w:rPr>
          <w:rFonts w:ascii="Times New Roman" w:eastAsia="Times New Roman" w:hAnsi="Times New Roman" w:cs="Times New Roman"/>
          <w:sz w:val="24"/>
          <w:szCs w:val="24"/>
        </w:rPr>
        <w:t>The BAC prepares the budget, based on the president's council input, previous fiscal years, and financial projections.</w:t>
      </w:r>
    </w:p>
    <w:p w14:paraId="31CDB4C2" w14:textId="7E60ABFF" w:rsidR="00341600" w:rsidRPr="00F06A12" w:rsidRDefault="00341600" w:rsidP="007B06C7">
      <w:pPr>
        <w:pStyle w:val="ListParagraph"/>
        <w:numPr>
          <w:ilvl w:val="0"/>
          <w:numId w:val="12"/>
        </w:numPr>
        <w:spacing w:after="120" w:line="240" w:lineRule="auto"/>
        <w:ind w:left="1260" w:hanging="180"/>
        <w:contextualSpacing w:val="0"/>
        <w:rPr>
          <w:rFonts w:ascii="Times New Roman" w:eastAsia="Times New Roman" w:hAnsi="Times New Roman" w:cs="Times New Roman"/>
          <w:sz w:val="24"/>
          <w:szCs w:val="24"/>
        </w:rPr>
      </w:pPr>
      <w:r w:rsidRPr="00F06A12">
        <w:rPr>
          <w:rFonts w:ascii="Times New Roman" w:eastAsia="Times New Roman" w:hAnsi="Times New Roman" w:cs="Times New Roman"/>
          <w:sz w:val="24"/>
          <w:szCs w:val="24"/>
        </w:rPr>
        <w:t>The BAC compares the budget to actual expenditures.</w:t>
      </w:r>
    </w:p>
    <w:p w14:paraId="3B9C315F" w14:textId="0BFF1C8A" w:rsidR="00341600" w:rsidRPr="00F06A12" w:rsidRDefault="00341600" w:rsidP="007B06C7">
      <w:pPr>
        <w:pStyle w:val="ListParagraph"/>
        <w:numPr>
          <w:ilvl w:val="0"/>
          <w:numId w:val="12"/>
        </w:numPr>
        <w:spacing w:after="120" w:line="240" w:lineRule="auto"/>
        <w:ind w:left="1260" w:hanging="180"/>
        <w:contextualSpacing w:val="0"/>
        <w:rPr>
          <w:rFonts w:ascii="Times New Roman" w:eastAsia="Times New Roman" w:hAnsi="Times New Roman" w:cs="Times New Roman"/>
          <w:sz w:val="24"/>
          <w:szCs w:val="24"/>
        </w:rPr>
      </w:pPr>
      <w:r w:rsidRPr="00F06A12">
        <w:rPr>
          <w:rFonts w:ascii="Times New Roman" w:eastAsia="Times New Roman" w:hAnsi="Times New Roman" w:cs="Times New Roman"/>
          <w:sz w:val="24"/>
          <w:szCs w:val="24"/>
        </w:rPr>
        <w:t>The BAC chair presents the budget to the Board of Trustees for review and recommendations.</w:t>
      </w:r>
    </w:p>
    <w:p w14:paraId="721EDA82" w14:textId="62722B05" w:rsidR="00341600" w:rsidRPr="00F06A12" w:rsidRDefault="00341600" w:rsidP="007B06C7">
      <w:pPr>
        <w:pStyle w:val="ListParagraph"/>
        <w:numPr>
          <w:ilvl w:val="0"/>
          <w:numId w:val="12"/>
        </w:numPr>
        <w:spacing w:after="120" w:line="240" w:lineRule="auto"/>
        <w:ind w:left="1260" w:hanging="180"/>
        <w:contextualSpacing w:val="0"/>
        <w:rPr>
          <w:rFonts w:ascii="Times New Roman" w:eastAsia="Times New Roman" w:hAnsi="Times New Roman" w:cs="Times New Roman"/>
          <w:sz w:val="24"/>
          <w:szCs w:val="24"/>
        </w:rPr>
      </w:pPr>
      <w:r w:rsidRPr="00F06A12">
        <w:rPr>
          <w:rFonts w:ascii="Times New Roman" w:eastAsia="Times New Roman" w:hAnsi="Times New Roman" w:cs="Times New Roman"/>
          <w:sz w:val="24"/>
          <w:szCs w:val="24"/>
        </w:rPr>
        <w:t>The BAC modifies the budget as recommended by the Board of Trustees.</w:t>
      </w:r>
    </w:p>
    <w:p w14:paraId="0EDA1AE7" w14:textId="3EE5FF7A" w:rsidR="00AB4181" w:rsidRPr="00F06A12" w:rsidRDefault="00341600" w:rsidP="007B06C7">
      <w:pPr>
        <w:pStyle w:val="ListParagraph"/>
        <w:numPr>
          <w:ilvl w:val="0"/>
          <w:numId w:val="12"/>
        </w:numPr>
        <w:spacing w:after="120" w:line="240" w:lineRule="auto"/>
        <w:ind w:left="1260" w:hanging="180"/>
        <w:contextualSpacing w:val="0"/>
        <w:rPr>
          <w:rFonts w:ascii="Times New Roman" w:eastAsia="Times New Roman" w:hAnsi="Times New Roman" w:cs="Times New Roman"/>
          <w:sz w:val="24"/>
          <w:szCs w:val="24"/>
        </w:rPr>
      </w:pPr>
      <w:r w:rsidRPr="00F06A12">
        <w:rPr>
          <w:rFonts w:ascii="Times New Roman" w:eastAsia="Times New Roman" w:hAnsi="Times New Roman" w:cs="Times New Roman"/>
          <w:sz w:val="24"/>
          <w:szCs w:val="24"/>
        </w:rPr>
        <w:t xml:space="preserve">The Board of Trustees approves the budget. </w:t>
      </w:r>
    </w:p>
    <w:p w14:paraId="6046C604" w14:textId="77777777" w:rsidR="00AB4181" w:rsidRPr="00AB4181" w:rsidRDefault="00AB4181" w:rsidP="001156F5">
      <w:pPr>
        <w:spacing w:after="120" w:line="240" w:lineRule="auto"/>
        <w:jc w:val="center"/>
        <w:rPr>
          <w:rFonts w:ascii="Times New Roman" w:eastAsia="Times New Roman" w:hAnsi="Times New Roman" w:cs="Times New Roman"/>
          <w:b/>
          <w:sz w:val="36"/>
          <w:szCs w:val="36"/>
        </w:rPr>
      </w:pPr>
    </w:p>
    <w:p w14:paraId="162766D7" w14:textId="77777777" w:rsidR="00AB4181" w:rsidRPr="00AB4181" w:rsidRDefault="00AB4181" w:rsidP="001156F5">
      <w:pPr>
        <w:spacing w:after="120" w:line="240" w:lineRule="auto"/>
        <w:jc w:val="center"/>
        <w:rPr>
          <w:rFonts w:ascii="Times New Roman" w:eastAsia="Times New Roman" w:hAnsi="Times New Roman" w:cs="Times New Roman"/>
          <w:b/>
          <w:sz w:val="36"/>
          <w:szCs w:val="36"/>
        </w:rPr>
      </w:pPr>
    </w:p>
    <w:p w14:paraId="66853EBA" w14:textId="59044B6D" w:rsidR="00AB4181" w:rsidRPr="000A20D7" w:rsidRDefault="009448CF" w:rsidP="001156F5">
      <w:pPr>
        <w:pStyle w:val="Heading1"/>
        <w:contextualSpacing w:val="0"/>
      </w:pPr>
      <w:bookmarkStart w:id="2" w:name="_Toc177747968"/>
      <w:r>
        <w:lastRenderedPageBreak/>
        <w:t xml:space="preserve">Independent </w:t>
      </w:r>
      <w:r w:rsidR="00260A8D">
        <w:t>A</w:t>
      </w:r>
      <w:r w:rsidR="00AB4181" w:rsidRPr="000A20D7">
        <w:t>udit</w:t>
      </w:r>
      <w:r>
        <w:t xml:space="preserve">or’s </w:t>
      </w:r>
      <w:r w:rsidR="00260A8D">
        <w:t>R</w:t>
      </w:r>
      <w:r>
        <w:t>eport</w:t>
      </w:r>
      <w:bookmarkEnd w:id="2"/>
    </w:p>
    <w:p w14:paraId="5D3D7629" w14:textId="02C8656F" w:rsidR="00AB4181" w:rsidRPr="000A20D7" w:rsidRDefault="00AB4181" w:rsidP="006E2278">
      <w:pPr>
        <w:spacing w:after="120" w:line="240" w:lineRule="auto"/>
        <w:ind w:left="360"/>
        <w:rPr>
          <w:rFonts w:ascii="Times New Roman" w:eastAsia="Times New Roman" w:hAnsi="Times New Roman" w:cs="Times New Roman"/>
          <w:sz w:val="24"/>
          <w:szCs w:val="24"/>
        </w:rPr>
      </w:pPr>
      <w:r w:rsidRPr="000A20D7">
        <w:rPr>
          <w:rFonts w:ascii="Times New Roman" w:eastAsia="Times New Roman" w:hAnsi="Times New Roman" w:cs="Times New Roman"/>
          <w:sz w:val="24"/>
          <w:szCs w:val="24"/>
        </w:rPr>
        <w:t>Yearly</w:t>
      </w:r>
      <w:r w:rsidR="007B06C7" w:rsidRPr="000A20D7">
        <w:rPr>
          <w:rFonts w:ascii="Times New Roman" w:eastAsia="Times New Roman" w:hAnsi="Times New Roman" w:cs="Times New Roman"/>
          <w:sz w:val="24"/>
          <w:szCs w:val="24"/>
        </w:rPr>
        <w:t xml:space="preserve"> financial statements and the independent auditor’s report</w:t>
      </w:r>
      <w:r w:rsidRPr="000A20D7">
        <w:rPr>
          <w:rFonts w:ascii="Times New Roman" w:eastAsia="Times New Roman" w:hAnsi="Times New Roman" w:cs="Times New Roman"/>
          <w:sz w:val="24"/>
          <w:szCs w:val="24"/>
        </w:rPr>
        <w:t xml:space="preserve"> is prepared in accordance with generally accepted accounting principles in the </w:t>
      </w:r>
      <w:r w:rsidR="000A20D7" w:rsidRPr="000A20D7">
        <w:rPr>
          <w:rFonts w:ascii="Times New Roman" w:eastAsia="Times New Roman" w:hAnsi="Times New Roman" w:cs="Times New Roman"/>
          <w:sz w:val="24"/>
          <w:szCs w:val="24"/>
        </w:rPr>
        <w:t>United States</w:t>
      </w:r>
      <w:r w:rsidRPr="000A20D7">
        <w:rPr>
          <w:rFonts w:ascii="Times New Roman" w:eastAsia="Times New Roman" w:hAnsi="Times New Roman" w:cs="Times New Roman"/>
          <w:sz w:val="24"/>
          <w:szCs w:val="24"/>
        </w:rPr>
        <w:t xml:space="preserve"> as well as guidance issued by OMB federal guidelines.</w:t>
      </w:r>
    </w:p>
    <w:p w14:paraId="65E2FEC6" w14:textId="462B97C4" w:rsidR="00AB4181" w:rsidRPr="000A20D7" w:rsidRDefault="00AB4181" w:rsidP="006E2278">
      <w:pPr>
        <w:spacing w:after="120" w:line="240" w:lineRule="auto"/>
        <w:ind w:left="360"/>
        <w:rPr>
          <w:rFonts w:ascii="Times New Roman" w:eastAsia="Times New Roman" w:hAnsi="Times New Roman" w:cs="Times New Roman"/>
          <w:strike/>
          <w:sz w:val="24"/>
          <w:szCs w:val="24"/>
        </w:rPr>
      </w:pPr>
      <w:r w:rsidRPr="000A20D7">
        <w:rPr>
          <w:rFonts w:ascii="Times New Roman" w:eastAsia="Times New Roman" w:hAnsi="Times New Roman" w:cs="Times New Roman"/>
          <w:sz w:val="24"/>
          <w:szCs w:val="24"/>
        </w:rPr>
        <w:t>The annual financial report includes an analysis of the College’s overall financial performance during the fiscal year ended June 30</w:t>
      </w:r>
      <w:r w:rsidRPr="000A20D7">
        <w:rPr>
          <w:rFonts w:ascii="Times New Roman" w:eastAsia="Times New Roman" w:hAnsi="Times New Roman" w:cs="Times New Roman"/>
          <w:sz w:val="24"/>
          <w:szCs w:val="24"/>
          <w:vertAlign w:val="superscript"/>
        </w:rPr>
        <w:t>th</w:t>
      </w:r>
      <w:r w:rsidRPr="000A20D7">
        <w:rPr>
          <w:rFonts w:ascii="Times New Roman" w:eastAsia="Times New Roman" w:hAnsi="Times New Roman" w:cs="Times New Roman"/>
          <w:sz w:val="24"/>
          <w:szCs w:val="24"/>
        </w:rPr>
        <w:t xml:space="preserve"> of each year.</w:t>
      </w:r>
      <w:r w:rsidR="001156F5">
        <w:rPr>
          <w:rFonts w:ascii="Times New Roman" w:eastAsia="Times New Roman" w:hAnsi="Times New Roman" w:cs="Times New Roman"/>
          <w:sz w:val="24"/>
          <w:szCs w:val="24"/>
        </w:rPr>
        <w:t xml:space="preserve"> </w:t>
      </w:r>
    </w:p>
    <w:p w14:paraId="0F17A9CE" w14:textId="4993B817" w:rsidR="00AB4181" w:rsidRDefault="00AB4181" w:rsidP="006E2278">
      <w:pPr>
        <w:spacing w:after="120" w:line="240" w:lineRule="auto"/>
        <w:ind w:left="360"/>
        <w:rPr>
          <w:rFonts w:ascii="Times New Roman" w:eastAsia="Times New Roman" w:hAnsi="Times New Roman" w:cs="Times New Roman"/>
          <w:sz w:val="24"/>
          <w:szCs w:val="24"/>
        </w:rPr>
      </w:pPr>
      <w:r w:rsidRPr="000A20D7">
        <w:rPr>
          <w:rFonts w:ascii="Times New Roman" w:eastAsia="Times New Roman" w:hAnsi="Times New Roman" w:cs="Times New Roman"/>
          <w:sz w:val="24"/>
          <w:szCs w:val="24"/>
        </w:rPr>
        <w:t xml:space="preserve">Note: The </w:t>
      </w:r>
      <w:r w:rsidR="007B06C7">
        <w:rPr>
          <w:rFonts w:ascii="Times New Roman" w:eastAsia="Times New Roman" w:hAnsi="Times New Roman" w:cs="Times New Roman"/>
          <w:sz w:val="24"/>
          <w:szCs w:val="24"/>
        </w:rPr>
        <w:t>c</w:t>
      </w:r>
      <w:r w:rsidRPr="000A20D7">
        <w:rPr>
          <w:rFonts w:ascii="Times New Roman" w:eastAsia="Times New Roman" w:hAnsi="Times New Roman" w:cs="Times New Roman"/>
          <w:sz w:val="24"/>
          <w:szCs w:val="24"/>
        </w:rPr>
        <w:t>ontract with independent auditors is reviewed by the Board of Trustees every three</w:t>
      </w:r>
      <w:r w:rsidR="000A20D7" w:rsidRPr="000A20D7">
        <w:rPr>
          <w:rFonts w:ascii="Times New Roman" w:eastAsia="Times New Roman" w:hAnsi="Times New Roman" w:cs="Times New Roman"/>
          <w:sz w:val="24"/>
          <w:szCs w:val="24"/>
        </w:rPr>
        <w:t xml:space="preserve"> to five</w:t>
      </w:r>
      <w:r w:rsidRPr="000A20D7">
        <w:rPr>
          <w:rFonts w:ascii="Times New Roman" w:eastAsia="Times New Roman" w:hAnsi="Times New Roman" w:cs="Times New Roman"/>
          <w:sz w:val="24"/>
          <w:szCs w:val="24"/>
        </w:rPr>
        <w:t xml:space="preserve"> years.</w:t>
      </w:r>
    </w:p>
    <w:p w14:paraId="68AC9E53" w14:textId="35EF5C17" w:rsidR="000A20D7" w:rsidRPr="00260A8D" w:rsidRDefault="000A20D7" w:rsidP="006E2278">
      <w:pPr>
        <w:spacing w:after="120" w:line="240" w:lineRule="auto"/>
        <w:ind w:left="360"/>
        <w:rPr>
          <w:rFonts w:ascii="Times New Roman" w:eastAsia="Times New Roman" w:hAnsi="Times New Roman" w:cs="Times New Roman"/>
          <w:bCs/>
          <w:i/>
          <w:iCs/>
          <w:sz w:val="24"/>
          <w:szCs w:val="24"/>
        </w:rPr>
      </w:pPr>
      <w:r w:rsidRPr="00260A8D">
        <w:rPr>
          <w:rFonts w:ascii="Times New Roman" w:eastAsia="Times New Roman" w:hAnsi="Times New Roman" w:cs="Times New Roman"/>
          <w:bCs/>
          <w:i/>
          <w:iCs/>
          <w:sz w:val="24"/>
          <w:szCs w:val="24"/>
        </w:rPr>
        <w:t xml:space="preserve">Steps to </w:t>
      </w:r>
      <w:r w:rsidR="009448CF" w:rsidRPr="00260A8D">
        <w:rPr>
          <w:rFonts w:ascii="Times New Roman" w:eastAsia="Times New Roman" w:hAnsi="Times New Roman" w:cs="Times New Roman"/>
          <w:bCs/>
          <w:i/>
          <w:iCs/>
          <w:sz w:val="24"/>
          <w:szCs w:val="24"/>
        </w:rPr>
        <w:t xml:space="preserve">complete the </w:t>
      </w:r>
      <w:r w:rsidRPr="00260A8D">
        <w:rPr>
          <w:rFonts w:ascii="Times New Roman" w:eastAsia="Times New Roman" w:hAnsi="Times New Roman" w:cs="Times New Roman"/>
          <w:bCs/>
          <w:i/>
          <w:iCs/>
          <w:sz w:val="24"/>
          <w:szCs w:val="24"/>
        </w:rPr>
        <w:t>audit</w:t>
      </w:r>
    </w:p>
    <w:p w14:paraId="537C737F" w14:textId="3C1CCF6C" w:rsidR="000A20D7" w:rsidRPr="000A20D7" w:rsidRDefault="009448CF" w:rsidP="006E2278">
      <w:pPr>
        <w:pStyle w:val="ListParagraph"/>
        <w:numPr>
          <w:ilvl w:val="0"/>
          <w:numId w:val="19"/>
        </w:numPr>
        <w:spacing w:after="120" w:line="240" w:lineRule="auto"/>
        <w:ind w:lef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finance staff and the CPA consultants prepare </w:t>
      </w:r>
      <w:r w:rsidR="000A20D7" w:rsidRPr="000A20D7">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 xml:space="preserve">the </w:t>
      </w:r>
      <w:r w:rsidR="000A20D7" w:rsidRPr="000A20D7">
        <w:rPr>
          <w:rFonts w:ascii="Times New Roman" w:eastAsia="Times New Roman" w:hAnsi="Times New Roman" w:cs="Times New Roman"/>
          <w:sz w:val="24"/>
          <w:szCs w:val="24"/>
        </w:rPr>
        <w:t>audit</w:t>
      </w:r>
      <w:r w:rsidR="000A20D7">
        <w:rPr>
          <w:rFonts w:ascii="Times New Roman" w:eastAsia="Times New Roman" w:hAnsi="Times New Roman" w:cs="Times New Roman"/>
          <w:sz w:val="24"/>
          <w:szCs w:val="24"/>
        </w:rPr>
        <w:t>.</w:t>
      </w:r>
    </w:p>
    <w:p w14:paraId="7E1CE630" w14:textId="20636D48" w:rsidR="000A20D7" w:rsidRPr="000A20D7" w:rsidRDefault="009448CF" w:rsidP="006E2278">
      <w:pPr>
        <w:pStyle w:val="ListParagraph"/>
        <w:numPr>
          <w:ilvl w:val="0"/>
          <w:numId w:val="19"/>
        </w:numPr>
        <w:spacing w:after="120" w:line="240" w:lineRule="auto"/>
        <w:ind w:lef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auditors do the f</w:t>
      </w:r>
      <w:r w:rsidR="000A20D7" w:rsidRPr="000A20D7">
        <w:rPr>
          <w:rFonts w:ascii="Times New Roman" w:eastAsia="Times New Roman" w:hAnsi="Times New Roman" w:cs="Times New Roman"/>
          <w:sz w:val="24"/>
          <w:szCs w:val="24"/>
        </w:rPr>
        <w:t xml:space="preserve">ield work </w:t>
      </w:r>
      <w:r>
        <w:rPr>
          <w:rFonts w:ascii="Times New Roman" w:eastAsia="Times New Roman" w:hAnsi="Times New Roman" w:cs="Times New Roman"/>
          <w:sz w:val="24"/>
          <w:szCs w:val="24"/>
        </w:rPr>
        <w:t xml:space="preserve">(i.e., review the files) </w:t>
      </w:r>
      <w:r w:rsidR="000A20D7" w:rsidRPr="000A20D7">
        <w:rPr>
          <w:rFonts w:ascii="Times New Roman" w:eastAsia="Times New Roman" w:hAnsi="Times New Roman" w:cs="Times New Roman"/>
          <w:sz w:val="24"/>
          <w:szCs w:val="24"/>
        </w:rPr>
        <w:t xml:space="preserve">at </w:t>
      </w:r>
      <w:r>
        <w:rPr>
          <w:rFonts w:ascii="Times New Roman" w:eastAsia="Times New Roman" w:hAnsi="Times New Roman" w:cs="Times New Roman"/>
          <w:sz w:val="24"/>
          <w:szCs w:val="24"/>
        </w:rPr>
        <w:t>LBHC</w:t>
      </w:r>
      <w:r w:rsidR="000A20D7">
        <w:rPr>
          <w:rFonts w:ascii="Times New Roman" w:eastAsia="Times New Roman" w:hAnsi="Times New Roman" w:cs="Times New Roman"/>
          <w:sz w:val="24"/>
          <w:szCs w:val="24"/>
        </w:rPr>
        <w:t>.</w:t>
      </w:r>
    </w:p>
    <w:p w14:paraId="35B7B467" w14:textId="5C9E5D0E" w:rsidR="000A20D7" w:rsidRPr="000A20D7" w:rsidRDefault="009448CF" w:rsidP="006E2278">
      <w:pPr>
        <w:pStyle w:val="ListParagraph"/>
        <w:numPr>
          <w:ilvl w:val="0"/>
          <w:numId w:val="19"/>
        </w:numPr>
        <w:spacing w:after="120" w:line="240" w:lineRule="auto"/>
        <w:ind w:lef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auditors p</w:t>
      </w:r>
      <w:r w:rsidR="000A20D7" w:rsidRPr="000A20D7">
        <w:rPr>
          <w:rFonts w:ascii="Times New Roman" w:eastAsia="Times New Roman" w:hAnsi="Times New Roman" w:cs="Times New Roman"/>
          <w:sz w:val="24"/>
          <w:szCs w:val="24"/>
        </w:rPr>
        <w:t xml:space="preserve">repare and complete </w:t>
      </w:r>
      <w:r>
        <w:rPr>
          <w:rFonts w:ascii="Times New Roman" w:eastAsia="Times New Roman" w:hAnsi="Times New Roman" w:cs="Times New Roman"/>
          <w:sz w:val="24"/>
          <w:szCs w:val="24"/>
        </w:rPr>
        <w:t xml:space="preserve">the </w:t>
      </w:r>
      <w:r w:rsidR="000A20D7" w:rsidRPr="000A20D7">
        <w:rPr>
          <w:rFonts w:ascii="Times New Roman" w:eastAsia="Times New Roman" w:hAnsi="Times New Roman" w:cs="Times New Roman"/>
          <w:sz w:val="24"/>
          <w:szCs w:val="24"/>
        </w:rPr>
        <w:t>audit on or before March 30</w:t>
      </w:r>
      <w:r w:rsidR="000A20D7" w:rsidRPr="000A20D7">
        <w:rPr>
          <w:rFonts w:ascii="Times New Roman" w:eastAsia="Times New Roman" w:hAnsi="Times New Roman" w:cs="Times New Roman"/>
          <w:sz w:val="24"/>
          <w:szCs w:val="24"/>
          <w:vertAlign w:val="superscript"/>
        </w:rPr>
        <w:t>th</w:t>
      </w:r>
      <w:r w:rsidR="000A20D7">
        <w:rPr>
          <w:rFonts w:ascii="Times New Roman" w:eastAsia="Times New Roman" w:hAnsi="Times New Roman" w:cs="Times New Roman"/>
          <w:sz w:val="24"/>
          <w:szCs w:val="24"/>
        </w:rPr>
        <w:t>.</w:t>
      </w:r>
    </w:p>
    <w:p w14:paraId="56F9EF71" w14:textId="77777777" w:rsidR="009448CF" w:rsidRDefault="009448CF" w:rsidP="006E2278">
      <w:pPr>
        <w:pStyle w:val="ListParagraph"/>
        <w:numPr>
          <w:ilvl w:val="0"/>
          <w:numId w:val="19"/>
        </w:numPr>
        <w:spacing w:after="120" w:line="240" w:lineRule="auto"/>
        <w:ind w:lef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of Trustees</w:t>
      </w:r>
      <w:r w:rsidR="000A20D7" w:rsidRPr="000A20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reviews and approves the audits.</w:t>
      </w:r>
    </w:p>
    <w:p w14:paraId="63909BB9" w14:textId="2584EF56" w:rsidR="000A20D7" w:rsidRPr="000A20D7" w:rsidRDefault="009448CF" w:rsidP="006E2278">
      <w:pPr>
        <w:pStyle w:val="ListParagraph"/>
        <w:numPr>
          <w:ilvl w:val="0"/>
          <w:numId w:val="19"/>
        </w:numPr>
        <w:spacing w:after="120" w:line="240" w:lineRule="auto"/>
        <w:ind w:lef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CFO </w:t>
      </w:r>
      <w:r w:rsidR="000A20D7" w:rsidRPr="000A20D7">
        <w:rPr>
          <w:rFonts w:ascii="Times New Roman" w:eastAsia="Times New Roman" w:hAnsi="Times New Roman" w:cs="Times New Roman"/>
          <w:sz w:val="24"/>
          <w:szCs w:val="24"/>
        </w:rPr>
        <w:t>submit</w:t>
      </w:r>
      <w:r>
        <w:rPr>
          <w:rFonts w:ascii="Times New Roman" w:eastAsia="Times New Roman" w:hAnsi="Times New Roman" w:cs="Times New Roman"/>
          <w:sz w:val="24"/>
          <w:szCs w:val="24"/>
        </w:rPr>
        <w:t>s</w:t>
      </w:r>
      <w:r w:rsidR="000A20D7" w:rsidRPr="000A20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audit </w:t>
      </w:r>
      <w:r w:rsidR="000A20D7" w:rsidRPr="000A20D7">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the </w:t>
      </w:r>
      <w:r w:rsidR="000A20D7" w:rsidRPr="000A20D7">
        <w:rPr>
          <w:rFonts w:ascii="Times New Roman" w:eastAsia="Times New Roman" w:hAnsi="Times New Roman" w:cs="Times New Roman"/>
          <w:sz w:val="24"/>
          <w:szCs w:val="24"/>
        </w:rPr>
        <w:t>Clearing</w:t>
      </w:r>
      <w:r>
        <w:rPr>
          <w:rFonts w:ascii="Times New Roman" w:eastAsia="Times New Roman" w:hAnsi="Times New Roman" w:cs="Times New Roman"/>
          <w:sz w:val="24"/>
          <w:szCs w:val="24"/>
        </w:rPr>
        <w:t>h</w:t>
      </w:r>
      <w:r w:rsidR="000A20D7" w:rsidRPr="000A20D7">
        <w:rPr>
          <w:rFonts w:ascii="Times New Roman" w:eastAsia="Times New Roman" w:hAnsi="Times New Roman" w:cs="Times New Roman"/>
          <w:sz w:val="24"/>
          <w:szCs w:val="24"/>
        </w:rPr>
        <w:t>ouse and EZ Audit</w:t>
      </w:r>
      <w:r w:rsidR="000A20D7">
        <w:rPr>
          <w:rFonts w:ascii="Times New Roman" w:eastAsia="Times New Roman" w:hAnsi="Times New Roman" w:cs="Times New Roman"/>
          <w:sz w:val="24"/>
          <w:szCs w:val="24"/>
        </w:rPr>
        <w:t>.</w:t>
      </w:r>
    </w:p>
    <w:p w14:paraId="19DA0A33" w14:textId="2D535BE6" w:rsidR="00AB4181" w:rsidRPr="00AB4181" w:rsidRDefault="00AB4181" w:rsidP="001156F5">
      <w:pPr>
        <w:spacing w:after="120" w:line="240" w:lineRule="auto"/>
        <w:rPr>
          <w:rFonts w:ascii="Times New Roman" w:eastAsia="Times New Roman" w:hAnsi="Times New Roman" w:cs="Times New Roman"/>
          <w:sz w:val="24"/>
          <w:szCs w:val="24"/>
        </w:rPr>
      </w:pPr>
    </w:p>
    <w:p w14:paraId="0EB39317" w14:textId="21090B3D" w:rsidR="00F06A12" w:rsidRDefault="00F06A12" w:rsidP="001156F5">
      <w:pPr>
        <w:pStyle w:val="Heading1"/>
      </w:pPr>
      <w:bookmarkStart w:id="3" w:name="_Toc177747969"/>
      <w:r>
        <w:t>Record</w:t>
      </w:r>
      <w:r w:rsidR="00260A8D">
        <w:t xml:space="preserve"> K</w:t>
      </w:r>
      <w:r>
        <w:t>eeping</w:t>
      </w:r>
      <w:bookmarkEnd w:id="3"/>
    </w:p>
    <w:p w14:paraId="1A1E9B85" w14:textId="77777777" w:rsidR="00F06A12" w:rsidRPr="00F06A12" w:rsidRDefault="00F06A12" w:rsidP="006E2278">
      <w:pPr>
        <w:spacing w:after="120" w:line="240" w:lineRule="auto"/>
        <w:ind w:left="360"/>
        <w:rPr>
          <w:rFonts w:ascii="Times New Roman" w:eastAsia="Times New Roman" w:hAnsi="Times New Roman" w:cs="Times New Roman"/>
          <w:sz w:val="24"/>
          <w:szCs w:val="24"/>
        </w:rPr>
      </w:pPr>
      <w:r w:rsidRPr="00F06A12">
        <w:rPr>
          <w:rFonts w:ascii="Times New Roman" w:eastAsia="Times New Roman" w:hAnsi="Times New Roman" w:cs="Times New Roman"/>
          <w:sz w:val="24"/>
          <w:szCs w:val="24"/>
        </w:rPr>
        <w:t>To provide an accurate and auditable record of all financial transactions, LBHC books, records, and accounts must be maintained in conformity with generally accepted accounting principles. Managers and directors are responsible for safeguarding organization assets and for maintaining an auditable record of financial transactions.</w:t>
      </w:r>
    </w:p>
    <w:p w14:paraId="2340FFB4" w14:textId="0B586D3A" w:rsidR="00F06A12" w:rsidRPr="00F06A12" w:rsidRDefault="00F06A12" w:rsidP="006E2278">
      <w:pPr>
        <w:spacing w:after="120" w:line="240" w:lineRule="auto"/>
        <w:ind w:left="360"/>
        <w:rPr>
          <w:rFonts w:ascii="Times New Roman" w:eastAsia="Times New Roman" w:hAnsi="Times New Roman" w:cs="Times New Roman"/>
          <w:sz w:val="24"/>
          <w:szCs w:val="24"/>
        </w:rPr>
      </w:pPr>
      <w:r w:rsidRPr="00F06A12">
        <w:rPr>
          <w:rFonts w:ascii="Times New Roman" w:eastAsia="Times New Roman" w:hAnsi="Times New Roman" w:cs="Times New Roman"/>
          <w:sz w:val="24"/>
          <w:szCs w:val="24"/>
        </w:rPr>
        <w:t>Further, the organization specifically requires that</w:t>
      </w:r>
      <w:r w:rsidR="007B06C7">
        <w:rPr>
          <w:rFonts w:ascii="Times New Roman" w:eastAsia="Times New Roman" w:hAnsi="Times New Roman" w:cs="Times New Roman"/>
          <w:sz w:val="24"/>
          <w:szCs w:val="24"/>
        </w:rPr>
        <w:t>...</w:t>
      </w:r>
    </w:p>
    <w:p w14:paraId="0F9E73AF" w14:textId="77777777" w:rsidR="00F06A12" w:rsidRPr="00F06A12" w:rsidRDefault="00F06A12" w:rsidP="006E2278">
      <w:pPr>
        <w:numPr>
          <w:ilvl w:val="0"/>
          <w:numId w:val="13"/>
        </w:numPr>
        <w:spacing w:after="120" w:line="240" w:lineRule="auto"/>
        <w:ind w:left="720"/>
        <w:rPr>
          <w:rFonts w:ascii="Times New Roman" w:eastAsia="Times New Roman" w:hAnsi="Times New Roman" w:cs="Times New Roman"/>
          <w:sz w:val="24"/>
          <w:szCs w:val="24"/>
        </w:rPr>
      </w:pPr>
      <w:r w:rsidRPr="00F06A12">
        <w:rPr>
          <w:rFonts w:ascii="Times New Roman" w:eastAsia="Times New Roman" w:hAnsi="Times New Roman" w:cs="Times New Roman"/>
          <w:sz w:val="24"/>
          <w:szCs w:val="24"/>
        </w:rPr>
        <w:t>No funds or accounts may be established or maintained for purposes that are not fully and accurately described in the books and records of the organization.</w:t>
      </w:r>
    </w:p>
    <w:p w14:paraId="4CC8CB81" w14:textId="77777777" w:rsidR="00F06A12" w:rsidRPr="00F06A12" w:rsidRDefault="00F06A12" w:rsidP="006E2278">
      <w:pPr>
        <w:numPr>
          <w:ilvl w:val="0"/>
          <w:numId w:val="13"/>
        </w:numPr>
        <w:spacing w:after="120" w:line="240" w:lineRule="auto"/>
        <w:ind w:left="720"/>
        <w:rPr>
          <w:rFonts w:ascii="Times New Roman" w:eastAsia="Times New Roman" w:hAnsi="Times New Roman" w:cs="Times New Roman"/>
          <w:sz w:val="24"/>
          <w:szCs w:val="24"/>
        </w:rPr>
      </w:pPr>
      <w:r w:rsidRPr="00F06A12">
        <w:rPr>
          <w:rFonts w:ascii="Times New Roman" w:eastAsia="Times New Roman" w:hAnsi="Times New Roman" w:cs="Times New Roman"/>
          <w:sz w:val="24"/>
          <w:szCs w:val="24"/>
        </w:rPr>
        <w:t>Receipts and disbursements must be fully and accurately described in the books and records of the organization.</w:t>
      </w:r>
    </w:p>
    <w:p w14:paraId="4E33DFEA" w14:textId="77777777" w:rsidR="00F06A12" w:rsidRPr="00F06A12" w:rsidRDefault="00F06A12" w:rsidP="006E2278">
      <w:pPr>
        <w:numPr>
          <w:ilvl w:val="0"/>
          <w:numId w:val="13"/>
        </w:numPr>
        <w:spacing w:after="120" w:line="240" w:lineRule="auto"/>
        <w:ind w:left="720"/>
        <w:rPr>
          <w:rFonts w:ascii="Times New Roman" w:eastAsia="Times New Roman" w:hAnsi="Times New Roman" w:cs="Times New Roman"/>
          <w:sz w:val="24"/>
          <w:szCs w:val="24"/>
        </w:rPr>
      </w:pPr>
      <w:r w:rsidRPr="00F06A12">
        <w:rPr>
          <w:rFonts w:ascii="Times New Roman" w:eastAsia="Times New Roman" w:hAnsi="Times New Roman" w:cs="Times New Roman"/>
          <w:sz w:val="24"/>
          <w:szCs w:val="24"/>
        </w:rPr>
        <w:t>No false entries may be made in the books or records, nor any false or misleading reports issued.</w:t>
      </w:r>
    </w:p>
    <w:p w14:paraId="3721FBDC" w14:textId="77777777" w:rsidR="00F06A12" w:rsidRPr="00F06A12" w:rsidRDefault="00F06A12" w:rsidP="006E2278">
      <w:pPr>
        <w:numPr>
          <w:ilvl w:val="0"/>
          <w:numId w:val="13"/>
        </w:numPr>
        <w:spacing w:after="120" w:line="240" w:lineRule="auto"/>
        <w:ind w:left="720"/>
        <w:rPr>
          <w:rFonts w:ascii="Times New Roman" w:eastAsia="Times New Roman" w:hAnsi="Times New Roman" w:cs="Times New Roman"/>
          <w:sz w:val="24"/>
          <w:szCs w:val="24"/>
        </w:rPr>
      </w:pPr>
      <w:r w:rsidRPr="00F06A12">
        <w:rPr>
          <w:rFonts w:ascii="Times New Roman" w:eastAsia="Times New Roman" w:hAnsi="Times New Roman" w:cs="Times New Roman"/>
          <w:sz w:val="24"/>
          <w:szCs w:val="24"/>
        </w:rPr>
        <w:t>Payments may be made only to the granting party or a valid assigned party and only for the actual services rendered or products delivered. No false or fictitious invoices may be paid.</w:t>
      </w:r>
    </w:p>
    <w:p w14:paraId="2DC7F752" w14:textId="5BFF1202" w:rsidR="00F06A12" w:rsidRPr="00F06A12" w:rsidRDefault="00F06A12" w:rsidP="006E2278">
      <w:pPr>
        <w:spacing w:after="120" w:line="240" w:lineRule="auto"/>
        <w:ind w:left="360"/>
        <w:rPr>
          <w:rFonts w:ascii="Times New Roman" w:eastAsia="Times New Roman" w:hAnsi="Times New Roman" w:cs="Times New Roman"/>
          <w:sz w:val="24"/>
          <w:szCs w:val="24"/>
        </w:rPr>
      </w:pPr>
      <w:r w:rsidRPr="00F06A12">
        <w:rPr>
          <w:rFonts w:ascii="Times New Roman" w:eastAsia="Times New Roman" w:hAnsi="Times New Roman" w:cs="Times New Roman"/>
          <w:sz w:val="24"/>
          <w:szCs w:val="24"/>
        </w:rPr>
        <w:t xml:space="preserve">If you have reason to believe that the organization’s books and records are not in accord with the forgoing requirements, report the matter to the </w:t>
      </w:r>
      <w:r w:rsidR="00816278">
        <w:rPr>
          <w:rFonts w:ascii="Times New Roman" w:eastAsia="Times New Roman" w:hAnsi="Times New Roman" w:cs="Times New Roman"/>
          <w:sz w:val="24"/>
          <w:szCs w:val="24"/>
        </w:rPr>
        <w:t>p</w:t>
      </w:r>
      <w:r w:rsidRPr="00F06A12">
        <w:rPr>
          <w:rFonts w:ascii="Times New Roman" w:eastAsia="Times New Roman" w:hAnsi="Times New Roman" w:cs="Times New Roman"/>
          <w:sz w:val="24"/>
          <w:szCs w:val="24"/>
        </w:rPr>
        <w:t>resident.</w:t>
      </w:r>
    </w:p>
    <w:p w14:paraId="5782D028" w14:textId="787DD725" w:rsidR="009448CF" w:rsidRDefault="009448CF" w:rsidP="001156F5">
      <w:pPr>
        <w:spacing w:after="120"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br w:type="page"/>
      </w:r>
    </w:p>
    <w:p w14:paraId="35257FB2" w14:textId="03566FF5" w:rsidR="00AB4181" w:rsidRPr="007625F5" w:rsidRDefault="00AB4181" w:rsidP="001156F5">
      <w:pPr>
        <w:pStyle w:val="Heading1"/>
        <w:contextualSpacing w:val="0"/>
      </w:pPr>
      <w:bookmarkStart w:id="4" w:name="_Toc177747970"/>
      <w:r w:rsidRPr="00AB4181">
        <w:lastRenderedPageBreak/>
        <w:t xml:space="preserve">Cash </w:t>
      </w:r>
      <w:r w:rsidR="00260A8D">
        <w:t>R</w:t>
      </w:r>
      <w:r w:rsidRPr="00AB4181">
        <w:t>eceipts</w:t>
      </w:r>
      <w:bookmarkEnd w:id="4"/>
    </w:p>
    <w:p w14:paraId="3176AEF5" w14:textId="3066FAF3" w:rsidR="00AB4181" w:rsidRPr="007B06C7" w:rsidRDefault="00AB4181" w:rsidP="00816278">
      <w:pPr>
        <w:pStyle w:val="ListParagraph"/>
        <w:numPr>
          <w:ilvl w:val="0"/>
          <w:numId w:val="24"/>
        </w:numPr>
        <w:spacing w:before="240" w:after="120" w:line="240" w:lineRule="auto"/>
        <w:ind w:left="720"/>
        <w:contextualSpacing w:val="0"/>
        <w:rPr>
          <w:rFonts w:ascii="Times New Roman" w:eastAsia="Times New Roman" w:hAnsi="Times New Roman" w:cs="Times New Roman"/>
          <w:bCs/>
          <w:sz w:val="24"/>
          <w:szCs w:val="24"/>
        </w:rPr>
      </w:pPr>
      <w:r w:rsidRPr="007B06C7">
        <w:rPr>
          <w:rFonts w:ascii="Times New Roman" w:eastAsia="Times New Roman" w:hAnsi="Times New Roman" w:cs="Times New Roman"/>
          <w:bCs/>
          <w:i/>
          <w:iCs/>
          <w:sz w:val="24"/>
          <w:szCs w:val="24"/>
        </w:rPr>
        <w:t>Purpose:</w:t>
      </w:r>
      <w:r w:rsidR="001156F5" w:rsidRPr="007B06C7">
        <w:rPr>
          <w:rFonts w:ascii="Times New Roman" w:eastAsia="Times New Roman" w:hAnsi="Times New Roman" w:cs="Times New Roman"/>
          <w:bCs/>
          <w:i/>
          <w:iCs/>
          <w:sz w:val="24"/>
          <w:szCs w:val="24"/>
        </w:rPr>
        <w:t xml:space="preserve"> </w:t>
      </w:r>
      <w:r w:rsidRPr="007B06C7">
        <w:rPr>
          <w:rFonts w:ascii="Times New Roman" w:eastAsia="Times New Roman" w:hAnsi="Times New Roman" w:cs="Times New Roman"/>
          <w:bCs/>
          <w:sz w:val="24"/>
          <w:szCs w:val="24"/>
        </w:rPr>
        <w:t>The purpose of this section is to define the procedures related to the receipt of cash.</w:t>
      </w:r>
    </w:p>
    <w:p w14:paraId="32D39F2F" w14:textId="7E1D6D0D" w:rsidR="007625F5" w:rsidRPr="007B06C7" w:rsidRDefault="00AB4181" w:rsidP="00816278">
      <w:pPr>
        <w:pStyle w:val="ListParagraph"/>
        <w:numPr>
          <w:ilvl w:val="0"/>
          <w:numId w:val="24"/>
        </w:numPr>
        <w:spacing w:before="240" w:after="120" w:line="240" w:lineRule="auto"/>
        <w:ind w:left="720"/>
        <w:contextualSpacing w:val="0"/>
        <w:rPr>
          <w:rFonts w:ascii="Times New Roman" w:eastAsia="Times New Roman" w:hAnsi="Times New Roman" w:cs="Times New Roman"/>
          <w:bCs/>
          <w:sz w:val="24"/>
          <w:szCs w:val="24"/>
        </w:rPr>
      </w:pPr>
      <w:r w:rsidRPr="007B06C7">
        <w:rPr>
          <w:rFonts w:ascii="Times New Roman" w:eastAsia="Times New Roman" w:hAnsi="Times New Roman" w:cs="Times New Roman"/>
          <w:bCs/>
          <w:i/>
          <w:iCs/>
          <w:sz w:val="24"/>
          <w:szCs w:val="24"/>
        </w:rPr>
        <w:t>Segregation of duties:</w:t>
      </w:r>
      <w:r w:rsidR="00A376BC" w:rsidRPr="007B06C7">
        <w:rPr>
          <w:rFonts w:ascii="Times New Roman" w:eastAsia="Times New Roman" w:hAnsi="Times New Roman" w:cs="Times New Roman"/>
          <w:bCs/>
          <w:i/>
          <w:iCs/>
          <w:sz w:val="24"/>
          <w:szCs w:val="24"/>
        </w:rPr>
        <w:t xml:space="preserve"> </w:t>
      </w:r>
      <w:r w:rsidR="00A376BC" w:rsidRPr="007B06C7">
        <w:rPr>
          <w:rFonts w:ascii="Times New Roman" w:eastAsia="Times New Roman" w:hAnsi="Times New Roman" w:cs="Times New Roman"/>
          <w:bCs/>
          <w:sz w:val="24"/>
          <w:szCs w:val="24"/>
        </w:rPr>
        <w:t xml:space="preserve">Separation of duties is a principle that requires more than one person to complete a task. It's an administrative control that helps organizations prevent fraud, theft, sabotage, and other security threats. </w:t>
      </w:r>
      <w:r w:rsidRPr="007B06C7">
        <w:rPr>
          <w:rFonts w:ascii="Times New Roman" w:eastAsia="Times New Roman" w:hAnsi="Times New Roman" w:cs="Times New Roman"/>
          <w:bCs/>
          <w:sz w:val="24"/>
          <w:szCs w:val="24"/>
        </w:rPr>
        <w:t>To the extent possible the separation of duties shall be in place.</w:t>
      </w:r>
      <w:r w:rsidR="001156F5" w:rsidRPr="007B06C7">
        <w:rPr>
          <w:rFonts w:ascii="Times New Roman" w:eastAsia="Times New Roman" w:hAnsi="Times New Roman" w:cs="Times New Roman"/>
          <w:bCs/>
          <w:sz w:val="24"/>
          <w:szCs w:val="24"/>
        </w:rPr>
        <w:t xml:space="preserve"> </w:t>
      </w:r>
      <w:r w:rsidRPr="007B06C7">
        <w:rPr>
          <w:rFonts w:ascii="Times New Roman" w:eastAsia="Times New Roman" w:hAnsi="Times New Roman" w:cs="Times New Roman"/>
          <w:bCs/>
          <w:sz w:val="24"/>
          <w:szCs w:val="24"/>
        </w:rPr>
        <w:t>When the duties cannot be separated between two or more employees, a monitoring mechanism shall be in place to review the transactions that occur.</w:t>
      </w:r>
      <w:r w:rsidR="001156F5" w:rsidRPr="007B06C7">
        <w:rPr>
          <w:rFonts w:ascii="Times New Roman" w:eastAsia="Times New Roman" w:hAnsi="Times New Roman" w:cs="Times New Roman"/>
          <w:bCs/>
          <w:sz w:val="24"/>
          <w:szCs w:val="24"/>
        </w:rPr>
        <w:t xml:space="preserve"> </w:t>
      </w:r>
      <w:r w:rsidRPr="007B06C7">
        <w:rPr>
          <w:rFonts w:ascii="Times New Roman" w:eastAsia="Times New Roman" w:hAnsi="Times New Roman" w:cs="Times New Roman"/>
          <w:bCs/>
          <w:sz w:val="24"/>
          <w:szCs w:val="24"/>
        </w:rPr>
        <w:t>Custody shall be with a separate person from the bank reconciliation function, accounts payable function and the general ledger entry function.</w:t>
      </w:r>
      <w:r w:rsidR="001156F5" w:rsidRPr="007B06C7">
        <w:rPr>
          <w:rFonts w:ascii="Times New Roman" w:eastAsia="Times New Roman" w:hAnsi="Times New Roman" w:cs="Times New Roman"/>
          <w:bCs/>
          <w:sz w:val="24"/>
          <w:szCs w:val="24"/>
        </w:rPr>
        <w:t xml:space="preserve"> </w:t>
      </w:r>
    </w:p>
    <w:p w14:paraId="7254BB80" w14:textId="352869AE" w:rsidR="007625F5" w:rsidRPr="007B06C7" w:rsidRDefault="00AB4181" w:rsidP="00816278">
      <w:pPr>
        <w:pStyle w:val="ListParagraph"/>
        <w:numPr>
          <w:ilvl w:val="0"/>
          <w:numId w:val="24"/>
        </w:numPr>
        <w:spacing w:before="240" w:after="120" w:line="240" w:lineRule="auto"/>
        <w:ind w:left="720"/>
        <w:contextualSpacing w:val="0"/>
        <w:rPr>
          <w:rFonts w:ascii="Times New Roman" w:eastAsia="Times New Roman" w:hAnsi="Times New Roman" w:cs="Times New Roman"/>
          <w:bCs/>
          <w:sz w:val="24"/>
          <w:szCs w:val="24"/>
        </w:rPr>
      </w:pPr>
      <w:r w:rsidRPr="007B06C7">
        <w:rPr>
          <w:rFonts w:ascii="Times New Roman" w:eastAsia="Times New Roman" w:hAnsi="Times New Roman" w:cs="Times New Roman"/>
          <w:bCs/>
          <w:i/>
          <w:iCs/>
          <w:sz w:val="24"/>
          <w:szCs w:val="24"/>
        </w:rPr>
        <w:t xml:space="preserve">Cash </w:t>
      </w:r>
      <w:r w:rsidR="007625F5" w:rsidRPr="007B06C7">
        <w:rPr>
          <w:rFonts w:ascii="Times New Roman" w:eastAsia="Times New Roman" w:hAnsi="Times New Roman" w:cs="Times New Roman"/>
          <w:bCs/>
          <w:i/>
          <w:iCs/>
          <w:sz w:val="24"/>
          <w:szCs w:val="24"/>
        </w:rPr>
        <w:t>receipts</w:t>
      </w:r>
      <w:r w:rsidR="007B06C7">
        <w:rPr>
          <w:rFonts w:ascii="Times New Roman" w:eastAsia="Times New Roman" w:hAnsi="Times New Roman" w:cs="Times New Roman"/>
          <w:bCs/>
          <w:i/>
          <w:iCs/>
          <w:sz w:val="24"/>
          <w:szCs w:val="24"/>
        </w:rPr>
        <w:t>:</w:t>
      </w:r>
      <w:r w:rsidR="001156F5" w:rsidRPr="007B06C7">
        <w:rPr>
          <w:rFonts w:ascii="Times New Roman" w:eastAsia="Times New Roman" w:hAnsi="Times New Roman" w:cs="Times New Roman"/>
          <w:bCs/>
          <w:i/>
          <w:iCs/>
          <w:sz w:val="24"/>
          <w:szCs w:val="24"/>
        </w:rPr>
        <w:t xml:space="preserve"> </w:t>
      </w:r>
      <w:r w:rsidRPr="007B06C7">
        <w:rPr>
          <w:rFonts w:ascii="Times New Roman" w:eastAsia="Times New Roman" w:hAnsi="Times New Roman" w:cs="Times New Roman"/>
          <w:bCs/>
          <w:sz w:val="24"/>
          <w:szCs w:val="24"/>
        </w:rPr>
        <w:t xml:space="preserve">All cash received shall be given to </w:t>
      </w:r>
      <w:r w:rsidR="00A376BC" w:rsidRPr="007B06C7">
        <w:rPr>
          <w:rFonts w:ascii="Times New Roman" w:eastAsia="Times New Roman" w:hAnsi="Times New Roman" w:cs="Times New Roman"/>
          <w:bCs/>
          <w:sz w:val="24"/>
          <w:szCs w:val="24"/>
        </w:rPr>
        <w:t>a finance staff</w:t>
      </w:r>
      <w:r w:rsidRPr="007B06C7">
        <w:rPr>
          <w:rFonts w:ascii="Times New Roman" w:eastAsia="Times New Roman" w:hAnsi="Times New Roman" w:cs="Times New Roman"/>
          <w:bCs/>
          <w:sz w:val="24"/>
          <w:szCs w:val="24"/>
        </w:rPr>
        <w:t>.</w:t>
      </w:r>
      <w:r w:rsidR="001156F5" w:rsidRPr="007B06C7">
        <w:rPr>
          <w:rFonts w:ascii="Times New Roman" w:eastAsia="Times New Roman" w:hAnsi="Times New Roman" w:cs="Times New Roman"/>
          <w:bCs/>
          <w:sz w:val="24"/>
          <w:szCs w:val="24"/>
        </w:rPr>
        <w:t xml:space="preserve"> </w:t>
      </w:r>
      <w:r w:rsidRPr="007B06C7">
        <w:rPr>
          <w:rFonts w:ascii="Times New Roman" w:eastAsia="Times New Roman" w:hAnsi="Times New Roman" w:cs="Times New Roman"/>
          <w:bCs/>
          <w:sz w:val="24"/>
          <w:szCs w:val="24"/>
        </w:rPr>
        <w:t xml:space="preserve">The </w:t>
      </w:r>
      <w:r w:rsidR="00A376BC" w:rsidRPr="007B06C7">
        <w:rPr>
          <w:rFonts w:ascii="Times New Roman" w:eastAsia="Times New Roman" w:hAnsi="Times New Roman" w:cs="Times New Roman"/>
          <w:bCs/>
          <w:sz w:val="24"/>
          <w:szCs w:val="24"/>
        </w:rPr>
        <w:t xml:space="preserve">finance staff </w:t>
      </w:r>
      <w:r w:rsidRPr="007B06C7">
        <w:rPr>
          <w:rFonts w:ascii="Times New Roman" w:eastAsia="Times New Roman" w:hAnsi="Times New Roman" w:cs="Times New Roman"/>
          <w:bCs/>
          <w:sz w:val="24"/>
          <w:szCs w:val="24"/>
        </w:rPr>
        <w:t>shall provide a receipt to the individual, a receipt to accompany the money and one to be left in a numerically numbered receipt book.</w:t>
      </w:r>
      <w:r w:rsidR="001156F5" w:rsidRPr="007B06C7">
        <w:rPr>
          <w:rFonts w:ascii="Times New Roman" w:eastAsia="Times New Roman" w:hAnsi="Times New Roman" w:cs="Times New Roman"/>
          <w:bCs/>
          <w:sz w:val="24"/>
          <w:szCs w:val="24"/>
        </w:rPr>
        <w:t xml:space="preserve"> </w:t>
      </w:r>
    </w:p>
    <w:p w14:paraId="6C9697CD" w14:textId="560E8D7F" w:rsidR="007625F5" w:rsidRPr="007B06C7" w:rsidRDefault="00AB4181" w:rsidP="00816278">
      <w:pPr>
        <w:pStyle w:val="ListParagraph"/>
        <w:numPr>
          <w:ilvl w:val="0"/>
          <w:numId w:val="24"/>
        </w:numPr>
        <w:spacing w:before="240" w:after="120" w:line="240" w:lineRule="auto"/>
        <w:ind w:left="720"/>
        <w:contextualSpacing w:val="0"/>
        <w:rPr>
          <w:rFonts w:ascii="Times New Roman" w:eastAsia="Times New Roman" w:hAnsi="Times New Roman" w:cs="Times New Roman"/>
          <w:bCs/>
          <w:sz w:val="24"/>
          <w:szCs w:val="24"/>
        </w:rPr>
      </w:pPr>
      <w:r w:rsidRPr="007B06C7">
        <w:rPr>
          <w:rFonts w:ascii="Times New Roman" w:eastAsia="Times New Roman" w:hAnsi="Times New Roman" w:cs="Times New Roman"/>
          <w:bCs/>
          <w:i/>
          <w:iCs/>
          <w:sz w:val="24"/>
          <w:szCs w:val="24"/>
        </w:rPr>
        <w:t xml:space="preserve">Cash </w:t>
      </w:r>
      <w:r w:rsidR="007625F5" w:rsidRPr="007B06C7">
        <w:rPr>
          <w:rFonts w:ascii="Times New Roman" w:eastAsia="Times New Roman" w:hAnsi="Times New Roman" w:cs="Times New Roman"/>
          <w:bCs/>
          <w:i/>
          <w:iCs/>
          <w:sz w:val="24"/>
          <w:szCs w:val="24"/>
        </w:rPr>
        <w:t>deposits</w:t>
      </w:r>
      <w:r w:rsidR="007B06C7">
        <w:rPr>
          <w:rFonts w:ascii="Times New Roman" w:eastAsia="Times New Roman" w:hAnsi="Times New Roman" w:cs="Times New Roman"/>
          <w:bCs/>
          <w:i/>
          <w:iCs/>
          <w:sz w:val="24"/>
          <w:szCs w:val="24"/>
        </w:rPr>
        <w:t>:</w:t>
      </w:r>
      <w:r w:rsidRPr="007B06C7">
        <w:rPr>
          <w:rFonts w:ascii="Times New Roman" w:eastAsia="Times New Roman" w:hAnsi="Times New Roman" w:cs="Times New Roman"/>
          <w:bCs/>
          <w:i/>
          <w:iCs/>
          <w:sz w:val="24"/>
          <w:szCs w:val="24"/>
        </w:rPr>
        <w:t xml:space="preserve"> </w:t>
      </w:r>
      <w:r w:rsidRPr="007B06C7">
        <w:rPr>
          <w:rFonts w:ascii="Times New Roman" w:eastAsia="Times New Roman" w:hAnsi="Times New Roman" w:cs="Times New Roman"/>
          <w:bCs/>
          <w:sz w:val="24"/>
          <w:szCs w:val="24"/>
        </w:rPr>
        <w:t xml:space="preserve">During the </w:t>
      </w:r>
      <w:r w:rsidR="00A376BC" w:rsidRPr="007B06C7">
        <w:rPr>
          <w:rFonts w:ascii="Times New Roman" w:eastAsia="Times New Roman" w:hAnsi="Times New Roman" w:cs="Times New Roman"/>
          <w:bCs/>
          <w:sz w:val="24"/>
          <w:szCs w:val="24"/>
        </w:rPr>
        <w:t>year,</w:t>
      </w:r>
      <w:r w:rsidRPr="007B06C7">
        <w:rPr>
          <w:rFonts w:ascii="Times New Roman" w:eastAsia="Times New Roman" w:hAnsi="Times New Roman" w:cs="Times New Roman"/>
          <w:bCs/>
          <w:sz w:val="24"/>
          <w:szCs w:val="24"/>
        </w:rPr>
        <w:t xml:space="preserve"> the cash shall be deposited </w:t>
      </w:r>
      <w:r w:rsidR="00A376BC" w:rsidRPr="007B06C7">
        <w:rPr>
          <w:rFonts w:ascii="Times New Roman" w:eastAsia="Times New Roman" w:hAnsi="Times New Roman" w:cs="Times New Roman"/>
          <w:bCs/>
          <w:sz w:val="24"/>
          <w:szCs w:val="24"/>
        </w:rPr>
        <w:t>weekly</w:t>
      </w:r>
      <w:r w:rsidRPr="007B06C7">
        <w:rPr>
          <w:rFonts w:ascii="Times New Roman" w:eastAsia="Times New Roman" w:hAnsi="Times New Roman" w:cs="Times New Roman"/>
          <w:bCs/>
          <w:sz w:val="24"/>
          <w:szCs w:val="24"/>
        </w:rPr>
        <w:t xml:space="preserve">. This will alleviate large amounts of </w:t>
      </w:r>
      <w:r w:rsidRPr="007B06C7">
        <w:rPr>
          <w:rFonts w:ascii="Times New Roman" w:eastAsia="Times New Roman" w:hAnsi="Times New Roman" w:cs="Times New Roman"/>
          <w:bCs/>
          <w:i/>
          <w:sz w:val="24"/>
          <w:szCs w:val="24"/>
        </w:rPr>
        <w:t>cash on hand</w:t>
      </w:r>
      <w:r w:rsidRPr="007B06C7">
        <w:rPr>
          <w:rFonts w:ascii="Times New Roman" w:eastAsia="Times New Roman" w:hAnsi="Times New Roman" w:cs="Times New Roman"/>
          <w:bCs/>
          <w:sz w:val="24"/>
          <w:szCs w:val="24"/>
        </w:rPr>
        <w:t xml:space="preserve"> generated by the </w:t>
      </w:r>
      <w:r w:rsidR="00A376BC" w:rsidRPr="007B06C7">
        <w:rPr>
          <w:rFonts w:ascii="Times New Roman" w:eastAsia="Times New Roman" w:hAnsi="Times New Roman" w:cs="Times New Roman"/>
          <w:bCs/>
          <w:sz w:val="24"/>
          <w:szCs w:val="24"/>
        </w:rPr>
        <w:t>LBHC</w:t>
      </w:r>
      <w:r w:rsidRPr="007B06C7">
        <w:rPr>
          <w:rFonts w:ascii="Times New Roman" w:eastAsia="Times New Roman" w:hAnsi="Times New Roman" w:cs="Times New Roman"/>
          <w:bCs/>
          <w:sz w:val="24"/>
          <w:szCs w:val="24"/>
        </w:rPr>
        <w:t xml:space="preserve"> bookstore, cafeteria, health and wellness center</w:t>
      </w:r>
      <w:r w:rsidR="00A376BC" w:rsidRPr="007B06C7">
        <w:rPr>
          <w:rFonts w:ascii="Times New Roman" w:eastAsia="Times New Roman" w:hAnsi="Times New Roman" w:cs="Times New Roman"/>
          <w:bCs/>
          <w:sz w:val="24"/>
          <w:szCs w:val="24"/>
        </w:rPr>
        <w:t>,</w:t>
      </w:r>
      <w:r w:rsidRPr="007B06C7">
        <w:rPr>
          <w:rFonts w:ascii="Times New Roman" w:eastAsia="Times New Roman" w:hAnsi="Times New Roman" w:cs="Times New Roman"/>
          <w:bCs/>
          <w:sz w:val="24"/>
          <w:szCs w:val="24"/>
        </w:rPr>
        <w:t xml:space="preserve"> and the</w:t>
      </w:r>
      <w:r w:rsidR="007625F5" w:rsidRPr="007B06C7">
        <w:rPr>
          <w:rFonts w:ascii="Times New Roman" w:eastAsia="Times New Roman" w:hAnsi="Times New Roman" w:cs="Times New Roman"/>
          <w:bCs/>
          <w:sz w:val="24"/>
          <w:szCs w:val="24"/>
        </w:rPr>
        <w:t xml:space="preserve"> registrar’s o</w:t>
      </w:r>
      <w:r w:rsidRPr="007B06C7">
        <w:rPr>
          <w:rFonts w:ascii="Times New Roman" w:eastAsia="Times New Roman" w:hAnsi="Times New Roman" w:cs="Times New Roman"/>
          <w:bCs/>
          <w:sz w:val="24"/>
          <w:szCs w:val="24"/>
        </w:rPr>
        <w:t xml:space="preserve">ffice (transcripts). All cash is to be kept in a locked safe. </w:t>
      </w:r>
    </w:p>
    <w:p w14:paraId="2BDB0406" w14:textId="28C2CCD8" w:rsidR="00AB4181" w:rsidRPr="007B06C7" w:rsidRDefault="00AB4181" w:rsidP="00816278">
      <w:pPr>
        <w:pStyle w:val="ListParagraph"/>
        <w:numPr>
          <w:ilvl w:val="0"/>
          <w:numId w:val="24"/>
        </w:numPr>
        <w:spacing w:before="240" w:after="120" w:line="240" w:lineRule="auto"/>
        <w:ind w:left="720"/>
        <w:contextualSpacing w:val="0"/>
        <w:rPr>
          <w:rFonts w:ascii="Times New Roman" w:eastAsia="Times New Roman" w:hAnsi="Times New Roman" w:cs="Times New Roman"/>
          <w:bCs/>
          <w:sz w:val="24"/>
          <w:szCs w:val="24"/>
        </w:rPr>
      </w:pPr>
      <w:r w:rsidRPr="007B06C7">
        <w:rPr>
          <w:rFonts w:ascii="Times New Roman" w:eastAsia="Times New Roman" w:hAnsi="Times New Roman" w:cs="Times New Roman"/>
          <w:bCs/>
          <w:i/>
          <w:iCs/>
          <w:sz w:val="24"/>
          <w:szCs w:val="24"/>
        </w:rPr>
        <w:t xml:space="preserve">Petty </w:t>
      </w:r>
      <w:r w:rsidR="007625F5" w:rsidRPr="007B06C7">
        <w:rPr>
          <w:rFonts w:ascii="Times New Roman" w:eastAsia="Times New Roman" w:hAnsi="Times New Roman" w:cs="Times New Roman"/>
          <w:bCs/>
          <w:i/>
          <w:iCs/>
          <w:sz w:val="24"/>
          <w:szCs w:val="24"/>
        </w:rPr>
        <w:t>cash</w:t>
      </w:r>
      <w:r w:rsidR="007B06C7">
        <w:rPr>
          <w:rFonts w:ascii="Times New Roman" w:eastAsia="Times New Roman" w:hAnsi="Times New Roman" w:cs="Times New Roman"/>
          <w:bCs/>
          <w:i/>
          <w:iCs/>
          <w:sz w:val="24"/>
          <w:szCs w:val="24"/>
        </w:rPr>
        <w:t>:</w:t>
      </w:r>
      <w:r w:rsidR="001156F5" w:rsidRPr="007B06C7">
        <w:rPr>
          <w:rFonts w:ascii="Times New Roman" w:eastAsia="Times New Roman" w:hAnsi="Times New Roman" w:cs="Times New Roman"/>
          <w:bCs/>
          <w:i/>
          <w:iCs/>
          <w:sz w:val="24"/>
          <w:szCs w:val="24"/>
        </w:rPr>
        <w:t xml:space="preserve"> </w:t>
      </w:r>
      <w:r w:rsidRPr="007B06C7">
        <w:rPr>
          <w:rFonts w:ascii="Times New Roman" w:eastAsia="Times New Roman" w:hAnsi="Times New Roman" w:cs="Times New Roman"/>
          <w:bCs/>
          <w:sz w:val="24"/>
          <w:szCs w:val="24"/>
        </w:rPr>
        <w:t xml:space="preserve">Petty cash is kept on hand at the </w:t>
      </w:r>
      <w:r w:rsidR="00A376BC" w:rsidRPr="007B06C7">
        <w:rPr>
          <w:rFonts w:ascii="Times New Roman" w:eastAsia="Times New Roman" w:hAnsi="Times New Roman" w:cs="Times New Roman"/>
          <w:bCs/>
          <w:sz w:val="24"/>
          <w:szCs w:val="24"/>
        </w:rPr>
        <w:t>cafeteria, bookstore,</w:t>
      </w:r>
      <w:r w:rsidRPr="007B06C7">
        <w:rPr>
          <w:rFonts w:ascii="Times New Roman" w:eastAsia="Times New Roman" w:hAnsi="Times New Roman" w:cs="Times New Roman"/>
          <w:bCs/>
          <w:sz w:val="24"/>
          <w:szCs w:val="24"/>
        </w:rPr>
        <w:t xml:space="preserve"> and HWC </w:t>
      </w:r>
      <w:r w:rsidR="00A376BC" w:rsidRPr="007B06C7">
        <w:rPr>
          <w:rFonts w:ascii="Times New Roman" w:eastAsia="Times New Roman" w:hAnsi="Times New Roman" w:cs="Times New Roman"/>
          <w:bCs/>
          <w:sz w:val="24"/>
          <w:szCs w:val="24"/>
        </w:rPr>
        <w:t>health and wellness center of no more than $300.</w:t>
      </w:r>
    </w:p>
    <w:p w14:paraId="0C3621E4" w14:textId="77777777" w:rsidR="00AB4181" w:rsidRPr="00AB4181" w:rsidRDefault="00AB4181" w:rsidP="001156F5">
      <w:pPr>
        <w:spacing w:after="120" w:line="240" w:lineRule="auto"/>
        <w:rPr>
          <w:rFonts w:ascii="Times New Roman" w:eastAsia="Times New Roman" w:hAnsi="Times New Roman" w:cs="Times New Roman"/>
          <w:sz w:val="24"/>
          <w:szCs w:val="24"/>
        </w:rPr>
      </w:pPr>
    </w:p>
    <w:p w14:paraId="13BED4CA" w14:textId="2C70A084" w:rsidR="00AB4181" w:rsidRPr="00A376BC" w:rsidRDefault="00AB4181" w:rsidP="001156F5">
      <w:pPr>
        <w:pStyle w:val="Heading1"/>
        <w:contextualSpacing w:val="0"/>
      </w:pPr>
      <w:bookmarkStart w:id="5" w:name="_Toc177747971"/>
      <w:r w:rsidRPr="00A376BC">
        <w:t>Direct Deposits</w:t>
      </w:r>
      <w:bookmarkEnd w:id="5"/>
    </w:p>
    <w:p w14:paraId="69DB56A0" w14:textId="13A32927" w:rsidR="00AB4181" w:rsidRPr="007B06C7" w:rsidRDefault="00AB4181" w:rsidP="00816278">
      <w:pPr>
        <w:pStyle w:val="ListParagraph"/>
        <w:numPr>
          <w:ilvl w:val="0"/>
          <w:numId w:val="25"/>
        </w:numPr>
        <w:spacing w:before="240" w:after="120" w:line="240" w:lineRule="auto"/>
        <w:contextualSpacing w:val="0"/>
        <w:rPr>
          <w:rFonts w:ascii="Times New Roman" w:eastAsia="Times New Roman" w:hAnsi="Times New Roman" w:cs="Times New Roman"/>
          <w:sz w:val="24"/>
          <w:szCs w:val="24"/>
        </w:rPr>
      </w:pPr>
      <w:r w:rsidRPr="007B06C7">
        <w:rPr>
          <w:rFonts w:ascii="Times New Roman" w:eastAsia="Times New Roman" w:hAnsi="Times New Roman" w:cs="Times New Roman"/>
          <w:bCs/>
          <w:i/>
          <w:iCs/>
          <w:sz w:val="24"/>
          <w:szCs w:val="24"/>
        </w:rPr>
        <w:t xml:space="preserve">Direct </w:t>
      </w:r>
      <w:r w:rsidR="00C654A8" w:rsidRPr="007B06C7">
        <w:rPr>
          <w:rFonts w:ascii="Times New Roman" w:eastAsia="Times New Roman" w:hAnsi="Times New Roman" w:cs="Times New Roman"/>
          <w:bCs/>
          <w:i/>
          <w:iCs/>
          <w:sz w:val="24"/>
          <w:szCs w:val="24"/>
        </w:rPr>
        <w:t>de</w:t>
      </w:r>
      <w:r w:rsidRPr="007B06C7">
        <w:rPr>
          <w:rFonts w:ascii="Times New Roman" w:eastAsia="Times New Roman" w:hAnsi="Times New Roman" w:cs="Times New Roman"/>
          <w:bCs/>
          <w:i/>
          <w:iCs/>
          <w:sz w:val="24"/>
          <w:szCs w:val="24"/>
        </w:rPr>
        <w:t>posits.</w:t>
      </w:r>
      <w:r w:rsidR="001156F5" w:rsidRPr="007B06C7">
        <w:rPr>
          <w:rFonts w:ascii="Times New Roman" w:eastAsia="Times New Roman" w:hAnsi="Times New Roman" w:cs="Times New Roman"/>
          <w:sz w:val="24"/>
          <w:szCs w:val="24"/>
        </w:rPr>
        <w:t xml:space="preserve"> </w:t>
      </w:r>
      <w:r w:rsidRPr="007B06C7">
        <w:rPr>
          <w:rFonts w:ascii="Times New Roman" w:eastAsia="Times New Roman" w:hAnsi="Times New Roman" w:cs="Times New Roman"/>
          <w:sz w:val="24"/>
          <w:szCs w:val="24"/>
        </w:rPr>
        <w:t xml:space="preserve">All direct deposits shall be entered into the system by </w:t>
      </w:r>
      <w:r w:rsidR="00A376BC" w:rsidRPr="007B06C7">
        <w:rPr>
          <w:rFonts w:ascii="Times New Roman" w:eastAsia="Times New Roman" w:hAnsi="Times New Roman" w:cs="Times New Roman"/>
          <w:sz w:val="24"/>
          <w:szCs w:val="24"/>
        </w:rPr>
        <w:t>finance staff</w:t>
      </w:r>
      <w:r w:rsidRPr="007B06C7">
        <w:rPr>
          <w:rFonts w:ascii="Times New Roman" w:eastAsia="Times New Roman" w:hAnsi="Times New Roman" w:cs="Times New Roman"/>
          <w:sz w:val="24"/>
          <w:szCs w:val="24"/>
        </w:rPr>
        <w:t xml:space="preserve">, upon receipt of the transaction from the bank. After entering the transaction into the system the </w:t>
      </w:r>
      <w:r w:rsidR="00A376BC" w:rsidRPr="007B06C7">
        <w:rPr>
          <w:rFonts w:ascii="Times New Roman" w:eastAsia="Times New Roman" w:hAnsi="Times New Roman" w:cs="Times New Roman"/>
          <w:sz w:val="24"/>
          <w:szCs w:val="24"/>
        </w:rPr>
        <w:t>finance staff</w:t>
      </w:r>
      <w:r w:rsidRPr="007B06C7">
        <w:rPr>
          <w:rFonts w:ascii="Times New Roman" w:eastAsia="Times New Roman" w:hAnsi="Times New Roman" w:cs="Times New Roman"/>
          <w:sz w:val="24"/>
          <w:szCs w:val="24"/>
        </w:rPr>
        <w:t xml:space="preserve"> shall fill in the drawdown log with the recording date and initial.</w:t>
      </w:r>
      <w:r w:rsidR="001156F5" w:rsidRPr="007B06C7">
        <w:rPr>
          <w:rFonts w:ascii="Times New Roman" w:eastAsia="Times New Roman" w:hAnsi="Times New Roman" w:cs="Times New Roman"/>
          <w:sz w:val="24"/>
          <w:szCs w:val="24"/>
        </w:rPr>
        <w:t xml:space="preserve"> </w:t>
      </w:r>
    </w:p>
    <w:p w14:paraId="29788A47" w14:textId="43B0021B" w:rsidR="00AB4181" w:rsidRPr="007B06C7" w:rsidRDefault="00AB4181" w:rsidP="00816278">
      <w:pPr>
        <w:pStyle w:val="ListParagraph"/>
        <w:numPr>
          <w:ilvl w:val="0"/>
          <w:numId w:val="25"/>
        </w:numPr>
        <w:spacing w:before="240" w:after="120" w:line="240" w:lineRule="auto"/>
        <w:contextualSpacing w:val="0"/>
        <w:rPr>
          <w:rFonts w:ascii="Times New Roman" w:eastAsia="Times New Roman" w:hAnsi="Times New Roman" w:cs="Times New Roman"/>
          <w:sz w:val="24"/>
          <w:szCs w:val="24"/>
        </w:rPr>
      </w:pPr>
      <w:r w:rsidRPr="007B06C7">
        <w:rPr>
          <w:rFonts w:ascii="Times New Roman" w:eastAsia="Times New Roman" w:hAnsi="Times New Roman" w:cs="Times New Roman"/>
          <w:bCs/>
          <w:i/>
          <w:iCs/>
          <w:sz w:val="24"/>
          <w:szCs w:val="24"/>
        </w:rPr>
        <w:t xml:space="preserve">Bank </w:t>
      </w:r>
      <w:r w:rsidR="00C654A8" w:rsidRPr="007B06C7">
        <w:rPr>
          <w:rFonts w:ascii="Times New Roman" w:eastAsia="Times New Roman" w:hAnsi="Times New Roman" w:cs="Times New Roman"/>
          <w:bCs/>
          <w:i/>
          <w:iCs/>
          <w:sz w:val="24"/>
          <w:szCs w:val="24"/>
        </w:rPr>
        <w:t>r</w:t>
      </w:r>
      <w:r w:rsidRPr="007B06C7">
        <w:rPr>
          <w:rFonts w:ascii="Times New Roman" w:eastAsia="Times New Roman" w:hAnsi="Times New Roman" w:cs="Times New Roman"/>
          <w:bCs/>
          <w:i/>
          <w:iCs/>
          <w:sz w:val="24"/>
          <w:szCs w:val="24"/>
        </w:rPr>
        <w:t>eceipts.</w:t>
      </w:r>
      <w:r w:rsidR="001156F5" w:rsidRPr="007B06C7">
        <w:rPr>
          <w:rFonts w:ascii="Times New Roman" w:eastAsia="Times New Roman" w:hAnsi="Times New Roman" w:cs="Times New Roman"/>
          <w:bCs/>
          <w:i/>
          <w:iCs/>
          <w:sz w:val="24"/>
          <w:szCs w:val="24"/>
        </w:rPr>
        <w:t xml:space="preserve"> </w:t>
      </w:r>
      <w:r w:rsidRPr="007B06C7">
        <w:rPr>
          <w:rFonts w:ascii="Times New Roman" w:eastAsia="Times New Roman" w:hAnsi="Times New Roman" w:cs="Times New Roman"/>
          <w:sz w:val="24"/>
          <w:szCs w:val="24"/>
        </w:rPr>
        <w:t>The receipt from the bank and a receipt generated from the system shall be retained and kept on file in binders, in the</w:t>
      </w:r>
      <w:r w:rsidR="00C654A8" w:rsidRPr="007B06C7">
        <w:rPr>
          <w:rFonts w:ascii="Times New Roman" w:eastAsia="Times New Roman" w:hAnsi="Times New Roman" w:cs="Times New Roman"/>
          <w:sz w:val="24"/>
          <w:szCs w:val="24"/>
        </w:rPr>
        <w:t xml:space="preserve"> finance</w:t>
      </w:r>
      <w:r w:rsidRPr="007B06C7">
        <w:rPr>
          <w:rFonts w:ascii="Times New Roman" w:eastAsia="Times New Roman" w:hAnsi="Times New Roman" w:cs="Times New Roman"/>
          <w:sz w:val="24"/>
          <w:szCs w:val="24"/>
        </w:rPr>
        <w:t xml:space="preserve"> office.</w:t>
      </w:r>
      <w:r w:rsidR="001156F5" w:rsidRPr="007B06C7">
        <w:rPr>
          <w:rFonts w:ascii="Times New Roman" w:eastAsia="Times New Roman" w:hAnsi="Times New Roman" w:cs="Times New Roman"/>
          <w:sz w:val="24"/>
          <w:szCs w:val="24"/>
        </w:rPr>
        <w:t xml:space="preserve"> </w:t>
      </w:r>
    </w:p>
    <w:p w14:paraId="6F1E856C" w14:textId="04D04D8D" w:rsidR="00AB4181" w:rsidRPr="007B06C7" w:rsidRDefault="00AB4181" w:rsidP="00816278">
      <w:pPr>
        <w:pStyle w:val="ListParagraph"/>
        <w:numPr>
          <w:ilvl w:val="0"/>
          <w:numId w:val="25"/>
        </w:numPr>
        <w:spacing w:before="240" w:after="120" w:line="240" w:lineRule="auto"/>
        <w:contextualSpacing w:val="0"/>
        <w:rPr>
          <w:rFonts w:ascii="Times New Roman" w:eastAsia="Times New Roman" w:hAnsi="Times New Roman" w:cs="Times New Roman"/>
          <w:sz w:val="24"/>
          <w:szCs w:val="24"/>
        </w:rPr>
      </w:pPr>
      <w:r w:rsidRPr="007B06C7">
        <w:rPr>
          <w:rFonts w:ascii="Times New Roman" w:eastAsia="Times New Roman" w:hAnsi="Times New Roman" w:cs="Times New Roman"/>
          <w:bCs/>
          <w:i/>
          <w:iCs/>
          <w:sz w:val="24"/>
          <w:szCs w:val="24"/>
        </w:rPr>
        <w:t xml:space="preserve">Grant </w:t>
      </w:r>
      <w:r w:rsidR="00C654A8" w:rsidRPr="007B06C7">
        <w:rPr>
          <w:rFonts w:ascii="Times New Roman" w:eastAsia="Times New Roman" w:hAnsi="Times New Roman" w:cs="Times New Roman"/>
          <w:bCs/>
          <w:i/>
          <w:iCs/>
          <w:sz w:val="24"/>
          <w:szCs w:val="24"/>
        </w:rPr>
        <w:t>funding</w:t>
      </w:r>
      <w:r w:rsidRPr="007B06C7">
        <w:rPr>
          <w:rFonts w:ascii="Times New Roman" w:eastAsia="Times New Roman" w:hAnsi="Times New Roman" w:cs="Times New Roman"/>
          <w:bCs/>
          <w:i/>
          <w:iCs/>
          <w:sz w:val="24"/>
          <w:szCs w:val="24"/>
        </w:rPr>
        <w:t xml:space="preserve"> </w:t>
      </w:r>
      <w:r w:rsidR="00C654A8" w:rsidRPr="007B06C7">
        <w:rPr>
          <w:rFonts w:ascii="Times New Roman" w:eastAsia="Times New Roman" w:hAnsi="Times New Roman" w:cs="Times New Roman"/>
          <w:bCs/>
          <w:i/>
          <w:iCs/>
          <w:sz w:val="24"/>
          <w:szCs w:val="24"/>
        </w:rPr>
        <w:t>d</w:t>
      </w:r>
      <w:r w:rsidRPr="007B06C7">
        <w:rPr>
          <w:rFonts w:ascii="Times New Roman" w:eastAsia="Times New Roman" w:hAnsi="Times New Roman" w:cs="Times New Roman"/>
          <w:bCs/>
          <w:i/>
          <w:iCs/>
          <w:sz w:val="24"/>
          <w:szCs w:val="24"/>
        </w:rPr>
        <w:t>eposits.</w:t>
      </w:r>
      <w:r w:rsidRPr="007B06C7">
        <w:rPr>
          <w:rFonts w:ascii="Times New Roman" w:eastAsia="Times New Roman" w:hAnsi="Times New Roman" w:cs="Times New Roman"/>
          <w:sz w:val="24"/>
          <w:szCs w:val="24"/>
        </w:rPr>
        <w:t xml:space="preserve"> The College receives grant </w:t>
      </w:r>
      <w:r w:rsidR="00C654A8" w:rsidRPr="007B06C7">
        <w:rPr>
          <w:rFonts w:ascii="Times New Roman" w:eastAsia="Times New Roman" w:hAnsi="Times New Roman" w:cs="Times New Roman"/>
          <w:sz w:val="24"/>
          <w:szCs w:val="24"/>
        </w:rPr>
        <w:t>funding</w:t>
      </w:r>
      <w:r w:rsidRPr="007B06C7">
        <w:rPr>
          <w:rFonts w:ascii="Times New Roman" w:eastAsia="Times New Roman" w:hAnsi="Times New Roman" w:cs="Times New Roman"/>
          <w:sz w:val="24"/>
          <w:szCs w:val="24"/>
        </w:rPr>
        <w:t xml:space="preserve"> directly through an ACH transfer into a Federal Funds account set up at the Bank.</w:t>
      </w:r>
      <w:r w:rsidR="00C654A8" w:rsidRPr="007B06C7">
        <w:rPr>
          <w:rFonts w:ascii="Times New Roman" w:eastAsia="Times New Roman" w:hAnsi="Times New Roman" w:cs="Times New Roman"/>
          <w:sz w:val="24"/>
          <w:szCs w:val="24"/>
        </w:rPr>
        <w:t xml:space="preserve"> </w:t>
      </w:r>
      <w:r w:rsidRPr="007B06C7">
        <w:rPr>
          <w:rFonts w:ascii="Times New Roman" w:eastAsia="Times New Roman" w:hAnsi="Times New Roman" w:cs="Times New Roman"/>
          <w:sz w:val="24"/>
          <w:szCs w:val="24"/>
        </w:rPr>
        <w:t>This account is separate from the general operating account and the payroll account.</w:t>
      </w:r>
      <w:r w:rsidR="001156F5" w:rsidRPr="007B06C7">
        <w:rPr>
          <w:rFonts w:ascii="Times New Roman" w:eastAsia="Times New Roman" w:hAnsi="Times New Roman" w:cs="Times New Roman"/>
          <w:sz w:val="24"/>
          <w:szCs w:val="24"/>
        </w:rPr>
        <w:t xml:space="preserve"> </w:t>
      </w:r>
    </w:p>
    <w:p w14:paraId="4AA86824" w14:textId="03C78051" w:rsidR="00AB4181" w:rsidRPr="007B06C7" w:rsidRDefault="00AB4181" w:rsidP="00816278">
      <w:pPr>
        <w:pStyle w:val="ListParagraph"/>
        <w:numPr>
          <w:ilvl w:val="0"/>
          <w:numId w:val="25"/>
        </w:numPr>
        <w:spacing w:before="240" w:after="120" w:line="240" w:lineRule="auto"/>
        <w:contextualSpacing w:val="0"/>
        <w:rPr>
          <w:rFonts w:ascii="Times New Roman" w:eastAsia="Times New Roman" w:hAnsi="Times New Roman" w:cs="Times New Roman"/>
          <w:sz w:val="24"/>
          <w:szCs w:val="24"/>
        </w:rPr>
      </w:pPr>
      <w:r w:rsidRPr="007B06C7">
        <w:rPr>
          <w:rFonts w:ascii="Times New Roman" w:eastAsia="Times New Roman" w:hAnsi="Times New Roman" w:cs="Times New Roman"/>
          <w:bCs/>
          <w:i/>
          <w:iCs/>
          <w:sz w:val="24"/>
          <w:szCs w:val="24"/>
        </w:rPr>
        <w:t xml:space="preserve">Electronic </w:t>
      </w:r>
      <w:r w:rsidR="00C654A8" w:rsidRPr="007B06C7">
        <w:rPr>
          <w:rFonts w:ascii="Times New Roman" w:eastAsia="Times New Roman" w:hAnsi="Times New Roman" w:cs="Times New Roman"/>
          <w:bCs/>
          <w:i/>
          <w:iCs/>
          <w:sz w:val="24"/>
          <w:szCs w:val="24"/>
        </w:rPr>
        <w:t>funds request</w:t>
      </w:r>
      <w:r w:rsidRPr="007B06C7">
        <w:rPr>
          <w:rFonts w:ascii="Times New Roman" w:eastAsia="Times New Roman" w:hAnsi="Times New Roman" w:cs="Times New Roman"/>
          <w:bCs/>
          <w:i/>
          <w:iCs/>
          <w:sz w:val="24"/>
          <w:szCs w:val="24"/>
        </w:rPr>
        <w:t xml:space="preserve">s. </w:t>
      </w:r>
      <w:r w:rsidRPr="007B06C7">
        <w:rPr>
          <w:rFonts w:ascii="Times New Roman" w:eastAsia="Times New Roman" w:hAnsi="Times New Roman" w:cs="Times New Roman"/>
          <w:sz w:val="24"/>
          <w:szCs w:val="24"/>
        </w:rPr>
        <w:t xml:space="preserve">The </w:t>
      </w:r>
      <w:r w:rsidR="00C654A8" w:rsidRPr="007B06C7">
        <w:rPr>
          <w:rFonts w:ascii="Times New Roman" w:eastAsia="Times New Roman" w:hAnsi="Times New Roman" w:cs="Times New Roman"/>
          <w:sz w:val="24"/>
          <w:szCs w:val="24"/>
        </w:rPr>
        <w:t>finance staff</w:t>
      </w:r>
      <w:r w:rsidRPr="007B06C7">
        <w:rPr>
          <w:rFonts w:ascii="Times New Roman" w:eastAsia="Times New Roman" w:hAnsi="Times New Roman" w:cs="Times New Roman"/>
          <w:sz w:val="24"/>
          <w:szCs w:val="24"/>
        </w:rPr>
        <w:t xml:space="preserve"> shall be responsible to request the funds electronically from the various agencies. A log of requests shall be filled out completely with each transaction. The log shall include the corresponding grant requesting funds, system from which the money was drawn, account number (grant number) and date requested. In addition, all reports generated from the system that are used to determine the drawdown amount, shall be attached to the request. This paperwork will be kept in binders in the </w:t>
      </w:r>
      <w:r w:rsidR="00C654A8" w:rsidRPr="007B06C7">
        <w:rPr>
          <w:rFonts w:ascii="Times New Roman" w:eastAsia="Times New Roman" w:hAnsi="Times New Roman" w:cs="Times New Roman"/>
          <w:sz w:val="24"/>
          <w:szCs w:val="24"/>
        </w:rPr>
        <w:t>finance</w:t>
      </w:r>
      <w:r w:rsidRPr="007B06C7">
        <w:rPr>
          <w:rFonts w:ascii="Times New Roman" w:eastAsia="Times New Roman" w:hAnsi="Times New Roman" w:cs="Times New Roman"/>
          <w:sz w:val="24"/>
          <w:szCs w:val="24"/>
        </w:rPr>
        <w:t xml:space="preserve"> office and a copy placed in the grant file.</w:t>
      </w:r>
    </w:p>
    <w:p w14:paraId="39B01C46" w14:textId="77777777" w:rsidR="00AB4181" w:rsidRPr="00AB4181" w:rsidRDefault="00AB4181" w:rsidP="001156F5">
      <w:pPr>
        <w:spacing w:after="120" w:line="240" w:lineRule="auto"/>
        <w:rPr>
          <w:rFonts w:ascii="Times New Roman" w:eastAsia="Times New Roman" w:hAnsi="Times New Roman" w:cs="Times New Roman"/>
          <w:sz w:val="24"/>
          <w:szCs w:val="24"/>
        </w:rPr>
      </w:pPr>
    </w:p>
    <w:p w14:paraId="45345A39" w14:textId="130ED8CE" w:rsidR="00A376BC" w:rsidRDefault="00A376BC" w:rsidP="001156F5">
      <w:pPr>
        <w:pStyle w:val="Heading1"/>
        <w:contextualSpacing w:val="0"/>
      </w:pPr>
      <w:bookmarkStart w:id="6" w:name="_Toc177747972"/>
      <w:r>
        <w:lastRenderedPageBreak/>
        <w:t xml:space="preserve">Bank </w:t>
      </w:r>
      <w:r w:rsidR="00260A8D">
        <w:t>R</w:t>
      </w:r>
      <w:r>
        <w:t>econciliation</w:t>
      </w:r>
      <w:bookmarkEnd w:id="6"/>
    </w:p>
    <w:p w14:paraId="47C08940" w14:textId="7D650175" w:rsidR="00AB4181" w:rsidRPr="00C654A8" w:rsidRDefault="00AB4181" w:rsidP="009D1E33">
      <w:pPr>
        <w:spacing w:after="120" w:line="240" w:lineRule="auto"/>
        <w:ind w:left="360"/>
        <w:rPr>
          <w:rFonts w:ascii="Times New Roman" w:eastAsia="Times New Roman" w:hAnsi="Times New Roman" w:cs="Times New Roman"/>
          <w:sz w:val="24"/>
          <w:szCs w:val="24"/>
        </w:rPr>
      </w:pPr>
      <w:r w:rsidRPr="00C654A8">
        <w:rPr>
          <w:rFonts w:ascii="Times New Roman" w:eastAsia="Times New Roman" w:hAnsi="Times New Roman" w:cs="Times New Roman"/>
          <w:sz w:val="24"/>
          <w:szCs w:val="24"/>
        </w:rPr>
        <w:t>The amount of the drawdown will appear in the grant revenue line item for the corresponding program.</w:t>
      </w:r>
      <w:r w:rsidR="001156F5">
        <w:rPr>
          <w:rFonts w:ascii="Times New Roman" w:eastAsia="Times New Roman" w:hAnsi="Times New Roman" w:cs="Times New Roman"/>
          <w:sz w:val="24"/>
          <w:szCs w:val="24"/>
        </w:rPr>
        <w:t xml:space="preserve"> </w:t>
      </w:r>
      <w:r w:rsidRPr="00C654A8">
        <w:rPr>
          <w:rFonts w:ascii="Times New Roman" w:eastAsia="Times New Roman" w:hAnsi="Times New Roman" w:cs="Times New Roman"/>
          <w:sz w:val="24"/>
          <w:szCs w:val="24"/>
        </w:rPr>
        <w:t>Program directors and coordinators can check their individual line item and see the dollar amounts that have been drawn for their program.</w:t>
      </w:r>
      <w:r w:rsidR="001156F5">
        <w:rPr>
          <w:rFonts w:ascii="Times New Roman" w:eastAsia="Times New Roman" w:hAnsi="Times New Roman" w:cs="Times New Roman"/>
          <w:sz w:val="24"/>
          <w:szCs w:val="24"/>
        </w:rPr>
        <w:t xml:space="preserve"> </w:t>
      </w:r>
    </w:p>
    <w:p w14:paraId="791A245A" w14:textId="6C56A554" w:rsidR="00AB4181" w:rsidRPr="00C654A8" w:rsidRDefault="00AB4181" w:rsidP="009D1E33">
      <w:pPr>
        <w:spacing w:after="120" w:line="240" w:lineRule="auto"/>
        <w:ind w:left="360"/>
        <w:rPr>
          <w:rFonts w:ascii="Times New Roman" w:eastAsia="Times New Roman" w:hAnsi="Times New Roman" w:cs="Times New Roman"/>
          <w:sz w:val="24"/>
          <w:szCs w:val="24"/>
        </w:rPr>
      </w:pPr>
      <w:r w:rsidRPr="00C654A8">
        <w:rPr>
          <w:rFonts w:ascii="Times New Roman" w:eastAsia="Times New Roman" w:hAnsi="Times New Roman" w:cs="Times New Roman"/>
          <w:sz w:val="24"/>
          <w:szCs w:val="24"/>
        </w:rPr>
        <w:t xml:space="preserve">A person independent of writing checks shall perform reconciliation of the bank account promptly at the end of each month. All bank reconciliations are to be retained in a binder in the </w:t>
      </w:r>
      <w:r w:rsidR="00C654A8" w:rsidRPr="00C654A8">
        <w:rPr>
          <w:rFonts w:ascii="Times New Roman" w:eastAsia="Times New Roman" w:hAnsi="Times New Roman" w:cs="Times New Roman"/>
          <w:sz w:val="24"/>
          <w:szCs w:val="24"/>
        </w:rPr>
        <w:t>finance</w:t>
      </w:r>
      <w:r w:rsidRPr="00C654A8">
        <w:rPr>
          <w:rFonts w:ascii="Times New Roman" w:eastAsia="Times New Roman" w:hAnsi="Times New Roman" w:cs="Times New Roman"/>
          <w:sz w:val="24"/>
          <w:szCs w:val="24"/>
        </w:rPr>
        <w:t xml:space="preserve"> office.</w:t>
      </w:r>
    </w:p>
    <w:p w14:paraId="1FDD9E7A" w14:textId="43AAD4CB" w:rsidR="00AB4181" w:rsidRPr="00AB4181" w:rsidRDefault="00AB4181" w:rsidP="009D1E33">
      <w:pPr>
        <w:spacing w:after="120" w:line="240" w:lineRule="auto"/>
        <w:ind w:left="360"/>
        <w:rPr>
          <w:rFonts w:ascii="Times New Roman" w:eastAsia="Times New Roman" w:hAnsi="Times New Roman" w:cs="Times New Roman"/>
          <w:sz w:val="24"/>
          <w:szCs w:val="24"/>
        </w:rPr>
      </w:pPr>
      <w:r w:rsidRPr="00C654A8">
        <w:rPr>
          <w:rFonts w:ascii="Times New Roman" w:eastAsia="Times New Roman" w:hAnsi="Times New Roman" w:cs="Times New Roman"/>
          <w:sz w:val="24"/>
          <w:szCs w:val="24"/>
        </w:rPr>
        <w:t xml:space="preserve">The </w:t>
      </w:r>
      <w:r w:rsidR="00C654A8" w:rsidRPr="00C654A8">
        <w:rPr>
          <w:rFonts w:ascii="Times New Roman" w:eastAsia="Times New Roman" w:hAnsi="Times New Roman" w:cs="Times New Roman"/>
          <w:sz w:val="24"/>
          <w:szCs w:val="24"/>
        </w:rPr>
        <w:t>finance staff</w:t>
      </w:r>
      <w:r w:rsidRPr="00C654A8">
        <w:rPr>
          <w:rFonts w:ascii="Times New Roman" w:eastAsia="Times New Roman" w:hAnsi="Times New Roman" w:cs="Times New Roman"/>
          <w:sz w:val="24"/>
          <w:szCs w:val="24"/>
        </w:rPr>
        <w:t xml:space="preserve"> shall reconcile the federal funds account monthly.</w:t>
      </w:r>
      <w:r w:rsidR="001156F5">
        <w:rPr>
          <w:rFonts w:ascii="Times New Roman" w:eastAsia="Times New Roman" w:hAnsi="Times New Roman" w:cs="Times New Roman"/>
          <w:sz w:val="24"/>
          <w:szCs w:val="24"/>
        </w:rPr>
        <w:t xml:space="preserve"> </w:t>
      </w:r>
    </w:p>
    <w:p w14:paraId="160781BF" w14:textId="77777777" w:rsidR="00AB4181" w:rsidRPr="00AB4181" w:rsidRDefault="00AB4181" w:rsidP="001156F5">
      <w:pPr>
        <w:spacing w:after="120" w:line="240" w:lineRule="auto"/>
        <w:rPr>
          <w:rFonts w:ascii="Times New Roman" w:eastAsia="Times New Roman" w:hAnsi="Times New Roman" w:cs="Times New Roman"/>
          <w:sz w:val="24"/>
          <w:szCs w:val="24"/>
        </w:rPr>
      </w:pPr>
    </w:p>
    <w:p w14:paraId="31AEB540" w14:textId="3F1154FC" w:rsidR="00AB4181" w:rsidRPr="00F37192" w:rsidRDefault="00AB4181" w:rsidP="001156F5">
      <w:pPr>
        <w:pStyle w:val="Heading1"/>
        <w:contextualSpacing w:val="0"/>
      </w:pPr>
      <w:bookmarkStart w:id="7" w:name="_Toc177747973"/>
      <w:r w:rsidRPr="00AB4181">
        <w:t>Accounts Payable</w:t>
      </w:r>
      <w:bookmarkEnd w:id="7"/>
    </w:p>
    <w:p w14:paraId="099144B0" w14:textId="48CF27F1" w:rsidR="00AB4181" w:rsidRPr="00F37192" w:rsidRDefault="00AB4181" w:rsidP="00816278">
      <w:pPr>
        <w:numPr>
          <w:ilvl w:val="0"/>
          <w:numId w:val="3"/>
        </w:numPr>
        <w:spacing w:before="240" w:after="120" w:line="240" w:lineRule="auto"/>
        <w:rPr>
          <w:rFonts w:ascii="Times New Roman" w:eastAsia="Times New Roman" w:hAnsi="Times New Roman" w:cs="Times New Roman"/>
          <w:sz w:val="24"/>
          <w:szCs w:val="24"/>
        </w:rPr>
      </w:pPr>
      <w:r w:rsidRPr="00260A8D">
        <w:rPr>
          <w:rFonts w:ascii="Times New Roman" w:eastAsia="Times New Roman" w:hAnsi="Times New Roman" w:cs="Times New Roman"/>
          <w:bCs/>
          <w:i/>
          <w:iCs/>
          <w:sz w:val="24"/>
          <w:szCs w:val="24"/>
        </w:rPr>
        <w:t>Purpose:</w:t>
      </w:r>
      <w:r w:rsidR="001156F5" w:rsidRPr="00260A8D">
        <w:rPr>
          <w:rFonts w:ascii="Times New Roman" w:eastAsia="Times New Roman" w:hAnsi="Times New Roman" w:cs="Times New Roman"/>
          <w:bCs/>
          <w:i/>
          <w:iCs/>
          <w:sz w:val="24"/>
          <w:szCs w:val="24"/>
        </w:rPr>
        <w:t xml:space="preserve"> </w:t>
      </w:r>
      <w:r w:rsidRPr="00C654A8">
        <w:rPr>
          <w:rFonts w:ascii="Times New Roman" w:eastAsia="Times New Roman" w:hAnsi="Times New Roman" w:cs="Times New Roman"/>
          <w:sz w:val="24"/>
          <w:szCs w:val="24"/>
        </w:rPr>
        <w:t>The purpose of the</w:t>
      </w:r>
      <w:r w:rsidR="006E2278" w:rsidRPr="00C654A8">
        <w:rPr>
          <w:rFonts w:ascii="Times New Roman" w:eastAsia="Times New Roman" w:hAnsi="Times New Roman" w:cs="Times New Roman"/>
          <w:sz w:val="24"/>
          <w:szCs w:val="24"/>
        </w:rPr>
        <w:t xml:space="preserve"> accounts payable section of the finance </w:t>
      </w:r>
      <w:r w:rsidR="00A34A20">
        <w:rPr>
          <w:rFonts w:ascii="Times New Roman" w:eastAsia="Times New Roman" w:hAnsi="Times New Roman" w:cs="Times New Roman"/>
          <w:sz w:val="24"/>
          <w:szCs w:val="24"/>
        </w:rPr>
        <w:t>procedure</w:t>
      </w:r>
      <w:r w:rsidRPr="00C654A8">
        <w:rPr>
          <w:rFonts w:ascii="Times New Roman" w:eastAsia="Times New Roman" w:hAnsi="Times New Roman" w:cs="Times New Roman"/>
          <w:sz w:val="24"/>
          <w:szCs w:val="24"/>
        </w:rPr>
        <w:t xml:space="preserve"> is to define the </w:t>
      </w:r>
      <w:r w:rsidR="00A34A20" w:rsidRPr="00C654A8">
        <w:rPr>
          <w:rFonts w:ascii="Times New Roman" w:eastAsia="Times New Roman" w:hAnsi="Times New Roman" w:cs="Times New Roman"/>
          <w:sz w:val="24"/>
          <w:szCs w:val="24"/>
        </w:rPr>
        <w:t>practices</w:t>
      </w:r>
      <w:r w:rsidRPr="00C654A8">
        <w:rPr>
          <w:rFonts w:ascii="Times New Roman" w:eastAsia="Times New Roman" w:hAnsi="Times New Roman" w:cs="Times New Roman"/>
          <w:sz w:val="24"/>
          <w:szCs w:val="24"/>
        </w:rPr>
        <w:t xml:space="preserve"> related to the processing of vendor checks.</w:t>
      </w:r>
    </w:p>
    <w:p w14:paraId="7E4795FA" w14:textId="63BD1418" w:rsidR="00AB4181" w:rsidRPr="00F37192" w:rsidRDefault="00AB4181" w:rsidP="00816278">
      <w:pPr>
        <w:numPr>
          <w:ilvl w:val="0"/>
          <w:numId w:val="3"/>
        </w:numPr>
        <w:spacing w:before="240" w:after="120" w:line="240" w:lineRule="auto"/>
        <w:rPr>
          <w:rFonts w:ascii="Times New Roman" w:eastAsia="Times New Roman" w:hAnsi="Times New Roman" w:cs="Times New Roman"/>
          <w:sz w:val="24"/>
          <w:szCs w:val="24"/>
        </w:rPr>
      </w:pPr>
      <w:r w:rsidRPr="00260A8D">
        <w:rPr>
          <w:rFonts w:ascii="Times New Roman" w:eastAsia="Times New Roman" w:hAnsi="Times New Roman" w:cs="Times New Roman"/>
          <w:bCs/>
          <w:i/>
          <w:iCs/>
          <w:sz w:val="24"/>
          <w:szCs w:val="24"/>
        </w:rPr>
        <w:t>Definition</w:t>
      </w:r>
      <w:r w:rsidR="00C654A8" w:rsidRPr="00260A8D">
        <w:rPr>
          <w:rFonts w:ascii="Times New Roman" w:eastAsia="Times New Roman" w:hAnsi="Times New Roman" w:cs="Times New Roman"/>
          <w:bCs/>
          <w:i/>
          <w:iCs/>
          <w:sz w:val="24"/>
          <w:szCs w:val="24"/>
        </w:rPr>
        <w:t xml:space="preserve">: </w:t>
      </w:r>
      <w:r w:rsidRPr="00C654A8">
        <w:rPr>
          <w:rFonts w:ascii="Times New Roman" w:eastAsia="Times New Roman" w:hAnsi="Times New Roman" w:cs="Times New Roman"/>
          <w:sz w:val="24"/>
          <w:szCs w:val="24"/>
        </w:rPr>
        <w:t>The</w:t>
      </w:r>
      <w:r w:rsidR="006E2278" w:rsidRPr="00C654A8">
        <w:rPr>
          <w:rFonts w:ascii="Times New Roman" w:eastAsia="Times New Roman" w:hAnsi="Times New Roman" w:cs="Times New Roman"/>
          <w:sz w:val="24"/>
          <w:szCs w:val="24"/>
        </w:rPr>
        <w:t xml:space="preserve"> accounts payable offi</w:t>
      </w:r>
      <w:r w:rsidRPr="00C654A8">
        <w:rPr>
          <w:rFonts w:ascii="Times New Roman" w:eastAsia="Times New Roman" w:hAnsi="Times New Roman" w:cs="Times New Roman"/>
          <w:sz w:val="24"/>
          <w:szCs w:val="24"/>
        </w:rPr>
        <w:t>ce issues the purchase order numbers with required documentation and the checks for vendor payments.</w:t>
      </w:r>
    </w:p>
    <w:p w14:paraId="6D68F2D7" w14:textId="0C1FFCB2" w:rsidR="00AB4181" w:rsidRPr="00F37192" w:rsidRDefault="00AB4181" w:rsidP="00816278">
      <w:pPr>
        <w:numPr>
          <w:ilvl w:val="0"/>
          <w:numId w:val="3"/>
        </w:numPr>
        <w:spacing w:before="240" w:after="120" w:line="240" w:lineRule="auto"/>
        <w:rPr>
          <w:rFonts w:ascii="Times New Roman" w:eastAsia="Times New Roman" w:hAnsi="Times New Roman" w:cs="Times New Roman"/>
          <w:sz w:val="24"/>
          <w:szCs w:val="24"/>
        </w:rPr>
      </w:pPr>
      <w:r w:rsidRPr="00260A8D">
        <w:rPr>
          <w:rFonts w:ascii="Times New Roman" w:eastAsia="Times New Roman" w:hAnsi="Times New Roman" w:cs="Times New Roman"/>
          <w:bCs/>
          <w:i/>
          <w:iCs/>
          <w:sz w:val="24"/>
          <w:szCs w:val="24"/>
        </w:rPr>
        <w:t>Purchase orders</w:t>
      </w:r>
      <w:r w:rsidR="00C654A8" w:rsidRPr="00260A8D">
        <w:rPr>
          <w:rFonts w:ascii="Times New Roman" w:eastAsia="Times New Roman" w:hAnsi="Times New Roman" w:cs="Times New Roman"/>
          <w:bCs/>
          <w:i/>
          <w:iCs/>
          <w:sz w:val="24"/>
          <w:szCs w:val="24"/>
        </w:rPr>
        <w:t>:</w:t>
      </w:r>
      <w:r w:rsidR="00C654A8" w:rsidRPr="00C654A8">
        <w:rPr>
          <w:rFonts w:ascii="Times New Roman" w:eastAsia="Times New Roman" w:hAnsi="Times New Roman" w:cs="Times New Roman"/>
          <w:b/>
          <w:sz w:val="24"/>
          <w:szCs w:val="24"/>
        </w:rPr>
        <w:t xml:space="preserve"> </w:t>
      </w:r>
      <w:r w:rsidRPr="00C654A8">
        <w:rPr>
          <w:rFonts w:ascii="Times New Roman" w:eastAsia="Times New Roman" w:hAnsi="Times New Roman" w:cs="Times New Roman"/>
          <w:sz w:val="24"/>
          <w:szCs w:val="24"/>
        </w:rPr>
        <w:t>Purchase order forms are in the file outside of the College reception area and are provided to supervisors electronically.</w:t>
      </w:r>
      <w:r w:rsidR="001156F5">
        <w:rPr>
          <w:rFonts w:ascii="Times New Roman" w:eastAsia="Times New Roman" w:hAnsi="Times New Roman" w:cs="Times New Roman"/>
          <w:sz w:val="24"/>
          <w:szCs w:val="24"/>
        </w:rPr>
        <w:t xml:space="preserve"> </w:t>
      </w:r>
      <w:r w:rsidRPr="00C654A8">
        <w:rPr>
          <w:rFonts w:ascii="Times New Roman" w:eastAsia="Times New Roman" w:hAnsi="Times New Roman" w:cs="Times New Roman"/>
          <w:sz w:val="24"/>
          <w:szCs w:val="24"/>
        </w:rPr>
        <w:t>All lines on the purchase order are to be filled out completely before a number will be assigned.</w:t>
      </w:r>
      <w:r w:rsidR="001156F5">
        <w:rPr>
          <w:rFonts w:ascii="Times New Roman" w:eastAsia="Times New Roman" w:hAnsi="Times New Roman" w:cs="Times New Roman"/>
          <w:sz w:val="24"/>
          <w:szCs w:val="24"/>
        </w:rPr>
        <w:t xml:space="preserve"> </w:t>
      </w:r>
      <w:r w:rsidRPr="00C654A8">
        <w:rPr>
          <w:rFonts w:ascii="Times New Roman" w:eastAsia="Times New Roman" w:hAnsi="Times New Roman" w:cs="Times New Roman"/>
          <w:sz w:val="24"/>
          <w:szCs w:val="24"/>
        </w:rPr>
        <w:t>In the line item column you must fill in a line item number from your program budget.</w:t>
      </w:r>
      <w:r w:rsidR="001156F5">
        <w:rPr>
          <w:rFonts w:ascii="Times New Roman" w:eastAsia="Times New Roman" w:hAnsi="Times New Roman" w:cs="Times New Roman"/>
          <w:sz w:val="24"/>
          <w:szCs w:val="24"/>
        </w:rPr>
        <w:t xml:space="preserve"> </w:t>
      </w:r>
      <w:r w:rsidRPr="00C654A8">
        <w:rPr>
          <w:rFonts w:ascii="Times New Roman" w:eastAsia="Times New Roman" w:hAnsi="Times New Roman" w:cs="Times New Roman"/>
          <w:sz w:val="24"/>
          <w:szCs w:val="24"/>
        </w:rPr>
        <w:t>The accounts payable office will not accept purchase orders with only a description for the account number.</w:t>
      </w:r>
      <w:r w:rsidR="001156F5">
        <w:rPr>
          <w:rFonts w:ascii="Times New Roman" w:eastAsia="Times New Roman" w:hAnsi="Times New Roman" w:cs="Times New Roman"/>
          <w:sz w:val="24"/>
          <w:szCs w:val="24"/>
        </w:rPr>
        <w:t xml:space="preserve"> </w:t>
      </w:r>
      <w:r w:rsidRPr="00C654A8">
        <w:rPr>
          <w:rFonts w:ascii="Times New Roman" w:eastAsia="Times New Roman" w:hAnsi="Times New Roman" w:cs="Times New Roman"/>
          <w:sz w:val="24"/>
          <w:szCs w:val="24"/>
        </w:rPr>
        <w:t>On the signature lines the person making the request will sign along with the program director/supervisor or the principal investigator on the grant.</w:t>
      </w:r>
      <w:r w:rsidR="001156F5">
        <w:rPr>
          <w:rFonts w:ascii="Times New Roman" w:eastAsia="Times New Roman" w:hAnsi="Times New Roman" w:cs="Times New Roman"/>
          <w:sz w:val="24"/>
          <w:szCs w:val="24"/>
        </w:rPr>
        <w:t xml:space="preserve"> </w:t>
      </w:r>
      <w:r w:rsidRPr="00C654A8">
        <w:rPr>
          <w:rFonts w:ascii="Times New Roman" w:eastAsia="Times New Roman" w:hAnsi="Times New Roman" w:cs="Times New Roman"/>
          <w:sz w:val="24"/>
          <w:szCs w:val="24"/>
        </w:rPr>
        <w:t>Th</w:t>
      </w:r>
      <w:r w:rsidR="006E2278" w:rsidRPr="00C654A8">
        <w:rPr>
          <w:rFonts w:ascii="Times New Roman" w:eastAsia="Times New Roman" w:hAnsi="Times New Roman" w:cs="Times New Roman"/>
          <w:sz w:val="24"/>
          <w:szCs w:val="24"/>
        </w:rPr>
        <w:t>e dean that oversees the program will also sign on the president/dean’s lin</w:t>
      </w:r>
      <w:r w:rsidRPr="00C654A8">
        <w:rPr>
          <w:rFonts w:ascii="Times New Roman" w:eastAsia="Times New Roman" w:hAnsi="Times New Roman" w:cs="Times New Roman"/>
          <w:sz w:val="24"/>
          <w:szCs w:val="24"/>
        </w:rPr>
        <w:t>e.</w:t>
      </w:r>
      <w:r w:rsidR="001156F5">
        <w:rPr>
          <w:rFonts w:ascii="Times New Roman" w:eastAsia="Times New Roman" w:hAnsi="Times New Roman" w:cs="Times New Roman"/>
          <w:sz w:val="24"/>
          <w:szCs w:val="24"/>
        </w:rPr>
        <w:t xml:space="preserve"> </w:t>
      </w:r>
      <w:r w:rsidRPr="00C654A8">
        <w:rPr>
          <w:rFonts w:ascii="Times New Roman" w:eastAsia="Times New Roman" w:hAnsi="Times New Roman" w:cs="Times New Roman"/>
          <w:sz w:val="24"/>
          <w:szCs w:val="24"/>
        </w:rPr>
        <w:t xml:space="preserve">The </w:t>
      </w:r>
      <w:r w:rsidR="006E2278" w:rsidRPr="00C654A8">
        <w:rPr>
          <w:rFonts w:ascii="Times New Roman" w:eastAsia="Times New Roman" w:hAnsi="Times New Roman" w:cs="Times New Roman"/>
          <w:sz w:val="24"/>
          <w:szCs w:val="24"/>
        </w:rPr>
        <w:t xml:space="preserve">president </w:t>
      </w:r>
      <w:r w:rsidRPr="00C654A8">
        <w:rPr>
          <w:rFonts w:ascii="Times New Roman" w:eastAsia="Times New Roman" w:hAnsi="Times New Roman" w:cs="Times New Roman"/>
          <w:sz w:val="24"/>
          <w:szCs w:val="24"/>
        </w:rPr>
        <w:t>only signs for the programs in which he/she is directly supervising.</w:t>
      </w:r>
      <w:r w:rsidR="001156F5">
        <w:rPr>
          <w:rFonts w:ascii="Times New Roman" w:eastAsia="Times New Roman" w:hAnsi="Times New Roman" w:cs="Times New Roman"/>
          <w:sz w:val="24"/>
          <w:szCs w:val="24"/>
        </w:rPr>
        <w:t xml:space="preserve"> </w:t>
      </w:r>
      <w:r w:rsidRPr="00C654A8">
        <w:rPr>
          <w:rFonts w:ascii="Times New Roman" w:eastAsia="Times New Roman" w:hAnsi="Times New Roman" w:cs="Times New Roman"/>
          <w:sz w:val="24"/>
          <w:szCs w:val="24"/>
        </w:rPr>
        <w:t>Once all the necessary documentation is filled in and provided, the accounts payable clerk will assign a purchase order number and sign in the business office line.</w:t>
      </w:r>
      <w:r w:rsidR="001156F5">
        <w:rPr>
          <w:rFonts w:ascii="Times New Roman" w:eastAsia="Times New Roman" w:hAnsi="Times New Roman" w:cs="Times New Roman"/>
          <w:sz w:val="24"/>
          <w:szCs w:val="24"/>
        </w:rPr>
        <w:t xml:space="preserve"> </w:t>
      </w:r>
      <w:r w:rsidRPr="00C654A8">
        <w:rPr>
          <w:rFonts w:ascii="Times New Roman" w:eastAsia="Times New Roman" w:hAnsi="Times New Roman" w:cs="Times New Roman"/>
          <w:sz w:val="24"/>
          <w:szCs w:val="24"/>
        </w:rPr>
        <w:t>The purchase order then becomes a requisition.</w:t>
      </w:r>
    </w:p>
    <w:p w14:paraId="058DF614" w14:textId="0FACA2C6" w:rsidR="00AB4181" w:rsidRPr="00F37192" w:rsidRDefault="00AB4181" w:rsidP="00816278">
      <w:pPr>
        <w:numPr>
          <w:ilvl w:val="0"/>
          <w:numId w:val="3"/>
        </w:numPr>
        <w:spacing w:before="240" w:after="120" w:line="240" w:lineRule="auto"/>
        <w:rPr>
          <w:rFonts w:ascii="Times New Roman" w:eastAsia="Times New Roman" w:hAnsi="Times New Roman" w:cs="Times New Roman"/>
          <w:sz w:val="24"/>
          <w:szCs w:val="24"/>
        </w:rPr>
      </w:pPr>
      <w:r w:rsidRPr="00260A8D">
        <w:rPr>
          <w:rFonts w:ascii="Times New Roman" w:eastAsia="Times New Roman" w:hAnsi="Times New Roman" w:cs="Times New Roman"/>
          <w:bCs/>
          <w:i/>
          <w:iCs/>
          <w:sz w:val="24"/>
          <w:szCs w:val="24"/>
        </w:rPr>
        <w:t>Requisitions</w:t>
      </w:r>
      <w:r w:rsidR="00C654A8" w:rsidRPr="00260A8D">
        <w:rPr>
          <w:rFonts w:ascii="Times New Roman" w:eastAsia="Times New Roman" w:hAnsi="Times New Roman" w:cs="Times New Roman"/>
          <w:bCs/>
          <w:i/>
          <w:iCs/>
          <w:sz w:val="24"/>
          <w:szCs w:val="24"/>
        </w:rPr>
        <w:t xml:space="preserve">: </w:t>
      </w:r>
      <w:r w:rsidRPr="00C654A8">
        <w:rPr>
          <w:rFonts w:ascii="Times New Roman" w:eastAsia="Times New Roman" w:hAnsi="Times New Roman" w:cs="Times New Roman"/>
          <w:sz w:val="24"/>
          <w:szCs w:val="24"/>
        </w:rPr>
        <w:t>Only the items listed on the requisition will be paid for. The person making the request is responsible to obtain the most accurate unit prices available.</w:t>
      </w:r>
      <w:r w:rsidR="001156F5">
        <w:rPr>
          <w:rFonts w:ascii="Times New Roman" w:eastAsia="Times New Roman" w:hAnsi="Times New Roman" w:cs="Times New Roman"/>
          <w:sz w:val="24"/>
          <w:szCs w:val="24"/>
        </w:rPr>
        <w:t xml:space="preserve"> </w:t>
      </w:r>
      <w:r w:rsidRPr="00C654A8">
        <w:rPr>
          <w:rFonts w:ascii="Times New Roman" w:eastAsia="Times New Roman" w:hAnsi="Times New Roman" w:cs="Times New Roman"/>
          <w:sz w:val="24"/>
          <w:szCs w:val="24"/>
        </w:rPr>
        <w:t>Although at times shipping rates, taxes, etc. may vary, the requisition must be comparable to the invoice.</w:t>
      </w:r>
      <w:r w:rsidR="001156F5">
        <w:rPr>
          <w:rFonts w:ascii="Times New Roman" w:eastAsia="Times New Roman" w:hAnsi="Times New Roman" w:cs="Times New Roman"/>
          <w:sz w:val="24"/>
          <w:szCs w:val="24"/>
        </w:rPr>
        <w:t xml:space="preserve"> </w:t>
      </w:r>
      <w:r w:rsidRPr="00C654A8">
        <w:rPr>
          <w:rFonts w:ascii="Times New Roman" w:eastAsia="Times New Roman" w:hAnsi="Times New Roman" w:cs="Times New Roman"/>
          <w:sz w:val="24"/>
          <w:szCs w:val="24"/>
        </w:rPr>
        <w:t>All requisitions will be paid once an invoice is received and can be matched up with a purchase order number.</w:t>
      </w:r>
      <w:r w:rsidR="001156F5">
        <w:rPr>
          <w:rFonts w:ascii="Times New Roman" w:eastAsia="Times New Roman" w:hAnsi="Times New Roman" w:cs="Times New Roman"/>
          <w:sz w:val="24"/>
          <w:szCs w:val="24"/>
        </w:rPr>
        <w:t xml:space="preserve"> </w:t>
      </w:r>
      <w:r w:rsidRPr="00C654A8">
        <w:rPr>
          <w:rFonts w:ascii="Times New Roman" w:eastAsia="Times New Roman" w:hAnsi="Times New Roman" w:cs="Times New Roman"/>
          <w:sz w:val="24"/>
          <w:szCs w:val="24"/>
        </w:rPr>
        <w:t>Purchase orders will not be paid based on quotes.</w:t>
      </w:r>
    </w:p>
    <w:p w14:paraId="784EE6D9" w14:textId="19B49052" w:rsidR="00AB4181" w:rsidRPr="009D1E33" w:rsidRDefault="00AB4181" w:rsidP="00816278">
      <w:pPr>
        <w:numPr>
          <w:ilvl w:val="0"/>
          <w:numId w:val="3"/>
        </w:numPr>
        <w:spacing w:before="240" w:after="120" w:line="240" w:lineRule="auto"/>
        <w:rPr>
          <w:rFonts w:ascii="Times New Roman" w:eastAsia="Times New Roman" w:hAnsi="Times New Roman" w:cs="Times New Roman"/>
          <w:sz w:val="24"/>
          <w:szCs w:val="24"/>
        </w:rPr>
      </w:pPr>
      <w:r w:rsidRPr="00260A8D">
        <w:rPr>
          <w:rFonts w:ascii="Times New Roman" w:eastAsia="Times New Roman" w:hAnsi="Times New Roman" w:cs="Times New Roman"/>
          <w:bCs/>
          <w:i/>
          <w:iCs/>
          <w:sz w:val="24"/>
          <w:szCs w:val="24"/>
        </w:rPr>
        <w:t>Checks</w:t>
      </w:r>
      <w:r w:rsidR="001156F5">
        <w:rPr>
          <w:rFonts w:ascii="Times New Roman" w:eastAsia="Times New Roman" w:hAnsi="Times New Roman" w:cs="Times New Roman"/>
          <w:sz w:val="24"/>
          <w:szCs w:val="24"/>
        </w:rPr>
        <w:t xml:space="preserve"> </w:t>
      </w:r>
    </w:p>
    <w:p w14:paraId="0C948C54" w14:textId="1D2F3693" w:rsidR="00AB4181" w:rsidRPr="00AB4181" w:rsidRDefault="00AB4181" w:rsidP="009D1E33">
      <w:pPr>
        <w:spacing w:after="120" w:line="240" w:lineRule="auto"/>
        <w:ind w:left="720"/>
        <w:rPr>
          <w:rFonts w:ascii="Times New Roman" w:eastAsia="Times New Roman" w:hAnsi="Times New Roman" w:cs="Times New Roman"/>
          <w:sz w:val="24"/>
          <w:szCs w:val="24"/>
        </w:rPr>
      </w:pPr>
      <w:r w:rsidRPr="00AB4181">
        <w:rPr>
          <w:rFonts w:ascii="Times New Roman" w:eastAsia="Times New Roman" w:hAnsi="Times New Roman" w:cs="Times New Roman"/>
          <w:sz w:val="24"/>
          <w:szCs w:val="24"/>
        </w:rPr>
        <w:t xml:space="preserve">Checks will be processed every </w:t>
      </w:r>
      <w:r w:rsidR="00C654A8">
        <w:rPr>
          <w:rFonts w:ascii="Times New Roman" w:eastAsia="Times New Roman" w:hAnsi="Times New Roman" w:cs="Times New Roman"/>
          <w:sz w:val="24"/>
          <w:szCs w:val="24"/>
        </w:rPr>
        <w:t>Wednesday</w:t>
      </w:r>
      <w:r w:rsidRPr="00AB4181">
        <w:rPr>
          <w:rFonts w:ascii="Times New Roman" w:eastAsia="Times New Roman" w:hAnsi="Times New Roman" w:cs="Times New Roman"/>
          <w:sz w:val="24"/>
          <w:szCs w:val="24"/>
        </w:rPr>
        <w:t xml:space="preserve"> and will be ready for distribution on </w:t>
      </w:r>
      <w:r w:rsidR="00C654A8">
        <w:rPr>
          <w:rFonts w:ascii="Times New Roman" w:eastAsia="Times New Roman" w:hAnsi="Times New Roman" w:cs="Times New Roman"/>
          <w:sz w:val="24"/>
          <w:szCs w:val="24"/>
        </w:rPr>
        <w:t>Thursday</w:t>
      </w:r>
      <w:r w:rsidRPr="00AB4181">
        <w:rPr>
          <w:rFonts w:ascii="Times New Roman" w:eastAsia="Times New Roman" w:hAnsi="Times New Roman" w:cs="Times New Roman"/>
          <w:sz w:val="24"/>
          <w:szCs w:val="24"/>
        </w:rPr>
        <w:t>.</w:t>
      </w:r>
      <w:r w:rsidR="001156F5">
        <w:rPr>
          <w:rFonts w:ascii="Times New Roman" w:eastAsia="Times New Roman" w:hAnsi="Times New Roman" w:cs="Times New Roman"/>
          <w:sz w:val="24"/>
          <w:szCs w:val="24"/>
        </w:rPr>
        <w:t xml:space="preserve"> </w:t>
      </w:r>
    </w:p>
    <w:p w14:paraId="36C2D597" w14:textId="422E02EB" w:rsidR="00AB4181" w:rsidRPr="00AB4181" w:rsidRDefault="00AB4181" w:rsidP="009D1E33">
      <w:pPr>
        <w:spacing w:after="120" w:line="240" w:lineRule="auto"/>
        <w:ind w:left="720"/>
        <w:rPr>
          <w:rFonts w:ascii="Times New Roman" w:eastAsia="Times New Roman" w:hAnsi="Times New Roman" w:cs="Times New Roman"/>
          <w:sz w:val="24"/>
          <w:szCs w:val="24"/>
        </w:rPr>
      </w:pPr>
      <w:r w:rsidRPr="00AB4181">
        <w:rPr>
          <w:rFonts w:ascii="Times New Roman" w:eastAsia="Times New Roman" w:hAnsi="Times New Roman" w:cs="Times New Roman"/>
          <w:sz w:val="24"/>
          <w:szCs w:val="24"/>
        </w:rPr>
        <w:t>All purchase orders or requisitions that need to be paid that week must be in the accounts payable office by 12</w:t>
      </w:r>
      <w:r w:rsidR="00C654A8">
        <w:rPr>
          <w:rFonts w:ascii="Times New Roman" w:eastAsia="Times New Roman" w:hAnsi="Times New Roman" w:cs="Times New Roman"/>
          <w:sz w:val="24"/>
          <w:szCs w:val="24"/>
        </w:rPr>
        <w:t xml:space="preserve"> noon</w:t>
      </w:r>
      <w:r w:rsidRPr="00AB4181">
        <w:rPr>
          <w:rFonts w:ascii="Times New Roman" w:eastAsia="Times New Roman" w:hAnsi="Times New Roman" w:cs="Times New Roman"/>
          <w:sz w:val="24"/>
          <w:szCs w:val="24"/>
        </w:rPr>
        <w:t xml:space="preserve"> on Monday.</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 xml:space="preserve">At </w:t>
      </w:r>
      <w:smartTag w:uri="urn:schemas-microsoft-com:office:smarttags" w:element="time">
        <w:smartTagPr>
          <w:attr w:name="Minute" w:val="0"/>
          <w:attr w:name="Hour" w:val="12"/>
        </w:smartTagPr>
        <w:r w:rsidRPr="00AB4181">
          <w:rPr>
            <w:rFonts w:ascii="Times New Roman" w:eastAsia="Times New Roman" w:hAnsi="Times New Roman" w:cs="Times New Roman"/>
            <w:sz w:val="24"/>
            <w:szCs w:val="24"/>
          </w:rPr>
          <w:t>noon</w:t>
        </w:r>
      </w:smartTag>
      <w:r w:rsidRPr="00AB4181">
        <w:rPr>
          <w:rFonts w:ascii="Times New Roman" w:eastAsia="Times New Roman" w:hAnsi="Times New Roman" w:cs="Times New Roman"/>
          <w:sz w:val="24"/>
          <w:szCs w:val="24"/>
        </w:rPr>
        <w:t xml:space="preserve"> the accounts payable clerk will gather all requests an</w:t>
      </w:r>
      <w:r w:rsidRPr="00C654A8">
        <w:rPr>
          <w:rFonts w:ascii="Times New Roman" w:eastAsia="Times New Roman" w:hAnsi="Times New Roman" w:cs="Times New Roman"/>
          <w:sz w:val="24"/>
          <w:szCs w:val="24"/>
        </w:rPr>
        <w:t>d receive them with the date, time</w:t>
      </w:r>
      <w:r w:rsidR="006E2278">
        <w:rPr>
          <w:rFonts w:ascii="Times New Roman" w:eastAsia="Times New Roman" w:hAnsi="Times New Roman" w:cs="Times New Roman"/>
          <w:sz w:val="24"/>
          <w:szCs w:val="24"/>
        </w:rPr>
        <w:t>,</w:t>
      </w:r>
      <w:r w:rsidRPr="00C654A8">
        <w:rPr>
          <w:rFonts w:ascii="Times New Roman" w:eastAsia="Times New Roman" w:hAnsi="Times New Roman" w:cs="Times New Roman"/>
          <w:sz w:val="24"/>
          <w:szCs w:val="24"/>
        </w:rPr>
        <w:t xml:space="preserve"> and initials.</w:t>
      </w:r>
      <w:r w:rsidR="001156F5">
        <w:rPr>
          <w:rFonts w:ascii="Times New Roman" w:eastAsia="Times New Roman" w:hAnsi="Times New Roman" w:cs="Times New Roman"/>
          <w:sz w:val="24"/>
          <w:szCs w:val="24"/>
        </w:rPr>
        <w:t xml:space="preserve"> </w:t>
      </w:r>
      <w:r w:rsidRPr="00C654A8">
        <w:rPr>
          <w:rFonts w:ascii="Times New Roman" w:eastAsia="Times New Roman" w:hAnsi="Times New Roman" w:cs="Times New Roman"/>
          <w:sz w:val="24"/>
          <w:szCs w:val="24"/>
        </w:rPr>
        <w:t>Any late requests will be processed the following week.</w:t>
      </w:r>
      <w:r w:rsidR="001156F5">
        <w:rPr>
          <w:rFonts w:ascii="Times New Roman" w:eastAsia="Times New Roman" w:hAnsi="Times New Roman" w:cs="Times New Roman"/>
          <w:sz w:val="24"/>
          <w:szCs w:val="24"/>
        </w:rPr>
        <w:t xml:space="preserve"> </w:t>
      </w:r>
      <w:r w:rsidRPr="00C654A8">
        <w:rPr>
          <w:rFonts w:ascii="Times New Roman" w:eastAsia="Times New Roman" w:hAnsi="Times New Roman" w:cs="Times New Roman"/>
          <w:sz w:val="24"/>
          <w:szCs w:val="24"/>
        </w:rPr>
        <w:t xml:space="preserve">When a holiday conflicts with the deadline, the deadline will be changed based on when the holiday </w:t>
      </w:r>
      <w:r w:rsidR="00C654A8" w:rsidRPr="00C654A8">
        <w:rPr>
          <w:rFonts w:ascii="Times New Roman" w:eastAsia="Times New Roman" w:hAnsi="Times New Roman" w:cs="Times New Roman"/>
          <w:sz w:val="24"/>
          <w:szCs w:val="24"/>
        </w:rPr>
        <w:t>falls</w:t>
      </w:r>
      <w:r w:rsidRPr="00C654A8">
        <w:rPr>
          <w:rFonts w:ascii="Times New Roman" w:eastAsia="Times New Roman" w:hAnsi="Times New Roman" w:cs="Times New Roman"/>
          <w:sz w:val="24"/>
          <w:szCs w:val="24"/>
        </w:rPr>
        <w:t>.</w:t>
      </w:r>
    </w:p>
    <w:p w14:paraId="7A198796" w14:textId="146C00F6" w:rsidR="00AB4181" w:rsidRPr="00AB4181" w:rsidRDefault="00AB4181" w:rsidP="009D1E33">
      <w:pPr>
        <w:spacing w:after="120" w:line="240" w:lineRule="auto"/>
        <w:ind w:left="720"/>
        <w:rPr>
          <w:rFonts w:ascii="Times New Roman" w:eastAsia="Times New Roman" w:hAnsi="Times New Roman" w:cs="Times New Roman"/>
          <w:sz w:val="24"/>
          <w:szCs w:val="24"/>
        </w:rPr>
      </w:pPr>
      <w:r w:rsidRPr="00AB4181">
        <w:rPr>
          <w:rFonts w:ascii="Times New Roman" w:eastAsia="Times New Roman" w:hAnsi="Times New Roman" w:cs="Times New Roman"/>
          <w:sz w:val="24"/>
          <w:szCs w:val="24"/>
        </w:rPr>
        <w:lastRenderedPageBreak/>
        <w:t xml:space="preserve">Once a purchase order is given a number and </w:t>
      </w:r>
      <w:proofErr w:type="gramStart"/>
      <w:r w:rsidRPr="00AB4181">
        <w:rPr>
          <w:rFonts w:ascii="Times New Roman" w:eastAsia="Times New Roman" w:hAnsi="Times New Roman" w:cs="Times New Roman"/>
          <w:sz w:val="24"/>
          <w:szCs w:val="24"/>
        </w:rPr>
        <w:t>entered into</w:t>
      </w:r>
      <w:proofErr w:type="gramEnd"/>
      <w:r w:rsidRPr="00AB4181">
        <w:rPr>
          <w:rFonts w:ascii="Times New Roman" w:eastAsia="Times New Roman" w:hAnsi="Times New Roman" w:cs="Times New Roman"/>
          <w:sz w:val="24"/>
          <w:szCs w:val="24"/>
        </w:rPr>
        <w:t xml:space="preserve"> the system, the dollar amount is encumbered.</w:t>
      </w:r>
      <w:r w:rsidR="001156F5">
        <w:rPr>
          <w:rFonts w:ascii="Times New Roman" w:eastAsia="Times New Roman" w:hAnsi="Times New Roman" w:cs="Times New Roman"/>
          <w:sz w:val="24"/>
          <w:szCs w:val="24"/>
        </w:rPr>
        <w:t xml:space="preserve"> </w:t>
      </w:r>
      <w:r w:rsidRPr="000C0E5B">
        <w:rPr>
          <w:rFonts w:ascii="Times New Roman" w:eastAsia="Times New Roman" w:hAnsi="Times New Roman" w:cs="Times New Roman"/>
          <w:sz w:val="24"/>
          <w:szCs w:val="24"/>
        </w:rPr>
        <w:t>A time limit of 60 days is allowed to maintain encumbrances on the system.</w:t>
      </w:r>
      <w:r w:rsidR="001156F5">
        <w:rPr>
          <w:rFonts w:ascii="Times New Roman" w:eastAsia="Times New Roman" w:hAnsi="Times New Roman" w:cs="Times New Roman"/>
          <w:sz w:val="24"/>
          <w:szCs w:val="24"/>
        </w:rPr>
        <w:t xml:space="preserve"> </w:t>
      </w:r>
      <w:r w:rsidRPr="000C0E5B">
        <w:rPr>
          <w:rFonts w:ascii="Times New Roman" w:eastAsia="Times New Roman" w:hAnsi="Times New Roman" w:cs="Times New Roman"/>
          <w:sz w:val="24"/>
          <w:szCs w:val="24"/>
        </w:rPr>
        <w:t>Employees will be notified that a purchase order is outstanding for 60 days.</w:t>
      </w:r>
      <w:r w:rsidR="001156F5">
        <w:rPr>
          <w:rFonts w:ascii="Times New Roman" w:eastAsia="Times New Roman" w:hAnsi="Times New Roman" w:cs="Times New Roman"/>
          <w:sz w:val="24"/>
          <w:szCs w:val="24"/>
        </w:rPr>
        <w:t xml:space="preserve"> </w:t>
      </w:r>
      <w:r w:rsidRPr="000C0E5B">
        <w:rPr>
          <w:rFonts w:ascii="Times New Roman" w:eastAsia="Times New Roman" w:hAnsi="Times New Roman" w:cs="Times New Roman"/>
          <w:sz w:val="24"/>
          <w:szCs w:val="24"/>
        </w:rPr>
        <w:t>The employee will be asked to verify the purchase order is still active or the employee will be asked to reissue a requisition and a new purchase order number will be assigned.</w:t>
      </w:r>
      <w:r w:rsidR="001156F5">
        <w:rPr>
          <w:rFonts w:ascii="Times New Roman" w:eastAsia="Times New Roman" w:hAnsi="Times New Roman" w:cs="Times New Roman"/>
          <w:sz w:val="24"/>
          <w:szCs w:val="24"/>
        </w:rPr>
        <w:t xml:space="preserve"> </w:t>
      </w:r>
      <w:r w:rsidRPr="000C0E5B">
        <w:rPr>
          <w:rFonts w:ascii="Times New Roman" w:eastAsia="Times New Roman" w:hAnsi="Times New Roman" w:cs="Times New Roman"/>
          <w:sz w:val="24"/>
          <w:szCs w:val="24"/>
        </w:rPr>
        <w:t>The old purchase order will be deleted.</w:t>
      </w:r>
    </w:p>
    <w:p w14:paraId="29B1DCDD" w14:textId="16F60E0F" w:rsidR="00AB4181" w:rsidRPr="00AB4181" w:rsidRDefault="00AB4181" w:rsidP="007B06C7">
      <w:pPr>
        <w:spacing w:after="120" w:line="240" w:lineRule="auto"/>
        <w:ind w:left="720"/>
        <w:rPr>
          <w:rFonts w:ascii="Times New Roman" w:eastAsia="Times New Roman" w:hAnsi="Times New Roman" w:cs="Times New Roman"/>
          <w:sz w:val="24"/>
          <w:szCs w:val="24"/>
        </w:rPr>
      </w:pPr>
      <w:r w:rsidRPr="000C0E5B">
        <w:rPr>
          <w:rFonts w:ascii="Times New Roman" w:eastAsia="Times New Roman" w:hAnsi="Times New Roman" w:cs="Times New Roman"/>
          <w:sz w:val="24"/>
          <w:szCs w:val="24"/>
        </w:rPr>
        <w:t>Once checks are paid, on Friday the accounts payable clerk will separate the check copies according to fund.</w:t>
      </w:r>
      <w:r w:rsidR="001156F5">
        <w:rPr>
          <w:rFonts w:ascii="Times New Roman" w:eastAsia="Times New Roman" w:hAnsi="Times New Roman" w:cs="Times New Roman"/>
          <w:sz w:val="24"/>
          <w:szCs w:val="24"/>
        </w:rPr>
        <w:t xml:space="preserve"> </w:t>
      </w:r>
      <w:r w:rsidRPr="000C0E5B">
        <w:rPr>
          <w:rFonts w:ascii="Times New Roman" w:eastAsia="Times New Roman" w:hAnsi="Times New Roman" w:cs="Times New Roman"/>
          <w:sz w:val="24"/>
          <w:szCs w:val="24"/>
        </w:rPr>
        <w:t>If the program requires copies of checks</w:t>
      </w:r>
      <w:r w:rsidR="000C0E5B" w:rsidRPr="000C0E5B">
        <w:rPr>
          <w:rFonts w:ascii="Times New Roman" w:eastAsia="Times New Roman" w:hAnsi="Times New Roman" w:cs="Times New Roman"/>
          <w:sz w:val="24"/>
          <w:szCs w:val="24"/>
        </w:rPr>
        <w:t>,</w:t>
      </w:r>
      <w:r w:rsidRPr="000C0E5B">
        <w:rPr>
          <w:rFonts w:ascii="Times New Roman" w:eastAsia="Times New Roman" w:hAnsi="Times New Roman" w:cs="Times New Roman"/>
          <w:sz w:val="24"/>
          <w:szCs w:val="24"/>
        </w:rPr>
        <w:t xml:space="preserve"> they have one week to request th</w:t>
      </w:r>
      <w:r w:rsidR="000C0E5B" w:rsidRPr="000C0E5B">
        <w:rPr>
          <w:rFonts w:ascii="Times New Roman" w:eastAsia="Times New Roman" w:hAnsi="Times New Roman" w:cs="Times New Roman"/>
          <w:sz w:val="24"/>
          <w:szCs w:val="24"/>
        </w:rPr>
        <w:t>em</w:t>
      </w:r>
      <w:r w:rsidRPr="000C0E5B">
        <w:rPr>
          <w:rFonts w:ascii="Times New Roman" w:eastAsia="Times New Roman" w:hAnsi="Times New Roman" w:cs="Times New Roman"/>
          <w:sz w:val="24"/>
          <w:szCs w:val="24"/>
        </w:rPr>
        <w:t>.</w:t>
      </w:r>
      <w:r w:rsidR="001156F5">
        <w:rPr>
          <w:rFonts w:ascii="Times New Roman" w:eastAsia="Times New Roman" w:hAnsi="Times New Roman" w:cs="Times New Roman"/>
          <w:sz w:val="24"/>
          <w:szCs w:val="24"/>
        </w:rPr>
        <w:t xml:space="preserve"> </w:t>
      </w:r>
      <w:r w:rsidRPr="000C0E5B">
        <w:rPr>
          <w:rFonts w:ascii="Times New Roman" w:eastAsia="Times New Roman" w:hAnsi="Times New Roman" w:cs="Times New Roman"/>
          <w:sz w:val="24"/>
          <w:szCs w:val="24"/>
        </w:rPr>
        <w:t xml:space="preserve">The </w:t>
      </w:r>
      <w:r w:rsidR="000C0E5B" w:rsidRPr="000C0E5B">
        <w:rPr>
          <w:rFonts w:ascii="Times New Roman" w:eastAsia="Times New Roman" w:hAnsi="Times New Roman" w:cs="Times New Roman"/>
          <w:sz w:val="24"/>
          <w:szCs w:val="24"/>
        </w:rPr>
        <w:t>finance staff</w:t>
      </w:r>
      <w:r w:rsidRPr="000C0E5B">
        <w:rPr>
          <w:rFonts w:ascii="Times New Roman" w:eastAsia="Times New Roman" w:hAnsi="Times New Roman" w:cs="Times New Roman"/>
          <w:sz w:val="24"/>
          <w:szCs w:val="24"/>
        </w:rPr>
        <w:t xml:space="preserve"> will make these requested copies and place them in the</w:t>
      </w:r>
      <w:r w:rsidR="000C0E5B" w:rsidRPr="000C0E5B">
        <w:rPr>
          <w:rFonts w:ascii="Times New Roman" w:eastAsia="Times New Roman" w:hAnsi="Times New Roman" w:cs="Times New Roman"/>
          <w:sz w:val="24"/>
          <w:szCs w:val="24"/>
        </w:rPr>
        <w:t xml:space="preserve"> </w:t>
      </w:r>
      <w:r w:rsidRPr="000C0E5B">
        <w:rPr>
          <w:rFonts w:ascii="Times New Roman" w:eastAsia="Times New Roman" w:hAnsi="Times New Roman" w:cs="Times New Roman"/>
          <w:sz w:val="24"/>
          <w:szCs w:val="24"/>
        </w:rPr>
        <w:t>campus mail.</w:t>
      </w:r>
      <w:r w:rsidR="001156F5">
        <w:rPr>
          <w:rFonts w:ascii="Times New Roman" w:eastAsia="Times New Roman" w:hAnsi="Times New Roman" w:cs="Times New Roman"/>
          <w:sz w:val="24"/>
          <w:szCs w:val="24"/>
        </w:rPr>
        <w:t xml:space="preserve"> </w:t>
      </w:r>
      <w:r w:rsidRPr="000C0E5B">
        <w:rPr>
          <w:rFonts w:ascii="Times New Roman" w:eastAsia="Times New Roman" w:hAnsi="Times New Roman" w:cs="Times New Roman"/>
          <w:sz w:val="24"/>
          <w:szCs w:val="24"/>
        </w:rPr>
        <w:t>No original check copies will leave the accounts payable office!</w:t>
      </w:r>
      <w:r w:rsidR="001156F5">
        <w:rPr>
          <w:rFonts w:ascii="Times New Roman" w:eastAsia="Times New Roman" w:hAnsi="Times New Roman" w:cs="Times New Roman"/>
          <w:sz w:val="24"/>
          <w:szCs w:val="24"/>
        </w:rPr>
        <w:t xml:space="preserve"> </w:t>
      </w:r>
      <w:r w:rsidRPr="000C0E5B">
        <w:rPr>
          <w:rFonts w:ascii="Times New Roman" w:eastAsia="Times New Roman" w:hAnsi="Times New Roman" w:cs="Times New Roman"/>
          <w:sz w:val="24"/>
          <w:szCs w:val="24"/>
        </w:rPr>
        <w:t>Individuals who do not request</w:t>
      </w:r>
      <w:r w:rsidRPr="00AB4181">
        <w:rPr>
          <w:rFonts w:ascii="Times New Roman" w:eastAsia="Times New Roman" w:hAnsi="Times New Roman" w:cs="Times New Roman"/>
          <w:sz w:val="24"/>
          <w:szCs w:val="24"/>
        </w:rPr>
        <w:t xml:space="preserve"> copies within the week must schedule an appointment at the accounts payable clerk’s discretion.</w:t>
      </w:r>
      <w:r w:rsidR="001156F5">
        <w:rPr>
          <w:rFonts w:ascii="Times New Roman" w:eastAsia="Times New Roman" w:hAnsi="Times New Roman" w:cs="Times New Roman"/>
          <w:sz w:val="24"/>
          <w:szCs w:val="24"/>
        </w:rPr>
        <w:t xml:space="preserve"> </w:t>
      </w:r>
    </w:p>
    <w:p w14:paraId="79DDBCE0" w14:textId="4FCF5CAC" w:rsidR="00AB4181" w:rsidRPr="009D1E33" w:rsidRDefault="00AB4181" w:rsidP="00816278">
      <w:pPr>
        <w:numPr>
          <w:ilvl w:val="0"/>
          <w:numId w:val="3"/>
        </w:numPr>
        <w:spacing w:before="240" w:after="120" w:line="240" w:lineRule="auto"/>
        <w:rPr>
          <w:rFonts w:ascii="Times New Roman" w:eastAsia="Times New Roman" w:hAnsi="Times New Roman" w:cs="Times New Roman"/>
          <w:sz w:val="24"/>
          <w:szCs w:val="24"/>
        </w:rPr>
      </w:pPr>
      <w:r w:rsidRPr="00260A8D">
        <w:rPr>
          <w:rFonts w:ascii="Times New Roman" w:eastAsia="Times New Roman" w:hAnsi="Times New Roman" w:cs="Times New Roman"/>
          <w:bCs/>
          <w:i/>
          <w:iCs/>
          <w:sz w:val="24"/>
          <w:szCs w:val="24"/>
        </w:rPr>
        <w:t>Contracts for consultants</w:t>
      </w:r>
      <w:r w:rsidR="001156F5">
        <w:rPr>
          <w:rFonts w:ascii="Times New Roman" w:eastAsia="Times New Roman" w:hAnsi="Times New Roman" w:cs="Times New Roman"/>
          <w:b/>
          <w:sz w:val="24"/>
          <w:szCs w:val="24"/>
        </w:rPr>
        <w:t xml:space="preserve"> </w:t>
      </w:r>
    </w:p>
    <w:p w14:paraId="51BAD0A2" w14:textId="7A5B22BF" w:rsidR="00AB4181" w:rsidRPr="000C0E5B" w:rsidRDefault="00AB4181" w:rsidP="009D1E33">
      <w:pPr>
        <w:spacing w:after="120" w:line="240" w:lineRule="auto"/>
        <w:ind w:left="720"/>
        <w:rPr>
          <w:rFonts w:ascii="Times New Roman" w:eastAsia="Times New Roman" w:hAnsi="Times New Roman" w:cs="Times New Roman"/>
          <w:sz w:val="24"/>
          <w:szCs w:val="24"/>
        </w:rPr>
      </w:pPr>
      <w:r w:rsidRPr="009D1E33">
        <w:rPr>
          <w:rFonts w:ascii="Times New Roman" w:eastAsia="Times New Roman" w:hAnsi="Times New Roman" w:cs="Times New Roman"/>
          <w:bCs/>
          <w:i/>
          <w:iCs/>
          <w:sz w:val="24"/>
          <w:szCs w:val="24"/>
        </w:rPr>
        <w:t>Required contract information</w:t>
      </w:r>
      <w:r w:rsidR="009D1E33">
        <w:rPr>
          <w:rFonts w:ascii="Times New Roman" w:eastAsia="Times New Roman" w:hAnsi="Times New Roman" w:cs="Times New Roman"/>
          <w:bCs/>
          <w:i/>
          <w:iCs/>
          <w:sz w:val="24"/>
          <w:szCs w:val="24"/>
        </w:rPr>
        <w:t>:</w:t>
      </w:r>
      <w:r w:rsidR="001156F5" w:rsidRPr="009D1E33">
        <w:rPr>
          <w:rFonts w:ascii="Times New Roman" w:eastAsia="Times New Roman" w:hAnsi="Times New Roman" w:cs="Times New Roman"/>
          <w:bCs/>
          <w:i/>
          <w:iCs/>
          <w:sz w:val="24"/>
          <w:szCs w:val="24"/>
        </w:rPr>
        <w:t xml:space="preserve"> </w:t>
      </w:r>
      <w:r w:rsidRPr="000C0E5B">
        <w:rPr>
          <w:rFonts w:ascii="Times New Roman" w:eastAsia="Times New Roman" w:hAnsi="Times New Roman" w:cs="Times New Roman"/>
          <w:sz w:val="24"/>
          <w:szCs w:val="24"/>
        </w:rPr>
        <w:t>Consultant contracts must be completed with the following information:</w:t>
      </w:r>
      <w:r w:rsidR="000C0E5B" w:rsidRPr="000C0E5B">
        <w:rPr>
          <w:rFonts w:ascii="Times New Roman" w:eastAsia="Times New Roman" w:hAnsi="Times New Roman" w:cs="Times New Roman"/>
          <w:sz w:val="24"/>
          <w:szCs w:val="24"/>
        </w:rPr>
        <w:t xml:space="preserve"> (1) d</w:t>
      </w:r>
      <w:r w:rsidRPr="000C0E5B">
        <w:rPr>
          <w:rFonts w:ascii="Times New Roman" w:eastAsia="Times New Roman" w:hAnsi="Times New Roman" w:cs="Times New Roman"/>
          <w:sz w:val="24"/>
          <w:szCs w:val="24"/>
        </w:rPr>
        <w:t>escription of services or work to be performed</w:t>
      </w:r>
      <w:r w:rsidR="000C0E5B" w:rsidRPr="000C0E5B">
        <w:rPr>
          <w:rFonts w:ascii="Times New Roman" w:eastAsia="Times New Roman" w:hAnsi="Times New Roman" w:cs="Times New Roman"/>
          <w:sz w:val="24"/>
          <w:szCs w:val="24"/>
        </w:rPr>
        <w:t>, (2) a</w:t>
      </w:r>
      <w:r w:rsidRPr="000C0E5B">
        <w:rPr>
          <w:rFonts w:ascii="Times New Roman" w:eastAsia="Times New Roman" w:hAnsi="Times New Roman" w:cs="Times New Roman"/>
          <w:sz w:val="24"/>
          <w:szCs w:val="24"/>
        </w:rPr>
        <w:t>ccount expense number to charge the services or work</w:t>
      </w:r>
      <w:r w:rsidR="000C0E5B" w:rsidRPr="000C0E5B">
        <w:rPr>
          <w:rFonts w:ascii="Times New Roman" w:eastAsia="Times New Roman" w:hAnsi="Times New Roman" w:cs="Times New Roman"/>
          <w:sz w:val="24"/>
          <w:szCs w:val="24"/>
        </w:rPr>
        <w:t>, (3) d</w:t>
      </w:r>
      <w:r w:rsidRPr="000C0E5B">
        <w:rPr>
          <w:rFonts w:ascii="Times New Roman" w:eastAsia="Times New Roman" w:hAnsi="Times New Roman" w:cs="Times New Roman"/>
          <w:sz w:val="24"/>
          <w:szCs w:val="24"/>
        </w:rPr>
        <w:t>uration of the contract</w:t>
      </w:r>
      <w:r w:rsidR="000C0E5B" w:rsidRPr="000C0E5B">
        <w:rPr>
          <w:rFonts w:ascii="Times New Roman" w:eastAsia="Times New Roman" w:hAnsi="Times New Roman" w:cs="Times New Roman"/>
          <w:sz w:val="24"/>
          <w:szCs w:val="24"/>
        </w:rPr>
        <w:t>, (4) a</w:t>
      </w:r>
      <w:r w:rsidRPr="000C0E5B">
        <w:rPr>
          <w:rFonts w:ascii="Times New Roman" w:eastAsia="Times New Roman" w:hAnsi="Times New Roman" w:cs="Times New Roman"/>
          <w:sz w:val="24"/>
          <w:szCs w:val="24"/>
        </w:rPr>
        <w:t>mount to be expensed in tota</w:t>
      </w:r>
      <w:r w:rsidR="000C0E5B" w:rsidRPr="000C0E5B">
        <w:rPr>
          <w:rFonts w:ascii="Times New Roman" w:eastAsia="Times New Roman" w:hAnsi="Times New Roman" w:cs="Times New Roman"/>
          <w:sz w:val="24"/>
          <w:szCs w:val="24"/>
        </w:rPr>
        <w:t>l, (5) p</w:t>
      </w:r>
      <w:r w:rsidRPr="000C0E5B">
        <w:rPr>
          <w:rFonts w:ascii="Times New Roman" w:eastAsia="Times New Roman" w:hAnsi="Times New Roman" w:cs="Times New Roman"/>
          <w:sz w:val="24"/>
          <w:szCs w:val="24"/>
        </w:rPr>
        <w:t>ayment/compensation schedule</w:t>
      </w:r>
      <w:r w:rsidR="000C0E5B" w:rsidRPr="000C0E5B">
        <w:rPr>
          <w:rFonts w:ascii="Times New Roman" w:eastAsia="Times New Roman" w:hAnsi="Times New Roman" w:cs="Times New Roman"/>
          <w:sz w:val="24"/>
          <w:szCs w:val="24"/>
        </w:rPr>
        <w:t xml:space="preserve">, </w:t>
      </w:r>
      <w:r w:rsidR="00F37192">
        <w:rPr>
          <w:rFonts w:ascii="Times New Roman" w:eastAsia="Times New Roman" w:hAnsi="Times New Roman" w:cs="Times New Roman"/>
          <w:sz w:val="24"/>
          <w:szCs w:val="24"/>
        </w:rPr>
        <w:t xml:space="preserve">and </w:t>
      </w:r>
      <w:r w:rsidR="000C0E5B" w:rsidRPr="000C0E5B">
        <w:rPr>
          <w:rFonts w:ascii="Times New Roman" w:eastAsia="Times New Roman" w:hAnsi="Times New Roman" w:cs="Times New Roman"/>
          <w:sz w:val="24"/>
          <w:szCs w:val="24"/>
        </w:rPr>
        <w:t>(6) a</w:t>
      </w:r>
      <w:r w:rsidRPr="000C0E5B">
        <w:rPr>
          <w:rFonts w:ascii="Times New Roman" w:eastAsia="Times New Roman" w:hAnsi="Times New Roman" w:cs="Times New Roman"/>
          <w:sz w:val="24"/>
          <w:szCs w:val="24"/>
        </w:rPr>
        <w:t>ll required signatures.</w:t>
      </w:r>
      <w:r w:rsidR="00F37192">
        <w:rPr>
          <w:rFonts w:ascii="Times New Roman" w:eastAsia="Times New Roman" w:hAnsi="Times New Roman" w:cs="Times New Roman"/>
          <w:sz w:val="24"/>
          <w:szCs w:val="24"/>
        </w:rPr>
        <w:t xml:space="preserve"> All contracts should be submitted one week prior to work starting. </w:t>
      </w:r>
    </w:p>
    <w:p w14:paraId="421FC248" w14:textId="1550FF70" w:rsidR="00AB4181" w:rsidRPr="000C0E5B" w:rsidRDefault="00AB4181" w:rsidP="009D1E33">
      <w:pPr>
        <w:spacing w:after="120" w:line="240" w:lineRule="auto"/>
        <w:ind w:left="720"/>
        <w:rPr>
          <w:rFonts w:ascii="Times New Roman" w:eastAsia="Times New Roman" w:hAnsi="Times New Roman" w:cs="Times New Roman"/>
          <w:sz w:val="24"/>
          <w:szCs w:val="24"/>
        </w:rPr>
      </w:pPr>
      <w:r w:rsidRPr="000C0E5B">
        <w:rPr>
          <w:rFonts w:ascii="Times New Roman" w:eastAsia="Times New Roman" w:hAnsi="Times New Roman" w:cs="Times New Roman"/>
          <w:sz w:val="24"/>
          <w:szCs w:val="24"/>
        </w:rPr>
        <w:t>Contracts do not need a separate purchase order as all the information is stated on the contract.</w:t>
      </w:r>
      <w:r w:rsidR="001156F5">
        <w:rPr>
          <w:rFonts w:ascii="Times New Roman" w:eastAsia="Times New Roman" w:hAnsi="Times New Roman" w:cs="Times New Roman"/>
          <w:sz w:val="24"/>
          <w:szCs w:val="24"/>
        </w:rPr>
        <w:t xml:space="preserve"> </w:t>
      </w:r>
    </w:p>
    <w:p w14:paraId="576D2809" w14:textId="481E42B0" w:rsidR="00AB4181" w:rsidRPr="00AB4181" w:rsidRDefault="00AB4181" w:rsidP="009D1E33">
      <w:pPr>
        <w:spacing w:after="120" w:line="240" w:lineRule="auto"/>
        <w:ind w:left="720"/>
        <w:rPr>
          <w:rFonts w:ascii="Times New Roman" w:eastAsia="Times New Roman" w:hAnsi="Times New Roman" w:cs="Times New Roman"/>
          <w:sz w:val="24"/>
          <w:szCs w:val="24"/>
        </w:rPr>
      </w:pPr>
      <w:r w:rsidRPr="000C0E5B">
        <w:rPr>
          <w:rFonts w:ascii="Times New Roman" w:eastAsia="Times New Roman" w:hAnsi="Times New Roman" w:cs="Times New Roman"/>
          <w:sz w:val="24"/>
          <w:szCs w:val="24"/>
        </w:rPr>
        <w:t>Contracts for consultants/speakers must have attached the documentation of the work completed.</w:t>
      </w:r>
      <w:r w:rsidR="001156F5">
        <w:rPr>
          <w:rFonts w:ascii="Times New Roman" w:eastAsia="Times New Roman" w:hAnsi="Times New Roman" w:cs="Times New Roman"/>
          <w:sz w:val="24"/>
          <w:szCs w:val="24"/>
        </w:rPr>
        <w:t xml:space="preserve"> </w:t>
      </w:r>
      <w:r w:rsidRPr="000C0E5B">
        <w:rPr>
          <w:rFonts w:ascii="Times New Roman" w:eastAsia="Times New Roman" w:hAnsi="Times New Roman" w:cs="Times New Roman"/>
          <w:sz w:val="24"/>
          <w:szCs w:val="24"/>
        </w:rPr>
        <w:t xml:space="preserve">Program directors must submit a brief written statement outlining the experience/background of </w:t>
      </w:r>
      <w:r w:rsidR="000C0E5B" w:rsidRPr="000C0E5B">
        <w:rPr>
          <w:rFonts w:ascii="Times New Roman" w:eastAsia="Times New Roman" w:hAnsi="Times New Roman" w:cs="Times New Roman"/>
          <w:sz w:val="24"/>
          <w:szCs w:val="24"/>
        </w:rPr>
        <w:t>c</w:t>
      </w:r>
      <w:r w:rsidRPr="000C0E5B">
        <w:rPr>
          <w:rFonts w:ascii="Times New Roman" w:eastAsia="Times New Roman" w:hAnsi="Times New Roman" w:cs="Times New Roman"/>
          <w:sz w:val="24"/>
          <w:szCs w:val="24"/>
        </w:rPr>
        <w:t xml:space="preserve">ultural </w:t>
      </w:r>
      <w:r w:rsidR="000C0E5B" w:rsidRPr="000C0E5B">
        <w:rPr>
          <w:rFonts w:ascii="Times New Roman" w:eastAsia="Times New Roman" w:hAnsi="Times New Roman" w:cs="Times New Roman"/>
          <w:sz w:val="24"/>
          <w:szCs w:val="24"/>
        </w:rPr>
        <w:t>c</w:t>
      </w:r>
      <w:r w:rsidRPr="000C0E5B">
        <w:rPr>
          <w:rFonts w:ascii="Times New Roman" w:eastAsia="Times New Roman" w:hAnsi="Times New Roman" w:cs="Times New Roman"/>
          <w:sz w:val="24"/>
          <w:szCs w:val="24"/>
        </w:rPr>
        <w:t>onsultants for those who do not h</w:t>
      </w:r>
      <w:r w:rsidRPr="00AB4181">
        <w:rPr>
          <w:rFonts w:ascii="Times New Roman" w:eastAsia="Times New Roman" w:hAnsi="Times New Roman" w:cs="Times New Roman"/>
          <w:sz w:val="24"/>
          <w:szCs w:val="24"/>
        </w:rPr>
        <w:t>ave a resume on file.</w:t>
      </w:r>
    </w:p>
    <w:p w14:paraId="1EC2CA71" w14:textId="34EA05F0" w:rsidR="00AB4181" w:rsidRPr="00AB4181" w:rsidRDefault="00AB4181" w:rsidP="009D1E33">
      <w:pPr>
        <w:spacing w:after="120" w:line="240" w:lineRule="auto"/>
        <w:ind w:left="720"/>
        <w:rPr>
          <w:rFonts w:ascii="Times New Roman" w:eastAsia="Times New Roman" w:hAnsi="Times New Roman" w:cs="Times New Roman"/>
          <w:sz w:val="24"/>
          <w:szCs w:val="24"/>
        </w:rPr>
      </w:pPr>
      <w:r w:rsidRPr="00AB4181">
        <w:rPr>
          <w:rFonts w:ascii="Times New Roman" w:eastAsia="Times New Roman" w:hAnsi="Times New Roman" w:cs="Times New Roman"/>
          <w:sz w:val="24"/>
          <w:szCs w:val="24"/>
        </w:rPr>
        <w:t>The minimum and maximum rate must be established and relayed to the consultant/speaker prior to engaging in the contract.</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The human resources officer will need to initial off on the contract before the contract can be executed.</w:t>
      </w:r>
      <w:r w:rsidR="001156F5">
        <w:rPr>
          <w:rFonts w:ascii="Times New Roman" w:eastAsia="Times New Roman" w:hAnsi="Times New Roman" w:cs="Times New Roman"/>
          <w:sz w:val="24"/>
          <w:szCs w:val="24"/>
        </w:rPr>
        <w:t xml:space="preserve"> </w:t>
      </w:r>
    </w:p>
    <w:p w14:paraId="070C2055" w14:textId="53B1E6F2" w:rsidR="00AB4181" w:rsidRPr="00AB4181" w:rsidRDefault="00AB4181" w:rsidP="009D1E33">
      <w:pPr>
        <w:spacing w:after="120" w:line="240" w:lineRule="auto"/>
        <w:ind w:left="720"/>
        <w:rPr>
          <w:rFonts w:ascii="Times New Roman" w:eastAsia="Times New Roman" w:hAnsi="Times New Roman" w:cs="Times New Roman"/>
          <w:sz w:val="24"/>
          <w:szCs w:val="24"/>
        </w:rPr>
      </w:pPr>
      <w:r w:rsidRPr="009D1E33">
        <w:rPr>
          <w:rFonts w:ascii="Times New Roman" w:eastAsia="Times New Roman" w:hAnsi="Times New Roman" w:cs="Times New Roman"/>
          <w:bCs/>
          <w:i/>
          <w:iCs/>
          <w:sz w:val="24"/>
          <w:szCs w:val="24"/>
        </w:rPr>
        <w:t xml:space="preserve">W-9 </w:t>
      </w:r>
      <w:r w:rsidR="009D1E33">
        <w:rPr>
          <w:rFonts w:ascii="Times New Roman" w:eastAsia="Times New Roman" w:hAnsi="Times New Roman" w:cs="Times New Roman"/>
          <w:bCs/>
          <w:i/>
          <w:iCs/>
          <w:sz w:val="24"/>
          <w:szCs w:val="24"/>
        </w:rPr>
        <w:t>r</w:t>
      </w:r>
      <w:r w:rsidRPr="009D1E33">
        <w:rPr>
          <w:rFonts w:ascii="Times New Roman" w:eastAsia="Times New Roman" w:hAnsi="Times New Roman" w:cs="Times New Roman"/>
          <w:bCs/>
          <w:i/>
          <w:iCs/>
          <w:sz w:val="24"/>
          <w:szCs w:val="24"/>
        </w:rPr>
        <w:t>equired</w:t>
      </w:r>
      <w:r w:rsidR="009D1E33">
        <w:rPr>
          <w:rFonts w:ascii="Times New Roman" w:eastAsia="Times New Roman" w:hAnsi="Times New Roman" w:cs="Times New Roman"/>
          <w:bCs/>
          <w:i/>
          <w:iCs/>
          <w:sz w:val="24"/>
          <w:szCs w:val="24"/>
        </w:rPr>
        <w:t>:</w:t>
      </w:r>
      <w:r w:rsidR="001156F5" w:rsidRPr="009D1E33">
        <w:rPr>
          <w:rFonts w:ascii="Times New Roman" w:eastAsia="Times New Roman" w:hAnsi="Times New Roman" w:cs="Times New Roman"/>
          <w:bCs/>
          <w:i/>
          <w:iCs/>
          <w:sz w:val="24"/>
          <w:szCs w:val="24"/>
        </w:rPr>
        <w:t xml:space="preserve"> </w:t>
      </w:r>
      <w:r w:rsidRPr="00AB4181">
        <w:rPr>
          <w:rFonts w:ascii="Times New Roman" w:eastAsia="Times New Roman" w:hAnsi="Times New Roman" w:cs="Times New Roman"/>
          <w:sz w:val="24"/>
          <w:szCs w:val="24"/>
        </w:rPr>
        <w:t>A W-9 with current information must accompany all contracts.</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W-9 forms are in the file outside of the reception area or in the accounts payable office.</w:t>
      </w:r>
      <w:r w:rsidR="001156F5">
        <w:rPr>
          <w:rFonts w:ascii="Times New Roman" w:eastAsia="Times New Roman" w:hAnsi="Times New Roman" w:cs="Times New Roman"/>
          <w:sz w:val="24"/>
          <w:szCs w:val="24"/>
        </w:rPr>
        <w:t xml:space="preserve"> </w:t>
      </w:r>
    </w:p>
    <w:p w14:paraId="1431BAD9" w14:textId="4A89C2F6" w:rsidR="00AB4181" w:rsidRPr="00AB4181" w:rsidRDefault="00AB4181" w:rsidP="009D1E33">
      <w:pPr>
        <w:spacing w:after="120" w:line="240" w:lineRule="auto"/>
        <w:ind w:left="720"/>
        <w:rPr>
          <w:rFonts w:ascii="Times New Roman" w:eastAsia="Times New Roman" w:hAnsi="Times New Roman" w:cs="Times New Roman"/>
          <w:sz w:val="24"/>
          <w:szCs w:val="24"/>
        </w:rPr>
      </w:pPr>
      <w:r w:rsidRPr="009D1E33">
        <w:rPr>
          <w:rFonts w:ascii="Times New Roman" w:eastAsia="Times New Roman" w:hAnsi="Times New Roman" w:cs="Times New Roman"/>
          <w:bCs/>
          <w:i/>
          <w:iCs/>
          <w:sz w:val="24"/>
          <w:szCs w:val="24"/>
        </w:rPr>
        <w:t>Multiple payments</w:t>
      </w:r>
      <w:r w:rsidR="009D1E33">
        <w:rPr>
          <w:rFonts w:ascii="Times New Roman" w:eastAsia="Times New Roman" w:hAnsi="Times New Roman" w:cs="Times New Roman"/>
          <w:bCs/>
          <w:i/>
          <w:iCs/>
          <w:sz w:val="24"/>
          <w:szCs w:val="24"/>
        </w:rPr>
        <w:t>:</w:t>
      </w:r>
      <w:r w:rsidR="001156F5" w:rsidRPr="009D1E33">
        <w:rPr>
          <w:rFonts w:ascii="Times New Roman" w:eastAsia="Times New Roman" w:hAnsi="Times New Roman" w:cs="Times New Roman"/>
          <w:bCs/>
          <w:i/>
          <w:iCs/>
          <w:sz w:val="24"/>
          <w:szCs w:val="24"/>
        </w:rPr>
        <w:t xml:space="preserve"> </w:t>
      </w:r>
      <w:r w:rsidRPr="00AB4181">
        <w:rPr>
          <w:rFonts w:ascii="Times New Roman" w:eastAsia="Times New Roman" w:hAnsi="Times New Roman" w:cs="Times New Roman"/>
          <w:sz w:val="24"/>
          <w:szCs w:val="24"/>
        </w:rPr>
        <w:t>Multiple payments stemming from one contract will require authorization from the contract initiator.</w:t>
      </w:r>
      <w:r w:rsidR="001156F5">
        <w:rPr>
          <w:rFonts w:ascii="Times New Roman" w:eastAsia="Times New Roman" w:hAnsi="Times New Roman" w:cs="Times New Roman"/>
          <w:sz w:val="24"/>
          <w:szCs w:val="24"/>
        </w:rPr>
        <w:t xml:space="preserve"> </w:t>
      </w:r>
    </w:p>
    <w:p w14:paraId="6BBDD3C8" w14:textId="6AF5AFF2" w:rsidR="00AB4181" w:rsidRPr="00AB4181" w:rsidRDefault="00AB4181" w:rsidP="009D1E33">
      <w:pPr>
        <w:spacing w:after="120" w:line="240" w:lineRule="auto"/>
        <w:ind w:left="720"/>
        <w:rPr>
          <w:rFonts w:ascii="Times New Roman" w:eastAsia="Times New Roman" w:hAnsi="Times New Roman" w:cs="Times New Roman"/>
          <w:sz w:val="24"/>
          <w:szCs w:val="24"/>
        </w:rPr>
      </w:pPr>
      <w:r w:rsidRPr="009D1E33">
        <w:rPr>
          <w:rFonts w:ascii="Times New Roman" w:eastAsia="Times New Roman" w:hAnsi="Times New Roman" w:cs="Times New Roman"/>
          <w:bCs/>
          <w:i/>
          <w:iCs/>
          <w:sz w:val="24"/>
          <w:szCs w:val="24"/>
        </w:rPr>
        <w:t>1099s:</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 xml:space="preserve">Independent contractors who earn </w:t>
      </w:r>
      <w:proofErr w:type="gramStart"/>
      <w:r w:rsidRPr="00AB4181">
        <w:rPr>
          <w:rFonts w:ascii="Times New Roman" w:eastAsia="Times New Roman" w:hAnsi="Times New Roman" w:cs="Times New Roman"/>
          <w:sz w:val="24"/>
          <w:szCs w:val="24"/>
        </w:rPr>
        <w:t>in excess of</w:t>
      </w:r>
      <w:proofErr w:type="gramEnd"/>
      <w:r w:rsidRPr="00AB4181">
        <w:rPr>
          <w:rFonts w:ascii="Times New Roman" w:eastAsia="Times New Roman" w:hAnsi="Times New Roman" w:cs="Times New Roman"/>
          <w:sz w:val="24"/>
          <w:szCs w:val="24"/>
        </w:rPr>
        <w:t xml:space="preserve"> $600.00 in any one year will receive a 1099 at the end of the year.</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This includes contractors, consultants and students who receive living stipends.</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Please refer to the Internal Revenue Service guidelines for additional clarification.</w:t>
      </w:r>
    </w:p>
    <w:p w14:paraId="01830E18" w14:textId="5B525C6E" w:rsidR="00AB4181" w:rsidRPr="009D1E33" w:rsidRDefault="00AB4181" w:rsidP="009D1E33">
      <w:pPr>
        <w:spacing w:after="120" w:line="240" w:lineRule="auto"/>
        <w:ind w:left="720"/>
        <w:rPr>
          <w:rFonts w:ascii="Times New Roman" w:eastAsia="Times New Roman" w:hAnsi="Times New Roman" w:cs="Times New Roman"/>
          <w:sz w:val="24"/>
          <w:szCs w:val="24"/>
        </w:rPr>
      </w:pPr>
      <w:r w:rsidRPr="009D1E33">
        <w:rPr>
          <w:rFonts w:ascii="Times New Roman" w:eastAsia="Times New Roman" w:hAnsi="Times New Roman" w:cs="Times New Roman"/>
          <w:sz w:val="24"/>
          <w:szCs w:val="24"/>
        </w:rPr>
        <w:t>Employees on regular payroll cannot be paid through accounts payable for additional contracts.</w:t>
      </w:r>
      <w:r w:rsidR="001156F5" w:rsidRPr="009D1E33">
        <w:rPr>
          <w:rFonts w:ascii="Times New Roman" w:eastAsia="Times New Roman" w:hAnsi="Times New Roman" w:cs="Times New Roman"/>
          <w:sz w:val="24"/>
          <w:szCs w:val="24"/>
        </w:rPr>
        <w:t xml:space="preserve"> </w:t>
      </w:r>
      <w:r w:rsidRPr="009D1E33">
        <w:rPr>
          <w:rFonts w:ascii="Times New Roman" w:eastAsia="Times New Roman" w:hAnsi="Times New Roman" w:cs="Times New Roman"/>
          <w:sz w:val="24"/>
          <w:szCs w:val="24"/>
        </w:rPr>
        <w:t xml:space="preserve">Employees cannot be paid through multiple contracts that would be </w:t>
      </w:r>
      <w:r w:rsidR="009D1E33" w:rsidRPr="009D1E33">
        <w:rPr>
          <w:rFonts w:ascii="Times New Roman" w:eastAsia="Times New Roman" w:hAnsi="Times New Roman" w:cs="Times New Roman"/>
          <w:sz w:val="24"/>
          <w:szCs w:val="24"/>
        </w:rPr>
        <w:t>more than</w:t>
      </w:r>
      <w:r w:rsidRPr="009D1E33">
        <w:rPr>
          <w:rFonts w:ascii="Times New Roman" w:eastAsia="Times New Roman" w:hAnsi="Times New Roman" w:cs="Times New Roman"/>
          <w:sz w:val="24"/>
          <w:szCs w:val="24"/>
        </w:rPr>
        <w:t xml:space="preserve"> 80 hours per pay period.</w:t>
      </w:r>
    </w:p>
    <w:p w14:paraId="09B347E8" w14:textId="77777777" w:rsidR="006E2278" w:rsidRDefault="006E2278">
      <w:pP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br w:type="page"/>
      </w:r>
    </w:p>
    <w:p w14:paraId="1387D797" w14:textId="7A32CB6F" w:rsidR="009D1E33" w:rsidRPr="009D1E33" w:rsidRDefault="000C0E5B" w:rsidP="00816278">
      <w:pPr>
        <w:numPr>
          <w:ilvl w:val="0"/>
          <w:numId w:val="3"/>
        </w:numPr>
        <w:spacing w:before="240" w:after="120" w:line="240" w:lineRule="auto"/>
        <w:rPr>
          <w:rFonts w:ascii="Times New Roman" w:eastAsia="Times New Roman" w:hAnsi="Times New Roman" w:cs="Times New Roman"/>
          <w:sz w:val="24"/>
          <w:szCs w:val="24"/>
        </w:rPr>
      </w:pPr>
      <w:r w:rsidRPr="009D1E33">
        <w:rPr>
          <w:rFonts w:ascii="Times New Roman" w:eastAsia="Times New Roman" w:hAnsi="Times New Roman" w:cs="Times New Roman"/>
          <w:bCs/>
          <w:i/>
          <w:iCs/>
          <w:sz w:val="24"/>
          <w:szCs w:val="24"/>
        </w:rPr>
        <w:lastRenderedPageBreak/>
        <w:t>Ga</w:t>
      </w:r>
      <w:r w:rsidR="001778B1" w:rsidRPr="009D1E33">
        <w:rPr>
          <w:rFonts w:ascii="Times New Roman" w:eastAsia="Times New Roman" w:hAnsi="Times New Roman" w:cs="Times New Roman"/>
          <w:bCs/>
          <w:i/>
          <w:iCs/>
          <w:sz w:val="24"/>
          <w:szCs w:val="24"/>
        </w:rPr>
        <w:t>s</w:t>
      </w:r>
      <w:r w:rsidR="00AB4181" w:rsidRPr="009D1E33">
        <w:rPr>
          <w:rFonts w:ascii="Times New Roman" w:eastAsia="Times New Roman" w:hAnsi="Times New Roman" w:cs="Times New Roman"/>
          <w:bCs/>
          <w:i/>
          <w:iCs/>
          <w:sz w:val="24"/>
          <w:szCs w:val="24"/>
        </w:rPr>
        <w:t xml:space="preserve"> </w:t>
      </w:r>
      <w:r w:rsidR="009D1E33" w:rsidRPr="009D1E33">
        <w:rPr>
          <w:rFonts w:ascii="Times New Roman" w:eastAsia="Times New Roman" w:hAnsi="Times New Roman" w:cs="Times New Roman"/>
          <w:bCs/>
          <w:i/>
          <w:iCs/>
          <w:sz w:val="24"/>
          <w:szCs w:val="24"/>
        </w:rPr>
        <w:t>c</w:t>
      </w:r>
      <w:r w:rsidR="00AB4181" w:rsidRPr="009D1E33">
        <w:rPr>
          <w:rFonts w:ascii="Times New Roman" w:eastAsia="Times New Roman" w:hAnsi="Times New Roman" w:cs="Times New Roman"/>
          <w:bCs/>
          <w:i/>
          <w:iCs/>
          <w:sz w:val="24"/>
          <w:szCs w:val="24"/>
        </w:rPr>
        <w:t xml:space="preserve">ards: </w:t>
      </w:r>
      <w:r w:rsidR="00AB4181" w:rsidRPr="009D1E33">
        <w:rPr>
          <w:rFonts w:ascii="Times New Roman" w:eastAsia="Times New Roman" w:hAnsi="Times New Roman" w:cs="Times New Roman"/>
          <w:sz w:val="24"/>
          <w:szCs w:val="24"/>
        </w:rPr>
        <w:t>A monthly list is to be updated for persons who are authorized to use the gas card.</w:t>
      </w:r>
      <w:r w:rsidR="001156F5" w:rsidRPr="009D1E33">
        <w:rPr>
          <w:rFonts w:ascii="Times New Roman" w:eastAsia="Times New Roman" w:hAnsi="Times New Roman" w:cs="Times New Roman"/>
          <w:sz w:val="24"/>
          <w:szCs w:val="24"/>
        </w:rPr>
        <w:t xml:space="preserve"> </w:t>
      </w:r>
      <w:r w:rsidR="00AB4181" w:rsidRPr="009D1E33">
        <w:rPr>
          <w:rFonts w:ascii="Times New Roman" w:eastAsia="Times New Roman" w:hAnsi="Times New Roman" w:cs="Times New Roman"/>
          <w:sz w:val="24"/>
          <w:szCs w:val="24"/>
        </w:rPr>
        <w:t>If an employee is not on the list, they will be denied the use of the credit card.</w:t>
      </w:r>
      <w:r w:rsidR="001156F5" w:rsidRPr="009D1E33">
        <w:rPr>
          <w:rFonts w:ascii="Times New Roman" w:eastAsia="Times New Roman" w:hAnsi="Times New Roman" w:cs="Times New Roman"/>
          <w:sz w:val="24"/>
          <w:szCs w:val="24"/>
        </w:rPr>
        <w:t xml:space="preserve"> </w:t>
      </w:r>
      <w:r w:rsidR="00AB4181" w:rsidRPr="009D1E33">
        <w:rPr>
          <w:rFonts w:ascii="Times New Roman" w:eastAsia="Times New Roman" w:hAnsi="Times New Roman" w:cs="Times New Roman"/>
          <w:sz w:val="24"/>
          <w:szCs w:val="24"/>
        </w:rPr>
        <w:t>This is the responsibility of the transportation coordinator.</w:t>
      </w:r>
      <w:r w:rsidR="001156F5" w:rsidRPr="009D1E33">
        <w:rPr>
          <w:rFonts w:ascii="Times New Roman" w:eastAsia="Times New Roman" w:hAnsi="Times New Roman" w:cs="Times New Roman"/>
          <w:sz w:val="24"/>
          <w:szCs w:val="24"/>
        </w:rPr>
        <w:t xml:space="preserve"> </w:t>
      </w:r>
      <w:r w:rsidR="00AB4181" w:rsidRPr="009D1E33">
        <w:rPr>
          <w:rFonts w:ascii="Times New Roman" w:eastAsia="Times New Roman" w:hAnsi="Times New Roman" w:cs="Times New Roman"/>
          <w:sz w:val="24"/>
          <w:szCs w:val="24"/>
        </w:rPr>
        <w:t>This list is to only include bus drivers for the student transportation routes.</w:t>
      </w:r>
      <w:r w:rsidR="001156F5" w:rsidRPr="009D1E33">
        <w:rPr>
          <w:rFonts w:ascii="Times New Roman" w:eastAsia="Times New Roman" w:hAnsi="Times New Roman" w:cs="Times New Roman"/>
          <w:sz w:val="24"/>
          <w:szCs w:val="24"/>
        </w:rPr>
        <w:t xml:space="preserve"> </w:t>
      </w:r>
      <w:r w:rsidR="00AB4181" w:rsidRPr="009D1E33">
        <w:rPr>
          <w:rFonts w:ascii="Times New Roman" w:eastAsia="Times New Roman" w:hAnsi="Times New Roman" w:cs="Times New Roman"/>
          <w:sz w:val="24"/>
          <w:szCs w:val="24"/>
        </w:rPr>
        <w:t>Otherwise, all employees must individually check out a card.</w:t>
      </w:r>
    </w:p>
    <w:p w14:paraId="43EEFE91" w14:textId="58BE31C2" w:rsidR="001778B1" w:rsidRPr="009D1E33" w:rsidRDefault="001778B1" w:rsidP="00816278">
      <w:pPr>
        <w:numPr>
          <w:ilvl w:val="0"/>
          <w:numId w:val="3"/>
        </w:numPr>
        <w:spacing w:before="240" w:after="120" w:line="240" w:lineRule="auto"/>
        <w:rPr>
          <w:rFonts w:ascii="Times New Roman" w:eastAsia="Times New Roman" w:hAnsi="Times New Roman" w:cs="Times New Roman"/>
          <w:sz w:val="24"/>
          <w:szCs w:val="24"/>
        </w:rPr>
      </w:pPr>
      <w:r w:rsidRPr="009D1E33">
        <w:rPr>
          <w:rFonts w:ascii="Times New Roman" w:eastAsia="Times New Roman" w:hAnsi="Times New Roman" w:cs="Times New Roman"/>
          <w:bCs/>
          <w:i/>
          <w:iCs/>
          <w:sz w:val="24"/>
          <w:szCs w:val="24"/>
        </w:rPr>
        <w:t>Credit Cards</w:t>
      </w:r>
    </w:p>
    <w:p w14:paraId="63EA9F14" w14:textId="428B2609" w:rsidR="001778B1" w:rsidRPr="006E2278" w:rsidRDefault="001778B1" w:rsidP="006E2278">
      <w:pPr>
        <w:spacing w:after="120" w:line="240" w:lineRule="auto"/>
        <w:ind w:left="720"/>
        <w:rPr>
          <w:rFonts w:ascii="Times New Roman" w:eastAsia="Times New Roman" w:hAnsi="Times New Roman" w:cs="Times New Roman"/>
          <w:sz w:val="24"/>
          <w:szCs w:val="24"/>
        </w:rPr>
      </w:pPr>
      <w:r w:rsidRPr="006E2278">
        <w:rPr>
          <w:rFonts w:ascii="Times New Roman" w:eastAsia="Times New Roman" w:hAnsi="Times New Roman" w:cs="Times New Roman"/>
          <w:sz w:val="24"/>
          <w:szCs w:val="24"/>
        </w:rPr>
        <w:t>Issuance of an LBHC credit card requires authorization by LBHC President.</w:t>
      </w:r>
    </w:p>
    <w:p w14:paraId="3AE5B1E9" w14:textId="77777777" w:rsidR="001778B1" w:rsidRPr="006E2278" w:rsidRDefault="001778B1" w:rsidP="006E2278">
      <w:pPr>
        <w:spacing w:after="120" w:line="240" w:lineRule="auto"/>
        <w:ind w:left="720"/>
        <w:rPr>
          <w:rFonts w:ascii="Times New Roman" w:eastAsia="Times New Roman" w:hAnsi="Times New Roman" w:cs="Times New Roman"/>
          <w:sz w:val="24"/>
          <w:szCs w:val="24"/>
        </w:rPr>
      </w:pPr>
      <w:r w:rsidRPr="006E2278">
        <w:rPr>
          <w:rFonts w:ascii="Times New Roman" w:eastAsia="Times New Roman" w:hAnsi="Times New Roman" w:cs="Times New Roman"/>
          <w:sz w:val="24"/>
          <w:szCs w:val="24"/>
        </w:rPr>
        <w:t>College credit cards are intended primarily for travel and related costs consistent with, and relative to, the duties of the College credit card holder.</w:t>
      </w:r>
    </w:p>
    <w:p w14:paraId="18E703D9" w14:textId="6F3EEDD9" w:rsidR="001778B1" w:rsidRPr="006E2278" w:rsidRDefault="001778B1" w:rsidP="006E2278">
      <w:pPr>
        <w:spacing w:after="120" w:line="240" w:lineRule="auto"/>
        <w:ind w:left="720"/>
        <w:rPr>
          <w:rFonts w:ascii="Times New Roman" w:eastAsia="Times New Roman" w:hAnsi="Times New Roman" w:cs="Times New Roman"/>
          <w:sz w:val="24"/>
          <w:szCs w:val="24"/>
        </w:rPr>
      </w:pPr>
      <w:r w:rsidRPr="006E2278">
        <w:rPr>
          <w:rFonts w:ascii="Times New Roman" w:eastAsia="Times New Roman" w:hAnsi="Times New Roman" w:cs="Times New Roman"/>
          <w:sz w:val="24"/>
          <w:szCs w:val="24"/>
        </w:rPr>
        <w:t xml:space="preserve">College credit cards may be used for emergent situations or extenuating circumstances, requires immediate supervisor approval. </w:t>
      </w:r>
    </w:p>
    <w:p w14:paraId="718B6B41" w14:textId="77777777" w:rsidR="001778B1" w:rsidRPr="006E2278" w:rsidRDefault="001778B1" w:rsidP="006E2278">
      <w:pPr>
        <w:spacing w:after="120" w:line="240" w:lineRule="auto"/>
        <w:ind w:left="720"/>
        <w:rPr>
          <w:rFonts w:ascii="Times New Roman" w:eastAsia="Times New Roman" w:hAnsi="Times New Roman" w:cs="Times New Roman"/>
          <w:sz w:val="24"/>
          <w:szCs w:val="24"/>
        </w:rPr>
      </w:pPr>
      <w:r w:rsidRPr="006E2278">
        <w:rPr>
          <w:rFonts w:ascii="Times New Roman" w:eastAsia="Times New Roman" w:hAnsi="Times New Roman" w:cs="Times New Roman"/>
          <w:sz w:val="24"/>
          <w:szCs w:val="24"/>
        </w:rPr>
        <w:t>In the event the credit card is used for such purposes, the employee will have a maximum of 3 consecutive pay periods to pay back the college via payroll deduction.</w:t>
      </w:r>
    </w:p>
    <w:p w14:paraId="0C9E8B23" w14:textId="3090C5CB" w:rsidR="001778B1" w:rsidRPr="006E2278" w:rsidRDefault="001778B1" w:rsidP="006E2278">
      <w:pPr>
        <w:spacing w:after="120" w:line="240" w:lineRule="auto"/>
        <w:ind w:left="720"/>
        <w:rPr>
          <w:rFonts w:ascii="Times New Roman" w:eastAsia="Times New Roman" w:hAnsi="Times New Roman" w:cs="Times New Roman"/>
          <w:sz w:val="24"/>
          <w:szCs w:val="24"/>
        </w:rPr>
      </w:pPr>
      <w:r w:rsidRPr="006E2278">
        <w:rPr>
          <w:rFonts w:ascii="Times New Roman" w:eastAsia="Times New Roman" w:hAnsi="Times New Roman" w:cs="Times New Roman"/>
          <w:sz w:val="24"/>
          <w:szCs w:val="24"/>
        </w:rPr>
        <w:t>All individual card holders have the responsibility to keep accurate, complete cost records and to submit adequate documentation to the finance office to support all charges made on the credit card.</w:t>
      </w:r>
    </w:p>
    <w:p w14:paraId="394C6E32" w14:textId="7F984F97" w:rsidR="001778B1" w:rsidRPr="006E2278" w:rsidRDefault="001778B1" w:rsidP="006E2278">
      <w:pPr>
        <w:spacing w:after="120" w:line="240" w:lineRule="auto"/>
        <w:ind w:left="720"/>
        <w:rPr>
          <w:rFonts w:ascii="Times New Roman" w:eastAsia="Times New Roman" w:hAnsi="Times New Roman" w:cs="Times New Roman"/>
          <w:sz w:val="24"/>
          <w:szCs w:val="24"/>
        </w:rPr>
      </w:pPr>
      <w:r w:rsidRPr="006E2278">
        <w:rPr>
          <w:rFonts w:ascii="Times New Roman" w:eastAsia="Times New Roman" w:hAnsi="Times New Roman" w:cs="Times New Roman"/>
          <w:sz w:val="24"/>
          <w:szCs w:val="24"/>
        </w:rPr>
        <w:t>Cardholders are responsible for reviewing and coding the specific card charges prior to submission of the appropriate purchase requisition to the finance office.</w:t>
      </w:r>
    </w:p>
    <w:p w14:paraId="442C3BA5" w14:textId="73F21DCD" w:rsidR="001778B1" w:rsidRPr="006E2278" w:rsidRDefault="001778B1" w:rsidP="006E2278">
      <w:pPr>
        <w:spacing w:after="120" w:line="240" w:lineRule="auto"/>
        <w:ind w:left="720"/>
        <w:rPr>
          <w:rFonts w:ascii="Times New Roman" w:eastAsia="Times New Roman" w:hAnsi="Times New Roman" w:cs="Times New Roman"/>
          <w:sz w:val="24"/>
          <w:szCs w:val="24"/>
        </w:rPr>
      </w:pPr>
      <w:r w:rsidRPr="006E2278">
        <w:rPr>
          <w:rFonts w:ascii="Times New Roman" w:eastAsia="Times New Roman" w:hAnsi="Times New Roman" w:cs="Times New Roman"/>
          <w:sz w:val="24"/>
          <w:szCs w:val="24"/>
        </w:rPr>
        <w:t xml:space="preserve">The cardholder will be responsible for any charges. Any inappropriate charges may be deducted in full on the cardholder’s next paycheck. Consistent failure to adhere to these </w:t>
      </w:r>
      <w:r w:rsidR="00A34A20">
        <w:rPr>
          <w:rFonts w:ascii="Times New Roman" w:eastAsia="Times New Roman" w:hAnsi="Times New Roman" w:cs="Times New Roman"/>
          <w:sz w:val="24"/>
          <w:szCs w:val="24"/>
        </w:rPr>
        <w:t>procedures</w:t>
      </w:r>
      <w:r w:rsidRPr="006E2278">
        <w:rPr>
          <w:rFonts w:ascii="Times New Roman" w:eastAsia="Times New Roman" w:hAnsi="Times New Roman" w:cs="Times New Roman"/>
          <w:sz w:val="24"/>
          <w:szCs w:val="24"/>
        </w:rPr>
        <w:t xml:space="preserve"> will be reported to the cardholder’s supervisor and may result in the revocation of the cardholder’s credit card privileges.</w:t>
      </w:r>
    </w:p>
    <w:p w14:paraId="32BACED1" w14:textId="77777777" w:rsidR="000C0E5B" w:rsidRDefault="000C0E5B" w:rsidP="001156F5">
      <w:pPr>
        <w:spacing w:after="120" w:line="240" w:lineRule="auto"/>
        <w:rPr>
          <w:rFonts w:ascii="Candara" w:eastAsia="Times New Roman" w:hAnsi="Candara" w:cs="Times New Roman"/>
          <w:b/>
          <w:sz w:val="28"/>
          <w:szCs w:val="28"/>
        </w:rPr>
      </w:pPr>
      <w:r>
        <w:br w:type="page"/>
      </w:r>
    </w:p>
    <w:p w14:paraId="60C65AB6" w14:textId="33D71186" w:rsidR="00AB4181" w:rsidRPr="00F37192" w:rsidRDefault="00AB4181" w:rsidP="001156F5">
      <w:pPr>
        <w:pStyle w:val="Heading1"/>
        <w:contextualSpacing w:val="0"/>
      </w:pPr>
      <w:bookmarkStart w:id="8" w:name="_Toc177747974"/>
      <w:r w:rsidRPr="000C0E5B">
        <w:lastRenderedPageBreak/>
        <w:t>College Travel</w:t>
      </w:r>
      <w:bookmarkEnd w:id="8"/>
    </w:p>
    <w:p w14:paraId="020476E7" w14:textId="54A8BE42" w:rsidR="00AB4181" w:rsidRPr="00F37192" w:rsidRDefault="00AB4181" w:rsidP="007B06C7">
      <w:pPr>
        <w:numPr>
          <w:ilvl w:val="0"/>
          <w:numId w:val="4"/>
        </w:numPr>
        <w:spacing w:before="240" w:after="120" w:line="240" w:lineRule="auto"/>
        <w:rPr>
          <w:rFonts w:ascii="Times New Roman" w:eastAsia="Times New Roman" w:hAnsi="Times New Roman" w:cs="Times New Roman"/>
          <w:sz w:val="24"/>
          <w:szCs w:val="24"/>
        </w:rPr>
      </w:pPr>
      <w:r w:rsidRPr="00260A8D">
        <w:rPr>
          <w:rFonts w:ascii="Times New Roman" w:eastAsia="Times New Roman" w:hAnsi="Times New Roman" w:cs="Times New Roman"/>
          <w:bCs/>
          <w:i/>
          <w:iCs/>
          <w:sz w:val="24"/>
          <w:szCs w:val="24"/>
        </w:rPr>
        <w:t>Authorized</w:t>
      </w:r>
      <w:r w:rsidR="009D1E33" w:rsidRPr="00260A8D">
        <w:rPr>
          <w:rFonts w:ascii="Times New Roman" w:eastAsia="Times New Roman" w:hAnsi="Times New Roman" w:cs="Times New Roman"/>
          <w:bCs/>
          <w:i/>
          <w:iCs/>
          <w:sz w:val="24"/>
          <w:szCs w:val="24"/>
        </w:rPr>
        <w:t xml:space="preserve"> college trav</w:t>
      </w:r>
      <w:r w:rsidRPr="00260A8D">
        <w:rPr>
          <w:rFonts w:ascii="Times New Roman" w:eastAsia="Times New Roman" w:hAnsi="Times New Roman" w:cs="Times New Roman"/>
          <w:bCs/>
          <w:i/>
          <w:iCs/>
          <w:sz w:val="24"/>
          <w:szCs w:val="24"/>
        </w:rPr>
        <w:t>el</w:t>
      </w:r>
      <w:r w:rsidR="000C0E5B" w:rsidRPr="00260A8D">
        <w:rPr>
          <w:rFonts w:ascii="Times New Roman" w:eastAsia="Times New Roman" w:hAnsi="Times New Roman" w:cs="Times New Roman"/>
          <w:bCs/>
          <w:i/>
          <w:iCs/>
          <w:sz w:val="24"/>
          <w:szCs w:val="24"/>
        </w:rPr>
        <w:t xml:space="preserve">: </w:t>
      </w:r>
      <w:r w:rsidRPr="000C0E5B">
        <w:rPr>
          <w:rFonts w:ascii="Times New Roman" w:eastAsia="Times New Roman" w:hAnsi="Times New Roman" w:cs="Times New Roman"/>
          <w:sz w:val="24"/>
          <w:szCs w:val="24"/>
        </w:rPr>
        <w:t>A request for authorization to travel is on the file outside of the receptionist office.</w:t>
      </w:r>
      <w:r w:rsidR="001156F5">
        <w:rPr>
          <w:rFonts w:ascii="Times New Roman" w:eastAsia="Times New Roman" w:hAnsi="Times New Roman" w:cs="Times New Roman"/>
          <w:sz w:val="24"/>
          <w:szCs w:val="24"/>
        </w:rPr>
        <w:t xml:space="preserve"> </w:t>
      </w:r>
      <w:r w:rsidRPr="000C0E5B">
        <w:rPr>
          <w:rFonts w:ascii="Times New Roman" w:eastAsia="Times New Roman" w:hAnsi="Times New Roman" w:cs="Times New Roman"/>
          <w:sz w:val="24"/>
          <w:szCs w:val="24"/>
        </w:rPr>
        <w:t>The request needs to be filled out completely with all signatures and supporting documentation.</w:t>
      </w:r>
      <w:r w:rsidR="001156F5">
        <w:rPr>
          <w:rFonts w:ascii="Times New Roman" w:eastAsia="Times New Roman" w:hAnsi="Times New Roman" w:cs="Times New Roman"/>
          <w:sz w:val="24"/>
          <w:szCs w:val="24"/>
        </w:rPr>
        <w:t xml:space="preserve"> </w:t>
      </w:r>
      <w:r w:rsidRPr="000C0E5B">
        <w:rPr>
          <w:rFonts w:ascii="Times New Roman" w:eastAsia="Times New Roman" w:hAnsi="Times New Roman" w:cs="Times New Roman"/>
          <w:sz w:val="24"/>
          <w:szCs w:val="24"/>
        </w:rPr>
        <w:t xml:space="preserve">All travel requests must have the </w:t>
      </w:r>
      <w:r w:rsidR="000C0E5B" w:rsidRPr="000C0E5B">
        <w:rPr>
          <w:rFonts w:ascii="Times New Roman" w:eastAsia="Times New Roman" w:hAnsi="Times New Roman" w:cs="Times New Roman"/>
          <w:sz w:val="24"/>
          <w:szCs w:val="24"/>
        </w:rPr>
        <w:t>president’s signa</w:t>
      </w:r>
      <w:r w:rsidRPr="000C0E5B">
        <w:rPr>
          <w:rFonts w:ascii="Times New Roman" w:eastAsia="Times New Roman" w:hAnsi="Times New Roman" w:cs="Times New Roman"/>
          <w:sz w:val="24"/>
          <w:szCs w:val="24"/>
        </w:rPr>
        <w:t>ture. The date of travel and time of departure must be filled in.</w:t>
      </w:r>
      <w:r w:rsidR="001156F5">
        <w:rPr>
          <w:rFonts w:ascii="Times New Roman" w:eastAsia="Times New Roman" w:hAnsi="Times New Roman" w:cs="Times New Roman"/>
          <w:sz w:val="24"/>
          <w:szCs w:val="24"/>
        </w:rPr>
        <w:t xml:space="preserve"> </w:t>
      </w:r>
      <w:r w:rsidRPr="000C0E5B">
        <w:rPr>
          <w:rFonts w:ascii="Times New Roman" w:eastAsia="Times New Roman" w:hAnsi="Times New Roman" w:cs="Times New Roman"/>
          <w:sz w:val="24"/>
          <w:szCs w:val="24"/>
        </w:rPr>
        <w:t>A separate purchase order must be filled out for hotel accommodations and for airline flights.</w:t>
      </w:r>
      <w:r w:rsidR="001156F5">
        <w:rPr>
          <w:rFonts w:ascii="Times New Roman" w:eastAsia="Times New Roman" w:hAnsi="Times New Roman" w:cs="Times New Roman"/>
          <w:sz w:val="24"/>
          <w:szCs w:val="24"/>
        </w:rPr>
        <w:t xml:space="preserve"> </w:t>
      </w:r>
      <w:r w:rsidRPr="000C0E5B">
        <w:rPr>
          <w:rFonts w:ascii="Times New Roman" w:eastAsia="Times New Roman" w:hAnsi="Times New Roman" w:cs="Times New Roman"/>
          <w:sz w:val="24"/>
          <w:szCs w:val="24"/>
        </w:rPr>
        <w:t>A printout of per diem rates must be attached.</w:t>
      </w:r>
      <w:r w:rsidR="001156F5">
        <w:rPr>
          <w:rFonts w:ascii="Times New Roman" w:eastAsia="Times New Roman" w:hAnsi="Times New Roman" w:cs="Times New Roman"/>
          <w:sz w:val="24"/>
          <w:szCs w:val="24"/>
        </w:rPr>
        <w:t xml:space="preserve"> </w:t>
      </w:r>
      <w:r w:rsidRPr="000C0E5B">
        <w:rPr>
          <w:rFonts w:ascii="Times New Roman" w:eastAsia="Times New Roman" w:hAnsi="Times New Roman" w:cs="Times New Roman"/>
          <w:sz w:val="24"/>
          <w:szCs w:val="24"/>
        </w:rPr>
        <w:t xml:space="preserve">The rates can be obtained at </w:t>
      </w:r>
      <w:hyperlink r:id="rId9" w:history="1">
        <w:r w:rsidRPr="000C0E5B">
          <w:rPr>
            <w:rFonts w:ascii="Times New Roman" w:eastAsia="Times New Roman" w:hAnsi="Times New Roman" w:cs="Times New Roman"/>
            <w:color w:val="0000FF"/>
            <w:sz w:val="24"/>
            <w:szCs w:val="24"/>
            <w:u w:val="single"/>
          </w:rPr>
          <w:t>www.firstgov.gov</w:t>
        </w:r>
      </w:hyperlink>
      <w:r w:rsidRPr="000C0E5B">
        <w:rPr>
          <w:rFonts w:ascii="Times New Roman" w:eastAsia="Times New Roman" w:hAnsi="Times New Roman" w:cs="Times New Roman"/>
          <w:sz w:val="24"/>
          <w:szCs w:val="24"/>
        </w:rPr>
        <w:t xml:space="preserve"> and go to federal rates tab and select the city.</w:t>
      </w:r>
      <w:r w:rsidR="001156F5">
        <w:rPr>
          <w:rFonts w:ascii="Times New Roman" w:eastAsia="Times New Roman" w:hAnsi="Times New Roman" w:cs="Times New Roman"/>
          <w:sz w:val="24"/>
          <w:szCs w:val="24"/>
        </w:rPr>
        <w:t xml:space="preserve"> </w:t>
      </w:r>
    </w:p>
    <w:p w14:paraId="75772B76" w14:textId="366B5866" w:rsidR="00AB4181" w:rsidRPr="00F37192" w:rsidRDefault="00AB4181" w:rsidP="007B06C7">
      <w:pPr>
        <w:numPr>
          <w:ilvl w:val="0"/>
          <w:numId w:val="4"/>
        </w:numPr>
        <w:spacing w:before="240" w:after="120" w:line="240" w:lineRule="auto"/>
        <w:rPr>
          <w:rFonts w:ascii="Times New Roman" w:eastAsia="Times New Roman" w:hAnsi="Times New Roman" w:cs="Times New Roman"/>
          <w:sz w:val="24"/>
          <w:szCs w:val="24"/>
        </w:rPr>
      </w:pPr>
      <w:r w:rsidRPr="00260A8D">
        <w:rPr>
          <w:rFonts w:ascii="Times New Roman" w:eastAsia="Times New Roman" w:hAnsi="Times New Roman" w:cs="Times New Roman"/>
          <w:bCs/>
          <w:i/>
          <w:iCs/>
          <w:sz w:val="24"/>
          <w:szCs w:val="24"/>
        </w:rPr>
        <w:t>Mileage</w:t>
      </w:r>
      <w:r w:rsidR="000C0E5B" w:rsidRPr="00260A8D">
        <w:rPr>
          <w:rFonts w:ascii="Times New Roman" w:eastAsia="Times New Roman" w:hAnsi="Times New Roman" w:cs="Times New Roman"/>
          <w:bCs/>
          <w:i/>
          <w:iCs/>
          <w:sz w:val="24"/>
          <w:szCs w:val="24"/>
        </w:rPr>
        <w:t xml:space="preserve">: </w:t>
      </w:r>
      <w:r w:rsidRPr="000C0E5B">
        <w:rPr>
          <w:rFonts w:ascii="Times New Roman" w:eastAsia="Times New Roman" w:hAnsi="Times New Roman" w:cs="Times New Roman"/>
          <w:sz w:val="24"/>
          <w:szCs w:val="24"/>
        </w:rPr>
        <w:t>If a privately owned vehicle is used, mileage will be paid according to the federal rate and will be paid from the place of employment.</w:t>
      </w:r>
      <w:r w:rsidR="001156F5">
        <w:rPr>
          <w:rFonts w:ascii="Times New Roman" w:eastAsia="Times New Roman" w:hAnsi="Times New Roman" w:cs="Times New Roman"/>
          <w:sz w:val="24"/>
          <w:szCs w:val="24"/>
        </w:rPr>
        <w:t xml:space="preserve"> </w:t>
      </w:r>
      <w:r w:rsidRPr="000C0E5B">
        <w:rPr>
          <w:rFonts w:ascii="Times New Roman" w:eastAsia="Times New Roman" w:hAnsi="Times New Roman" w:cs="Times New Roman"/>
          <w:sz w:val="24"/>
          <w:szCs w:val="24"/>
        </w:rPr>
        <w:t>An auto mileage report form in the file outside of the receptionist office must be filled out when claiming mileage.</w:t>
      </w:r>
      <w:r w:rsidR="001156F5">
        <w:rPr>
          <w:rFonts w:ascii="Times New Roman" w:eastAsia="Times New Roman" w:hAnsi="Times New Roman" w:cs="Times New Roman"/>
          <w:sz w:val="24"/>
          <w:szCs w:val="24"/>
        </w:rPr>
        <w:t xml:space="preserve"> </w:t>
      </w:r>
      <w:r w:rsidRPr="000C0E5B">
        <w:rPr>
          <w:rFonts w:ascii="Times New Roman" w:eastAsia="Times New Roman" w:hAnsi="Times New Roman" w:cs="Times New Roman"/>
          <w:sz w:val="24"/>
          <w:szCs w:val="24"/>
        </w:rPr>
        <w:t>Mileage must be pre-approved.</w:t>
      </w:r>
      <w:r w:rsidR="001156F5">
        <w:rPr>
          <w:rFonts w:ascii="Times New Roman" w:eastAsia="Times New Roman" w:hAnsi="Times New Roman" w:cs="Times New Roman"/>
          <w:sz w:val="24"/>
          <w:szCs w:val="24"/>
        </w:rPr>
        <w:t xml:space="preserve"> </w:t>
      </w:r>
    </w:p>
    <w:p w14:paraId="453C6AE7" w14:textId="43DEB2EC" w:rsidR="00AB4181" w:rsidRPr="00F37192" w:rsidRDefault="00AB4181" w:rsidP="007B06C7">
      <w:pPr>
        <w:numPr>
          <w:ilvl w:val="0"/>
          <w:numId w:val="4"/>
        </w:numPr>
        <w:spacing w:before="240" w:after="120" w:line="240" w:lineRule="auto"/>
        <w:rPr>
          <w:rFonts w:ascii="Times New Roman" w:eastAsia="Times New Roman" w:hAnsi="Times New Roman" w:cs="Times New Roman"/>
          <w:sz w:val="24"/>
          <w:szCs w:val="24"/>
        </w:rPr>
      </w:pPr>
      <w:r w:rsidRPr="00260A8D">
        <w:rPr>
          <w:rFonts w:ascii="Times New Roman" w:eastAsia="Times New Roman" w:hAnsi="Times New Roman" w:cs="Times New Roman"/>
          <w:bCs/>
          <w:i/>
          <w:iCs/>
          <w:sz w:val="24"/>
          <w:szCs w:val="24"/>
        </w:rPr>
        <w:t xml:space="preserve">Mileage vs. </w:t>
      </w:r>
      <w:r w:rsidR="000C0E5B" w:rsidRPr="00260A8D">
        <w:rPr>
          <w:rFonts w:ascii="Times New Roman" w:eastAsia="Times New Roman" w:hAnsi="Times New Roman" w:cs="Times New Roman"/>
          <w:bCs/>
          <w:i/>
          <w:iCs/>
          <w:sz w:val="24"/>
          <w:szCs w:val="24"/>
        </w:rPr>
        <w:t>f</w:t>
      </w:r>
      <w:r w:rsidRPr="00260A8D">
        <w:rPr>
          <w:rFonts w:ascii="Times New Roman" w:eastAsia="Times New Roman" w:hAnsi="Times New Roman" w:cs="Times New Roman"/>
          <w:bCs/>
          <w:i/>
          <w:iCs/>
          <w:sz w:val="24"/>
          <w:szCs w:val="24"/>
        </w:rPr>
        <w:t>light</w:t>
      </w:r>
      <w:r w:rsidR="000C0E5B" w:rsidRPr="00260A8D">
        <w:rPr>
          <w:rFonts w:ascii="Times New Roman" w:eastAsia="Times New Roman" w:hAnsi="Times New Roman" w:cs="Times New Roman"/>
          <w:bCs/>
          <w:i/>
          <w:iCs/>
          <w:sz w:val="24"/>
          <w:szCs w:val="24"/>
        </w:rPr>
        <w:t xml:space="preserve">: </w:t>
      </w:r>
      <w:r w:rsidRPr="000C0E5B">
        <w:rPr>
          <w:rFonts w:ascii="Times New Roman" w:eastAsia="Times New Roman" w:hAnsi="Times New Roman" w:cs="Times New Roman"/>
          <w:sz w:val="24"/>
          <w:szCs w:val="24"/>
        </w:rPr>
        <w:t>If an employee is going on travel and wishes to drive, a comparison between the mileage costs and the cost of a 14 day advance notice for an airline ticket must be analyzed.</w:t>
      </w:r>
      <w:r w:rsidR="001156F5">
        <w:rPr>
          <w:rFonts w:ascii="Times New Roman" w:eastAsia="Times New Roman" w:hAnsi="Times New Roman" w:cs="Times New Roman"/>
          <w:sz w:val="24"/>
          <w:szCs w:val="24"/>
        </w:rPr>
        <w:t xml:space="preserve"> </w:t>
      </w:r>
      <w:r w:rsidRPr="000C0E5B">
        <w:rPr>
          <w:rFonts w:ascii="Times New Roman" w:eastAsia="Times New Roman" w:hAnsi="Times New Roman" w:cs="Times New Roman"/>
          <w:sz w:val="24"/>
          <w:szCs w:val="24"/>
        </w:rPr>
        <w:t>The person can only claim the amount that is the lesser of the two.</w:t>
      </w:r>
    </w:p>
    <w:p w14:paraId="59FAA701" w14:textId="19E116F9" w:rsidR="00AB4181" w:rsidRPr="00F37192" w:rsidRDefault="00AB4181" w:rsidP="007B06C7">
      <w:pPr>
        <w:numPr>
          <w:ilvl w:val="0"/>
          <w:numId w:val="4"/>
        </w:numPr>
        <w:spacing w:before="240" w:after="120" w:line="240" w:lineRule="auto"/>
        <w:rPr>
          <w:rFonts w:ascii="Times New Roman" w:eastAsia="Times New Roman" w:hAnsi="Times New Roman" w:cs="Times New Roman"/>
          <w:sz w:val="24"/>
          <w:szCs w:val="24"/>
        </w:rPr>
      </w:pPr>
      <w:r w:rsidRPr="00260A8D">
        <w:rPr>
          <w:rFonts w:ascii="Times New Roman" w:eastAsia="Times New Roman" w:hAnsi="Times New Roman" w:cs="Times New Roman"/>
          <w:bCs/>
          <w:i/>
          <w:iCs/>
          <w:sz w:val="24"/>
          <w:szCs w:val="24"/>
        </w:rPr>
        <w:t xml:space="preserve">Trip </w:t>
      </w:r>
      <w:r w:rsidR="009D1E33" w:rsidRPr="00260A8D">
        <w:rPr>
          <w:rFonts w:ascii="Times New Roman" w:eastAsia="Times New Roman" w:hAnsi="Times New Roman" w:cs="Times New Roman"/>
          <w:bCs/>
          <w:i/>
          <w:iCs/>
          <w:sz w:val="24"/>
          <w:szCs w:val="24"/>
        </w:rPr>
        <w:t xml:space="preserve">report </w:t>
      </w:r>
      <w:r w:rsidR="000C0E5B" w:rsidRPr="00260A8D">
        <w:rPr>
          <w:rFonts w:ascii="Times New Roman" w:eastAsia="Times New Roman" w:hAnsi="Times New Roman" w:cs="Times New Roman"/>
          <w:bCs/>
          <w:i/>
          <w:iCs/>
          <w:sz w:val="24"/>
          <w:szCs w:val="24"/>
        </w:rPr>
        <w:t>form</w:t>
      </w:r>
      <w:r w:rsidRPr="00260A8D">
        <w:rPr>
          <w:rFonts w:ascii="Times New Roman" w:eastAsia="Times New Roman" w:hAnsi="Times New Roman" w:cs="Times New Roman"/>
          <w:bCs/>
          <w:i/>
          <w:iCs/>
          <w:sz w:val="24"/>
          <w:szCs w:val="24"/>
        </w:rPr>
        <w:t>:</w:t>
      </w:r>
      <w:r w:rsidR="000C0E5B" w:rsidRPr="00260A8D">
        <w:rPr>
          <w:rFonts w:ascii="Times New Roman" w:eastAsia="Times New Roman" w:hAnsi="Times New Roman" w:cs="Times New Roman"/>
          <w:bCs/>
          <w:i/>
          <w:iCs/>
          <w:sz w:val="24"/>
          <w:szCs w:val="24"/>
        </w:rPr>
        <w:t xml:space="preserve"> </w:t>
      </w:r>
      <w:r w:rsidRPr="000C0E5B">
        <w:rPr>
          <w:rFonts w:ascii="Times New Roman" w:eastAsia="Times New Roman" w:hAnsi="Times New Roman" w:cs="Times New Roman"/>
          <w:sz w:val="24"/>
          <w:szCs w:val="24"/>
        </w:rPr>
        <w:t>Upon return of being on travel status, a traveler has five working days in which to submit a trip report.</w:t>
      </w:r>
      <w:r w:rsidR="001156F5">
        <w:rPr>
          <w:rFonts w:ascii="Times New Roman" w:eastAsia="Times New Roman" w:hAnsi="Times New Roman" w:cs="Times New Roman"/>
          <w:sz w:val="24"/>
          <w:szCs w:val="24"/>
        </w:rPr>
        <w:t xml:space="preserve"> </w:t>
      </w:r>
      <w:r w:rsidRPr="000C0E5B">
        <w:rPr>
          <w:rFonts w:ascii="Times New Roman" w:eastAsia="Times New Roman" w:hAnsi="Times New Roman" w:cs="Times New Roman"/>
          <w:sz w:val="24"/>
          <w:szCs w:val="24"/>
        </w:rPr>
        <w:t>Trip report forms are found on the file outside of the College receptionist office.</w:t>
      </w:r>
      <w:r w:rsidR="001156F5">
        <w:rPr>
          <w:rFonts w:ascii="Times New Roman" w:eastAsia="Times New Roman" w:hAnsi="Times New Roman" w:cs="Times New Roman"/>
          <w:sz w:val="24"/>
          <w:szCs w:val="24"/>
        </w:rPr>
        <w:t xml:space="preserve"> </w:t>
      </w:r>
      <w:r w:rsidRPr="000C0E5B">
        <w:rPr>
          <w:rFonts w:ascii="Times New Roman" w:eastAsia="Times New Roman" w:hAnsi="Times New Roman" w:cs="Times New Roman"/>
          <w:sz w:val="24"/>
          <w:szCs w:val="24"/>
        </w:rPr>
        <w:t>On the report a traveler must complete the following:</w:t>
      </w:r>
      <w:r w:rsidR="000C0E5B" w:rsidRPr="000C0E5B">
        <w:rPr>
          <w:rFonts w:ascii="Times New Roman" w:eastAsia="Times New Roman" w:hAnsi="Times New Roman" w:cs="Times New Roman"/>
          <w:sz w:val="24"/>
          <w:szCs w:val="24"/>
        </w:rPr>
        <w:t xml:space="preserve"> n</w:t>
      </w:r>
      <w:r w:rsidRPr="000C0E5B">
        <w:rPr>
          <w:rFonts w:ascii="Times New Roman" w:eastAsia="Times New Roman" w:hAnsi="Times New Roman" w:cs="Times New Roman"/>
          <w:sz w:val="24"/>
          <w:szCs w:val="24"/>
        </w:rPr>
        <w:t>ame</w:t>
      </w:r>
      <w:r w:rsidR="000C0E5B" w:rsidRPr="000C0E5B">
        <w:rPr>
          <w:rFonts w:ascii="Times New Roman" w:eastAsia="Times New Roman" w:hAnsi="Times New Roman" w:cs="Times New Roman"/>
          <w:sz w:val="24"/>
          <w:szCs w:val="24"/>
        </w:rPr>
        <w:t>, p</w:t>
      </w:r>
      <w:r w:rsidRPr="000C0E5B">
        <w:rPr>
          <w:rFonts w:ascii="Times New Roman" w:eastAsia="Times New Roman" w:hAnsi="Times New Roman" w:cs="Times New Roman"/>
          <w:sz w:val="24"/>
          <w:szCs w:val="24"/>
        </w:rPr>
        <w:t>rogram traveled on behalf of college office or program</w:t>
      </w:r>
      <w:r w:rsidR="000C0E5B" w:rsidRPr="000C0E5B">
        <w:rPr>
          <w:rFonts w:ascii="Times New Roman" w:eastAsia="Times New Roman" w:hAnsi="Times New Roman" w:cs="Times New Roman"/>
          <w:sz w:val="24"/>
          <w:szCs w:val="24"/>
        </w:rPr>
        <w:t>, d</w:t>
      </w:r>
      <w:r w:rsidRPr="000C0E5B">
        <w:rPr>
          <w:rFonts w:ascii="Times New Roman" w:eastAsia="Times New Roman" w:hAnsi="Times New Roman" w:cs="Times New Roman"/>
          <w:sz w:val="24"/>
          <w:szCs w:val="24"/>
        </w:rPr>
        <w:t>ates of travel</w:t>
      </w:r>
      <w:r w:rsidR="000C0E5B" w:rsidRPr="000C0E5B">
        <w:rPr>
          <w:rFonts w:ascii="Times New Roman" w:eastAsia="Times New Roman" w:hAnsi="Times New Roman" w:cs="Times New Roman"/>
          <w:sz w:val="24"/>
          <w:szCs w:val="24"/>
        </w:rPr>
        <w:t>, p</w:t>
      </w:r>
      <w:r w:rsidRPr="000C0E5B">
        <w:rPr>
          <w:rFonts w:ascii="Times New Roman" w:eastAsia="Times New Roman" w:hAnsi="Times New Roman" w:cs="Times New Roman"/>
          <w:sz w:val="24"/>
          <w:szCs w:val="24"/>
        </w:rPr>
        <w:t>urpose of the trip</w:t>
      </w:r>
      <w:r w:rsidR="000C0E5B" w:rsidRPr="000C0E5B">
        <w:rPr>
          <w:rFonts w:ascii="Times New Roman" w:eastAsia="Times New Roman" w:hAnsi="Times New Roman" w:cs="Times New Roman"/>
          <w:sz w:val="24"/>
          <w:szCs w:val="24"/>
        </w:rPr>
        <w:t>, and r</w:t>
      </w:r>
      <w:r w:rsidRPr="000C0E5B">
        <w:rPr>
          <w:rFonts w:ascii="Times New Roman" w:eastAsia="Times New Roman" w:hAnsi="Times New Roman" w:cs="Times New Roman"/>
          <w:sz w:val="24"/>
          <w:szCs w:val="24"/>
        </w:rPr>
        <w:t>esults of the trip</w:t>
      </w:r>
      <w:r w:rsidR="000C0E5B" w:rsidRPr="000C0E5B">
        <w:rPr>
          <w:rFonts w:ascii="Times New Roman" w:eastAsia="Times New Roman" w:hAnsi="Times New Roman" w:cs="Times New Roman"/>
          <w:sz w:val="24"/>
          <w:szCs w:val="24"/>
        </w:rPr>
        <w:t xml:space="preserve">. </w:t>
      </w:r>
      <w:r w:rsidRPr="000C0E5B">
        <w:rPr>
          <w:rFonts w:ascii="Times New Roman" w:eastAsia="Times New Roman" w:hAnsi="Times New Roman" w:cs="Times New Roman"/>
          <w:sz w:val="24"/>
          <w:szCs w:val="24"/>
        </w:rPr>
        <w:t>Additional space is provided for a brief list of functions attended, contacts made and any recommendations for action or suggestions for follow-up.</w:t>
      </w:r>
    </w:p>
    <w:p w14:paraId="29615601" w14:textId="68E53F0E" w:rsidR="00AB4181" w:rsidRPr="00AB4181" w:rsidRDefault="00AB4181" w:rsidP="001156F5">
      <w:pPr>
        <w:spacing w:after="120" w:line="240" w:lineRule="auto"/>
        <w:ind w:left="720"/>
        <w:rPr>
          <w:rFonts w:ascii="Times New Roman" w:eastAsia="Times New Roman" w:hAnsi="Times New Roman" w:cs="Times New Roman"/>
          <w:sz w:val="24"/>
          <w:szCs w:val="24"/>
        </w:rPr>
      </w:pPr>
      <w:r w:rsidRPr="00260A8D">
        <w:rPr>
          <w:rFonts w:ascii="Times New Roman" w:eastAsia="Times New Roman" w:hAnsi="Times New Roman" w:cs="Times New Roman"/>
          <w:bCs/>
          <w:i/>
          <w:iCs/>
          <w:sz w:val="24"/>
          <w:szCs w:val="24"/>
        </w:rPr>
        <w:t xml:space="preserve">Travel </w:t>
      </w:r>
      <w:r w:rsidR="000C0E5B" w:rsidRPr="00260A8D">
        <w:rPr>
          <w:rFonts w:ascii="Times New Roman" w:eastAsia="Times New Roman" w:hAnsi="Times New Roman" w:cs="Times New Roman"/>
          <w:bCs/>
          <w:i/>
          <w:iCs/>
          <w:sz w:val="24"/>
          <w:szCs w:val="24"/>
        </w:rPr>
        <w:t>d</w:t>
      </w:r>
      <w:r w:rsidRPr="00260A8D">
        <w:rPr>
          <w:rFonts w:ascii="Times New Roman" w:eastAsia="Times New Roman" w:hAnsi="Times New Roman" w:cs="Times New Roman"/>
          <w:bCs/>
          <w:i/>
          <w:iCs/>
          <w:sz w:val="24"/>
          <w:szCs w:val="24"/>
        </w:rPr>
        <w:t>ocumentation</w:t>
      </w:r>
      <w:r w:rsidR="00D62EEC">
        <w:rPr>
          <w:rFonts w:ascii="Times New Roman" w:eastAsia="Times New Roman" w:hAnsi="Times New Roman" w:cs="Times New Roman"/>
          <w:bCs/>
          <w:i/>
          <w:iCs/>
          <w:sz w:val="24"/>
          <w:szCs w:val="24"/>
        </w:rPr>
        <w:t>:</w:t>
      </w:r>
      <w:r w:rsidR="001156F5" w:rsidRPr="00260A8D">
        <w:rPr>
          <w:rFonts w:ascii="Times New Roman" w:eastAsia="Times New Roman" w:hAnsi="Times New Roman" w:cs="Times New Roman"/>
          <w:bCs/>
          <w:i/>
          <w:iCs/>
          <w:sz w:val="24"/>
          <w:szCs w:val="24"/>
        </w:rPr>
        <w:t xml:space="preserve"> </w:t>
      </w:r>
      <w:r w:rsidRPr="00AB4181">
        <w:rPr>
          <w:rFonts w:ascii="Times New Roman" w:eastAsia="Times New Roman" w:hAnsi="Times New Roman" w:cs="Times New Roman"/>
          <w:sz w:val="24"/>
          <w:szCs w:val="24"/>
        </w:rPr>
        <w:t xml:space="preserve">The traveler should provide copies of receipts, certificate of completion of training/attendance (if applicable) to support payment of trip expenditures. </w:t>
      </w:r>
    </w:p>
    <w:p w14:paraId="5D1A8C34" w14:textId="4A135152" w:rsidR="00AB4181" w:rsidRPr="00AB4181" w:rsidRDefault="00AB4181" w:rsidP="001156F5">
      <w:pPr>
        <w:spacing w:after="120" w:line="240" w:lineRule="auto"/>
        <w:ind w:left="720"/>
        <w:rPr>
          <w:rFonts w:ascii="Times New Roman" w:eastAsia="Times New Roman" w:hAnsi="Times New Roman" w:cs="Times New Roman"/>
          <w:sz w:val="24"/>
          <w:szCs w:val="24"/>
        </w:rPr>
      </w:pPr>
      <w:r w:rsidRPr="00260A8D">
        <w:rPr>
          <w:rFonts w:ascii="Times New Roman" w:eastAsia="Times New Roman" w:hAnsi="Times New Roman" w:cs="Times New Roman"/>
          <w:bCs/>
          <w:i/>
          <w:iCs/>
          <w:sz w:val="24"/>
          <w:szCs w:val="24"/>
        </w:rPr>
        <w:t xml:space="preserve">Trip </w:t>
      </w:r>
      <w:r w:rsidR="000C0E5B" w:rsidRPr="00260A8D">
        <w:rPr>
          <w:rFonts w:ascii="Times New Roman" w:eastAsia="Times New Roman" w:hAnsi="Times New Roman" w:cs="Times New Roman"/>
          <w:bCs/>
          <w:i/>
          <w:iCs/>
          <w:sz w:val="24"/>
          <w:szCs w:val="24"/>
        </w:rPr>
        <w:t>r</w:t>
      </w:r>
      <w:r w:rsidRPr="00260A8D">
        <w:rPr>
          <w:rFonts w:ascii="Times New Roman" w:eastAsia="Times New Roman" w:hAnsi="Times New Roman" w:cs="Times New Roman"/>
          <w:bCs/>
          <w:i/>
          <w:iCs/>
          <w:sz w:val="24"/>
          <w:szCs w:val="24"/>
        </w:rPr>
        <w:t xml:space="preserve">eport </w:t>
      </w:r>
      <w:r w:rsidR="000C0E5B" w:rsidRPr="00260A8D">
        <w:rPr>
          <w:rFonts w:ascii="Times New Roman" w:eastAsia="Times New Roman" w:hAnsi="Times New Roman" w:cs="Times New Roman"/>
          <w:bCs/>
          <w:i/>
          <w:iCs/>
          <w:sz w:val="24"/>
          <w:szCs w:val="24"/>
        </w:rPr>
        <w:t>r</w:t>
      </w:r>
      <w:r w:rsidRPr="00260A8D">
        <w:rPr>
          <w:rFonts w:ascii="Times New Roman" w:eastAsia="Times New Roman" w:hAnsi="Times New Roman" w:cs="Times New Roman"/>
          <w:bCs/>
          <w:i/>
          <w:iCs/>
          <w:sz w:val="24"/>
          <w:szCs w:val="24"/>
        </w:rPr>
        <w:t>eceived</w:t>
      </w:r>
      <w:r w:rsidR="00D62EEC">
        <w:rPr>
          <w:rFonts w:ascii="Times New Roman" w:eastAsia="Times New Roman" w:hAnsi="Times New Roman" w:cs="Times New Roman"/>
          <w:bCs/>
          <w:i/>
          <w:iCs/>
          <w:sz w:val="24"/>
          <w:szCs w:val="24"/>
        </w:rPr>
        <w:t>:</w:t>
      </w:r>
      <w:r w:rsidR="001156F5" w:rsidRPr="00260A8D">
        <w:rPr>
          <w:rFonts w:ascii="Times New Roman" w:eastAsia="Times New Roman" w:hAnsi="Times New Roman" w:cs="Times New Roman"/>
          <w:bCs/>
          <w:i/>
          <w:iCs/>
          <w:sz w:val="24"/>
          <w:szCs w:val="24"/>
        </w:rPr>
        <w:t xml:space="preserve"> </w:t>
      </w:r>
      <w:r w:rsidRPr="00AB4181">
        <w:rPr>
          <w:rFonts w:ascii="Times New Roman" w:eastAsia="Times New Roman" w:hAnsi="Times New Roman" w:cs="Times New Roman"/>
          <w:sz w:val="24"/>
          <w:szCs w:val="24"/>
        </w:rPr>
        <w:t>The accounts payable clerk will maintain the copy of the check paid out for per diem, etc. in a suspension file.</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 xml:space="preserve">Once the report is </w:t>
      </w:r>
      <w:r w:rsidRPr="00F37192">
        <w:rPr>
          <w:rFonts w:ascii="Times New Roman" w:eastAsia="Times New Roman" w:hAnsi="Times New Roman" w:cs="Times New Roman"/>
          <w:bCs/>
          <w:sz w:val="24"/>
          <w:szCs w:val="24"/>
        </w:rPr>
        <w:t>received</w:t>
      </w:r>
      <w:r w:rsidRPr="00AB4181">
        <w:rPr>
          <w:rFonts w:ascii="Times New Roman" w:eastAsia="Times New Roman" w:hAnsi="Times New Roman" w:cs="Times New Roman"/>
          <w:sz w:val="24"/>
          <w:szCs w:val="24"/>
        </w:rPr>
        <w:t xml:space="preserve"> in the allotted five days, the report is attached to the check and filed in the proper place.</w:t>
      </w:r>
      <w:r w:rsidR="001156F5">
        <w:rPr>
          <w:rFonts w:ascii="Times New Roman" w:eastAsia="Times New Roman" w:hAnsi="Times New Roman" w:cs="Times New Roman"/>
          <w:sz w:val="24"/>
          <w:szCs w:val="24"/>
        </w:rPr>
        <w:t xml:space="preserve"> </w:t>
      </w:r>
    </w:p>
    <w:p w14:paraId="2C873154" w14:textId="48A122D0" w:rsidR="00AB4181" w:rsidRPr="00AB4181" w:rsidRDefault="00AB4181" w:rsidP="001156F5">
      <w:pPr>
        <w:spacing w:after="120" w:line="240" w:lineRule="auto"/>
        <w:ind w:left="720"/>
        <w:rPr>
          <w:rFonts w:ascii="Times New Roman" w:eastAsia="Times New Roman" w:hAnsi="Times New Roman" w:cs="Times New Roman"/>
          <w:sz w:val="24"/>
          <w:szCs w:val="24"/>
        </w:rPr>
      </w:pPr>
      <w:r w:rsidRPr="00260A8D">
        <w:rPr>
          <w:rFonts w:ascii="Times New Roman" w:eastAsia="Times New Roman" w:hAnsi="Times New Roman" w:cs="Times New Roman"/>
          <w:bCs/>
          <w:i/>
          <w:iCs/>
          <w:sz w:val="24"/>
          <w:szCs w:val="24"/>
        </w:rPr>
        <w:t xml:space="preserve">Travel </w:t>
      </w:r>
      <w:r w:rsidR="000C0E5B" w:rsidRPr="00260A8D">
        <w:rPr>
          <w:rFonts w:ascii="Times New Roman" w:eastAsia="Times New Roman" w:hAnsi="Times New Roman" w:cs="Times New Roman"/>
          <w:bCs/>
          <w:i/>
          <w:iCs/>
          <w:sz w:val="24"/>
          <w:szCs w:val="24"/>
        </w:rPr>
        <w:t>r</w:t>
      </w:r>
      <w:r w:rsidRPr="00260A8D">
        <w:rPr>
          <w:rFonts w:ascii="Times New Roman" w:eastAsia="Times New Roman" w:hAnsi="Times New Roman" w:cs="Times New Roman"/>
          <w:bCs/>
          <w:i/>
          <w:iCs/>
          <w:sz w:val="24"/>
          <w:szCs w:val="24"/>
        </w:rPr>
        <w:t xml:space="preserve">eceipts </w:t>
      </w:r>
      <w:r w:rsidR="000C0E5B" w:rsidRPr="00260A8D">
        <w:rPr>
          <w:rFonts w:ascii="Times New Roman" w:eastAsia="Times New Roman" w:hAnsi="Times New Roman" w:cs="Times New Roman"/>
          <w:bCs/>
          <w:i/>
          <w:iCs/>
          <w:sz w:val="24"/>
          <w:szCs w:val="24"/>
        </w:rPr>
        <w:t>s</w:t>
      </w:r>
      <w:r w:rsidRPr="00260A8D">
        <w:rPr>
          <w:rFonts w:ascii="Times New Roman" w:eastAsia="Times New Roman" w:hAnsi="Times New Roman" w:cs="Times New Roman"/>
          <w:bCs/>
          <w:i/>
          <w:iCs/>
          <w:sz w:val="24"/>
          <w:szCs w:val="24"/>
        </w:rPr>
        <w:t xml:space="preserve">uspension </w:t>
      </w:r>
      <w:r w:rsidR="000C0E5B" w:rsidRPr="00260A8D">
        <w:rPr>
          <w:rFonts w:ascii="Times New Roman" w:eastAsia="Times New Roman" w:hAnsi="Times New Roman" w:cs="Times New Roman"/>
          <w:bCs/>
          <w:i/>
          <w:iCs/>
          <w:sz w:val="24"/>
          <w:szCs w:val="24"/>
        </w:rPr>
        <w:t>f</w:t>
      </w:r>
      <w:r w:rsidRPr="00260A8D">
        <w:rPr>
          <w:rFonts w:ascii="Times New Roman" w:eastAsia="Times New Roman" w:hAnsi="Times New Roman" w:cs="Times New Roman"/>
          <w:bCs/>
          <w:i/>
          <w:iCs/>
          <w:sz w:val="24"/>
          <w:szCs w:val="24"/>
        </w:rPr>
        <w:t>ile</w:t>
      </w:r>
      <w:r w:rsidR="007B06C7">
        <w:rPr>
          <w:rFonts w:ascii="Times New Roman" w:eastAsia="Times New Roman" w:hAnsi="Times New Roman" w:cs="Times New Roman"/>
          <w:bCs/>
          <w:i/>
          <w:iCs/>
          <w:sz w:val="24"/>
          <w:szCs w:val="24"/>
        </w:rPr>
        <w:t>:</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The accounts payable will periodically review the suspension file.</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 xml:space="preserve">If a trip report is not turned in within the allotted time a standard memo/form will be sent to the individual, their supervisor and or </w:t>
      </w:r>
      <w:r w:rsidR="000C0E5B">
        <w:rPr>
          <w:rFonts w:ascii="Times New Roman" w:eastAsia="Times New Roman" w:hAnsi="Times New Roman" w:cs="Times New Roman"/>
          <w:sz w:val="24"/>
          <w:szCs w:val="24"/>
        </w:rPr>
        <w:t>d</w:t>
      </w:r>
      <w:r w:rsidRPr="00AB4181">
        <w:rPr>
          <w:rFonts w:ascii="Times New Roman" w:eastAsia="Times New Roman" w:hAnsi="Times New Roman" w:cs="Times New Roman"/>
          <w:sz w:val="24"/>
          <w:szCs w:val="24"/>
        </w:rPr>
        <w:t>ean.</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After the memo/form is sent, the traveler has five more days in which to complete the report.</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Failure to submit the report after the five additional days has expired will result in disciplinary action.</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The traveler will be required to pay</w:t>
      </w:r>
      <w:r w:rsidR="000C0E5B">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back the advance received or a payroll deduction will need to be signed.</w:t>
      </w:r>
    </w:p>
    <w:p w14:paraId="597C1E55" w14:textId="77491555" w:rsidR="00AB4181" w:rsidRPr="00AB4181" w:rsidRDefault="00AB4181" w:rsidP="001156F5">
      <w:pPr>
        <w:spacing w:after="120" w:line="240" w:lineRule="auto"/>
        <w:ind w:left="720"/>
        <w:rPr>
          <w:rFonts w:ascii="Times New Roman" w:eastAsia="Times New Roman" w:hAnsi="Times New Roman" w:cs="Times New Roman"/>
          <w:sz w:val="24"/>
          <w:szCs w:val="24"/>
        </w:rPr>
      </w:pPr>
      <w:r w:rsidRPr="00260A8D">
        <w:rPr>
          <w:rFonts w:ascii="Times New Roman" w:eastAsia="Times New Roman" w:hAnsi="Times New Roman" w:cs="Times New Roman"/>
          <w:bCs/>
          <w:i/>
          <w:iCs/>
          <w:sz w:val="24"/>
          <w:szCs w:val="24"/>
        </w:rPr>
        <w:t xml:space="preserve">Incomplete </w:t>
      </w:r>
      <w:r w:rsidR="00F37192" w:rsidRPr="00260A8D">
        <w:rPr>
          <w:rFonts w:ascii="Times New Roman" w:eastAsia="Times New Roman" w:hAnsi="Times New Roman" w:cs="Times New Roman"/>
          <w:bCs/>
          <w:i/>
          <w:iCs/>
          <w:sz w:val="24"/>
          <w:szCs w:val="24"/>
        </w:rPr>
        <w:t>t</w:t>
      </w:r>
      <w:r w:rsidRPr="00260A8D">
        <w:rPr>
          <w:rFonts w:ascii="Times New Roman" w:eastAsia="Times New Roman" w:hAnsi="Times New Roman" w:cs="Times New Roman"/>
          <w:bCs/>
          <w:i/>
          <w:iCs/>
          <w:sz w:val="24"/>
          <w:szCs w:val="24"/>
        </w:rPr>
        <w:t>rave</w:t>
      </w:r>
      <w:r w:rsidR="00D62EEC">
        <w:rPr>
          <w:rFonts w:ascii="Times New Roman" w:eastAsia="Times New Roman" w:hAnsi="Times New Roman" w:cs="Times New Roman"/>
          <w:bCs/>
          <w:i/>
          <w:iCs/>
          <w:sz w:val="24"/>
          <w:szCs w:val="24"/>
        </w:rPr>
        <w:t>l:</w:t>
      </w:r>
      <w:r w:rsidR="001156F5" w:rsidRPr="00260A8D">
        <w:rPr>
          <w:rFonts w:ascii="Times New Roman" w:eastAsia="Times New Roman" w:hAnsi="Times New Roman" w:cs="Times New Roman"/>
          <w:bCs/>
          <w:i/>
          <w:iCs/>
          <w:sz w:val="24"/>
          <w:szCs w:val="24"/>
        </w:rPr>
        <w:t xml:space="preserve"> </w:t>
      </w:r>
      <w:r w:rsidRPr="00AB4181">
        <w:rPr>
          <w:rFonts w:ascii="Times New Roman" w:eastAsia="Times New Roman" w:hAnsi="Times New Roman" w:cs="Times New Roman"/>
          <w:sz w:val="24"/>
          <w:szCs w:val="24"/>
        </w:rPr>
        <w:t>If a person fails to go on a trip, they must immediately return the advance given to them.</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If this does not happen, a payroll deduction will need to be signed as soon as possible.</w:t>
      </w:r>
    </w:p>
    <w:p w14:paraId="09A49346" w14:textId="77777777" w:rsidR="00AB4181" w:rsidRDefault="00AB4181" w:rsidP="001156F5">
      <w:pPr>
        <w:spacing w:after="120" w:line="240" w:lineRule="auto"/>
        <w:rPr>
          <w:rFonts w:ascii="Times New Roman" w:eastAsia="Times New Roman" w:hAnsi="Times New Roman" w:cs="Times New Roman"/>
          <w:sz w:val="24"/>
          <w:szCs w:val="24"/>
        </w:rPr>
      </w:pPr>
    </w:p>
    <w:p w14:paraId="3962A637" w14:textId="70E99F24" w:rsidR="000C0E5B" w:rsidRDefault="000C0E5B" w:rsidP="001156F5">
      <w:pPr>
        <w:spacing w:after="120" w:line="240" w:lineRule="auto"/>
        <w:rPr>
          <w:rFonts w:ascii="Candara" w:eastAsia="Times New Roman" w:hAnsi="Candara" w:cs="Times New Roman"/>
          <w:b/>
          <w:sz w:val="28"/>
          <w:szCs w:val="28"/>
        </w:rPr>
      </w:pPr>
      <w:r>
        <w:br w:type="page"/>
      </w:r>
    </w:p>
    <w:p w14:paraId="4D8B0CA2" w14:textId="5AAA27E6" w:rsidR="000C0E5B" w:rsidRPr="00AB4181" w:rsidRDefault="00822315" w:rsidP="001156F5">
      <w:pPr>
        <w:pStyle w:val="Heading1"/>
        <w:contextualSpacing w:val="0"/>
      </w:pPr>
      <w:bookmarkStart w:id="9" w:name="_Toc177747975"/>
      <w:r>
        <w:lastRenderedPageBreak/>
        <w:t xml:space="preserve">Process of </w:t>
      </w:r>
      <w:r w:rsidR="00260A8D">
        <w:t>A</w:t>
      </w:r>
      <w:r>
        <w:t xml:space="preserve">uthorized </w:t>
      </w:r>
      <w:r w:rsidR="00260A8D">
        <w:t>C</w:t>
      </w:r>
      <w:r>
        <w:t>hecks</w:t>
      </w:r>
      <w:bookmarkEnd w:id="9"/>
    </w:p>
    <w:p w14:paraId="2620D26F" w14:textId="7E95F821" w:rsidR="00AB4181" w:rsidRPr="00822315" w:rsidRDefault="00822315" w:rsidP="001156F5">
      <w:pPr>
        <w:spacing w:after="120" w:line="240" w:lineRule="auto"/>
        <w:ind w:left="360"/>
        <w:rPr>
          <w:rFonts w:ascii="Times New Roman" w:eastAsia="Times New Roman" w:hAnsi="Times New Roman" w:cs="Times New Roman"/>
          <w:sz w:val="24"/>
          <w:szCs w:val="24"/>
        </w:rPr>
      </w:pPr>
      <w:r w:rsidRPr="00822315">
        <w:rPr>
          <w:rFonts w:ascii="Times New Roman" w:eastAsia="Times New Roman" w:hAnsi="Times New Roman" w:cs="Times New Roman"/>
          <w:sz w:val="24"/>
          <w:szCs w:val="24"/>
        </w:rPr>
        <w:t xml:space="preserve">Please use black or blue pen on all documents. </w:t>
      </w:r>
      <w:r w:rsidR="00AB4181" w:rsidRPr="00822315">
        <w:rPr>
          <w:rFonts w:ascii="Times New Roman" w:eastAsia="Times New Roman" w:hAnsi="Times New Roman" w:cs="Times New Roman"/>
          <w:sz w:val="24"/>
          <w:szCs w:val="24"/>
        </w:rPr>
        <w:t>No white out, red pen</w:t>
      </w:r>
      <w:r w:rsidRPr="00822315">
        <w:rPr>
          <w:rFonts w:ascii="Times New Roman" w:eastAsia="Times New Roman" w:hAnsi="Times New Roman" w:cs="Times New Roman"/>
          <w:sz w:val="24"/>
          <w:szCs w:val="24"/>
        </w:rPr>
        <w:t>,</w:t>
      </w:r>
      <w:r w:rsidR="00AB4181" w:rsidRPr="00822315">
        <w:rPr>
          <w:rFonts w:ascii="Times New Roman" w:eastAsia="Times New Roman" w:hAnsi="Times New Roman" w:cs="Times New Roman"/>
          <w:sz w:val="24"/>
          <w:szCs w:val="24"/>
        </w:rPr>
        <w:t xml:space="preserve"> or pencil is to be used on checks and/or original documents.</w:t>
      </w:r>
      <w:r w:rsidR="001156F5">
        <w:rPr>
          <w:rFonts w:ascii="Times New Roman" w:eastAsia="Times New Roman" w:hAnsi="Times New Roman" w:cs="Times New Roman"/>
          <w:sz w:val="24"/>
          <w:szCs w:val="24"/>
        </w:rPr>
        <w:t xml:space="preserve"> </w:t>
      </w:r>
    </w:p>
    <w:p w14:paraId="6536A4B4" w14:textId="3080EC9D" w:rsidR="00AB4181" w:rsidRPr="00822315" w:rsidRDefault="00AB4181" w:rsidP="001156F5">
      <w:pPr>
        <w:spacing w:after="120" w:line="240" w:lineRule="auto"/>
        <w:ind w:left="360"/>
        <w:rPr>
          <w:rFonts w:ascii="Times New Roman" w:eastAsia="Times New Roman" w:hAnsi="Times New Roman" w:cs="Times New Roman"/>
          <w:sz w:val="24"/>
          <w:szCs w:val="24"/>
        </w:rPr>
      </w:pPr>
      <w:r w:rsidRPr="00822315">
        <w:rPr>
          <w:rFonts w:ascii="Times New Roman" w:eastAsia="Times New Roman" w:hAnsi="Times New Roman" w:cs="Times New Roman"/>
          <w:sz w:val="24"/>
          <w:szCs w:val="24"/>
        </w:rPr>
        <w:t>Voided checks must be retained and placed in numerical order.</w:t>
      </w:r>
      <w:r w:rsidR="001156F5">
        <w:rPr>
          <w:rFonts w:ascii="Times New Roman" w:eastAsia="Times New Roman" w:hAnsi="Times New Roman" w:cs="Times New Roman"/>
          <w:sz w:val="24"/>
          <w:szCs w:val="24"/>
        </w:rPr>
        <w:t xml:space="preserve"> </w:t>
      </w:r>
      <w:r w:rsidRPr="00822315">
        <w:rPr>
          <w:rFonts w:ascii="Times New Roman" w:eastAsia="Times New Roman" w:hAnsi="Times New Roman" w:cs="Times New Roman"/>
          <w:sz w:val="24"/>
          <w:szCs w:val="24"/>
        </w:rPr>
        <w:t>Void shall be stamped on them immediately upon recognition of the spoiled transaction.</w:t>
      </w:r>
      <w:r w:rsidR="001156F5">
        <w:rPr>
          <w:rFonts w:ascii="Times New Roman" w:eastAsia="Times New Roman" w:hAnsi="Times New Roman" w:cs="Times New Roman"/>
          <w:sz w:val="24"/>
          <w:szCs w:val="24"/>
        </w:rPr>
        <w:t xml:space="preserve"> </w:t>
      </w:r>
    </w:p>
    <w:p w14:paraId="10EAA54B" w14:textId="4DB5B7F4" w:rsidR="00AB4181" w:rsidRPr="00822315" w:rsidRDefault="00AB4181" w:rsidP="001156F5">
      <w:pPr>
        <w:spacing w:after="120" w:line="240" w:lineRule="auto"/>
        <w:ind w:left="360"/>
        <w:rPr>
          <w:rFonts w:ascii="Times New Roman" w:eastAsia="Times New Roman" w:hAnsi="Times New Roman" w:cs="Times New Roman"/>
          <w:sz w:val="24"/>
          <w:szCs w:val="24"/>
        </w:rPr>
      </w:pPr>
      <w:r w:rsidRPr="00822315">
        <w:rPr>
          <w:rFonts w:ascii="Times New Roman" w:eastAsia="Times New Roman" w:hAnsi="Times New Roman" w:cs="Times New Roman"/>
          <w:sz w:val="24"/>
          <w:szCs w:val="24"/>
        </w:rPr>
        <w:t>A copy of check register kept in binders in the accounts payable office.</w:t>
      </w:r>
    </w:p>
    <w:p w14:paraId="201CC128" w14:textId="095538ED" w:rsidR="00AB4181" w:rsidRPr="00822315" w:rsidRDefault="00AB4181" w:rsidP="001156F5">
      <w:pPr>
        <w:spacing w:after="120" w:line="240" w:lineRule="auto"/>
        <w:ind w:left="360"/>
        <w:rPr>
          <w:rFonts w:ascii="Times New Roman" w:eastAsia="Times New Roman" w:hAnsi="Times New Roman" w:cs="Times New Roman"/>
          <w:sz w:val="24"/>
          <w:szCs w:val="24"/>
        </w:rPr>
      </w:pPr>
      <w:r w:rsidRPr="00FA581D">
        <w:rPr>
          <w:rFonts w:ascii="Times New Roman" w:eastAsia="Times New Roman" w:hAnsi="Times New Roman" w:cs="Times New Roman"/>
          <w:bCs/>
          <w:i/>
          <w:iCs/>
          <w:sz w:val="24"/>
          <w:szCs w:val="24"/>
        </w:rPr>
        <w:t>Signatures-</w:t>
      </w:r>
      <w:r w:rsidRPr="00822315">
        <w:rPr>
          <w:rFonts w:ascii="Times New Roman" w:eastAsia="Times New Roman" w:hAnsi="Times New Roman" w:cs="Times New Roman"/>
          <w:sz w:val="24"/>
          <w:szCs w:val="24"/>
        </w:rPr>
        <w:t>Two signatures are required on all checks.</w:t>
      </w:r>
      <w:r w:rsidR="001156F5">
        <w:rPr>
          <w:rFonts w:ascii="Times New Roman" w:eastAsia="Times New Roman" w:hAnsi="Times New Roman" w:cs="Times New Roman"/>
          <w:sz w:val="24"/>
          <w:szCs w:val="24"/>
        </w:rPr>
        <w:t xml:space="preserve"> </w:t>
      </w:r>
      <w:r w:rsidRPr="00822315">
        <w:rPr>
          <w:rFonts w:ascii="Times New Roman" w:eastAsia="Times New Roman" w:hAnsi="Times New Roman" w:cs="Times New Roman"/>
          <w:sz w:val="24"/>
          <w:szCs w:val="24"/>
        </w:rPr>
        <w:t>Original documentation must be attached to the checks and completed with all required backup and signatures.</w:t>
      </w:r>
      <w:r w:rsidR="001156F5">
        <w:rPr>
          <w:rFonts w:ascii="Times New Roman" w:eastAsia="Times New Roman" w:hAnsi="Times New Roman" w:cs="Times New Roman"/>
          <w:sz w:val="24"/>
          <w:szCs w:val="24"/>
        </w:rPr>
        <w:t xml:space="preserve"> </w:t>
      </w:r>
      <w:r w:rsidRPr="00822315">
        <w:rPr>
          <w:rFonts w:ascii="Times New Roman" w:eastAsia="Times New Roman" w:hAnsi="Times New Roman" w:cs="Times New Roman"/>
          <w:sz w:val="24"/>
          <w:szCs w:val="24"/>
        </w:rPr>
        <w:t>Unused checks shall be kept in a locked cabinet and access is limited.</w:t>
      </w:r>
      <w:r w:rsidR="001156F5">
        <w:rPr>
          <w:rFonts w:ascii="Times New Roman" w:eastAsia="Times New Roman" w:hAnsi="Times New Roman" w:cs="Times New Roman"/>
          <w:sz w:val="24"/>
          <w:szCs w:val="24"/>
        </w:rPr>
        <w:t xml:space="preserve"> </w:t>
      </w:r>
      <w:r w:rsidRPr="00822315">
        <w:rPr>
          <w:rFonts w:ascii="Times New Roman" w:eastAsia="Times New Roman" w:hAnsi="Times New Roman" w:cs="Times New Roman"/>
          <w:sz w:val="24"/>
          <w:szCs w:val="24"/>
        </w:rPr>
        <w:t>Checks will be utilized in numeric order.</w:t>
      </w:r>
    </w:p>
    <w:p w14:paraId="29A476C2" w14:textId="09F4CA90" w:rsidR="00AB4181" w:rsidRPr="00822315" w:rsidRDefault="00AB4181" w:rsidP="001156F5">
      <w:pPr>
        <w:spacing w:after="120" w:line="240" w:lineRule="auto"/>
        <w:ind w:left="360"/>
        <w:rPr>
          <w:rFonts w:ascii="Times New Roman" w:eastAsia="Times New Roman" w:hAnsi="Times New Roman" w:cs="Times New Roman"/>
          <w:sz w:val="24"/>
          <w:szCs w:val="24"/>
        </w:rPr>
      </w:pPr>
      <w:r w:rsidRPr="00822315">
        <w:rPr>
          <w:rFonts w:ascii="Times New Roman" w:eastAsia="Times New Roman" w:hAnsi="Times New Roman" w:cs="Times New Roman"/>
          <w:sz w:val="24"/>
          <w:szCs w:val="24"/>
        </w:rPr>
        <w:t xml:space="preserve">The </w:t>
      </w:r>
      <w:r w:rsidR="00822315">
        <w:rPr>
          <w:rFonts w:ascii="Times New Roman" w:eastAsia="Times New Roman" w:hAnsi="Times New Roman" w:cs="Times New Roman"/>
          <w:sz w:val="24"/>
          <w:szCs w:val="24"/>
        </w:rPr>
        <w:t>f</w:t>
      </w:r>
      <w:r w:rsidRPr="00822315">
        <w:rPr>
          <w:rFonts w:ascii="Times New Roman" w:eastAsia="Times New Roman" w:hAnsi="Times New Roman" w:cs="Times New Roman"/>
          <w:sz w:val="24"/>
          <w:szCs w:val="24"/>
        </w:rPr>
        <w:t>inance office will not be responsible for withholding checks from vendors or consultants.</w:t>
      </w:r>
    </w:p>
    <w:p w14:paraId="58CB6068" w14:textId="64AA86C0" w:rsidR="00AB4181" w:rsidRPr="00AB4181" w:rsidRDefault="00AB4181" w:rsidP="001156F5">
      <w:pPr>
        <w:spacing w:after="120" w:line="240" w:lineRule="auto"/>
        <w:ind w:left="360"/>
        <w:rPr>
          <w:rFonts w:ascii="Times New Roman" w:eastAsia="Times New Roman" w:hAnsi="Times New Roman" w:cs="Times New Roman"/>
          <w:sz w:val="24"/>
          <w:szCs w:val="24"/>
        </w:rPr>
      </w:pPr>
      <w:r w:rsidRPr="00822315">
        <w:rPr>
          <w:rFonts w:ascii="Times New Roman" w:eastAsia="Times New Roman" w:hAnsi="Times New Roman" w:cs="Times New Roman"/>
          <w:sz w:val="24"/>
          <w:szCs w:val="24"/>
        </w:rPr>
        <w:t>If an employee is unable to pick up their check, a note with their original signature may be presented to the payroll officer releasing their check to the specified person. No phone calls telling the payroll officer to release a check, will be accepted.</w:t>
      </w:r>
    </w:p>
    <w:p w14:paraId="0D3E6B59" w14:textId="77777777" w:rsidR="00AB4181" w:rsidRPr="00AB4181" w:rsidRDefault="00AB4181" w:rsidP="001156F5">
      <w:pPr>
        <w:spacing w:after="120" w:line="240" w:lineRule="auto"/>
        <w:rPr>
          <w:rFonts w:ascii="Times New Roman" w:eastAsia="Times New Roman" w:hAnsi="Times New Roman" w:cs="Times New Roman"/>
          <w:sz w:val="24"/>
          <w:szCs w:val="24"/>
        </w:rPr>
      </w:pPr>
    </w:p>
    <w:p w14:paraId="20EF7F43" w14:textId="0C689A6E" w:rsidR="00AB4181" w:rsidRPr="00F37192" w:rsidRDefault="00AB4181" w:rsidP="001156F5">
      <w:pPr>
        <w:pStyle w:val="Heading1"/>
        <w:contextualSpacing w:val="0"/>
      </w:pPr>
      <w:r w:rsidRPr="00AB4181">
        <w:t xml:space="preserve"> </w:t>
      </w:r>
      <w:bookmarkStart w:id="10" w:name="_Toc177747976"/>
      <w:r w:rsidRPr="00AB4181">
        <w:t>Payroll</w:t>
      </w:r>
      <w:bookmarkEnd w:id="10"/>
    </w:p>
    <w:p w14:paraId="0D32B7ED" w14:textId="061357BD" w:rsidR="00AB4181" w:rsidRPr="00F37192" w:rsidRDefault="00AB4181" w:rsidP="007B06C7">
      <w:pPr>
        <w:numPr>
          <w:ilvl w:val="0"/>
          <w:numId w:val="5"/>
        </w:numPr>
        <w:spacing w:before="240" w:after="120" w:line="240" w:lineRule="auto"/>
        <w:rPr>
          <w:rFonts w:ascii="Times New Roman" w:eastAsia="Times New Roman" w:hAnsi="Times New Roman" w:cs="Times New Roman"/>
          <w:sz w:val="24"/>
          <w:szCs w:val="24"/>
        </w:rPr>
      </w:pPr>
      <w:r w:rsidRPr="00FA581D">
        <w:rPr>
          <w:rFonts w:ascii="Times New Roman" w:eastAsia="Times New Roman" w:hAnsi="Times New Roman" w:cs="Times New Roman"/>
          <w:bCs/>
          <w:i/>
          <w:iCs/>
          <w:sz w:val="24"/>
          <w:szCs w:val="24"/>
        </w:rPr>
        <w:t>Purpose</w:t>
      </w:r>
      <w:r w:rsidR="00822315" w:rsidRPr="00FA581D">
        <w:rPr>
          <w:rFonts w:ascii="Times New Roman" w:eastAsia="Times New Roman" w:hAnsi="Times New Roman" w:cs="Times New Roman"/>
          <w:bCs/>
          <w:i/>
          <w:iCs/>
          <w:sz w:val="24"/>
          <w:szCs w:val="24"/>
        </w:rPr>
        <w:t xml:space="preserve">: </w:t>
      </w:r>
      <w:r w:rsidRPr="00822315">
        <w:rPr>
          <w:rFonts w:ascii="Times New Roman" w:eastAsia="Times New Roman" w:hAnsi="Times New Roman" w:cs="Times New Roman"/>
          <w:sz w:val="24"/>
          <w:szCs w:val="24"/>
        </w:rPr>
        <w:t>The purpose of t</w:t>
      </w:r>
      <w:r w:rsidR="00F37192" w:rsidRPr="00822315">
        <w:rPr>
          <w:rFonts w:ascii="Times New Roman" w:eastAsia="Times New Roman" w:hAnsi="Times New Roman" w:cs="Times New Roman"/>
          <w:sz w:val="24"/>
          <w:szCs w:val="24"/>
        </w:rPr>
        <w:t xml:space="preserve">he payroll section of the </w:t>
      </w:r>
      <w:r w:rsidR="00A34A20">
        <w:rPr>
          <w:rFonts w:ascii="Times New Roman" w:eastAsia="Times New Roman" w:hAnsi="Times New Roman" w:cs="Times New Roman"/>
          <w:sz w:val="24"/>
          <w:szCs w:val="24"/>
        </w:rPr>
        <w:t>procedures</w:t>
      </w:r>
      <w:r w:rsidRPr="00822315">
        <w:rPr>
          <w:rFonts w:ascii="Times New Roman" w:eastAsia="Times New Roman" w:hAnsi="Times New Roman" w:cs="Times New Roman"/>
          <w:sz w:val="24"/>
          <w:szCs w:val="24"/>
        </w:rPr>
        <w:t xml:space="preserve"> is to define the </w:t>
      </w:r>
      <w:r w:rsidR="00A34A20">
        <w:rPr>
          <w:rFonts w:ascii="Times New Roman" w:eastAsia="Times New Roman" w:hAnsi="Times New Roman" w:cs="Times New Roman"/>
          <w:sz w:val="24"/>
          <w:szCs w:val="24"/>
        </w:rPr>
        <w:t>practices</w:t>
      </w:r>
      <w:r w:rsidRPr="00822315">
        <w:rPr>
          <w:rFonts w:ascii="Times New Roman" w:eastAsia="Times New Roman" w:hAnsi="Times New Roman" w:cs="Times New Roman"/>
          <w:sz w:val="24"/>
          <w:szCs w:val="24"/>
        </w:rPr>
        <w:t xml:space="preserve"> related to the processing of payroll.</w:t>
      </w:r>
    </w:p>
    <w:p w14:paraId="08676446" w14:textId="68352B17" w:rsidR="00AB4181" w:rsidRPr="00F37192" w:rsidRDefault="00AB4181" w:rsidP="007B06C7">
      <w:pPr>
        <w:numPr>
          <w:ilvl w:val="0"/>
          <w:numId w:val="5"/>
        </w:numPr>
        <w:spacing w:before="240" w:after="120" w:line="240" w:lineRule="auto"/>
        <w:rPr>
          <w:rFonts w:ascii="Times New Roman" w:eastAsia="Times New Roman" w:hAnsi="Times New Roman" w:cs="Times New Roman"/>
          <w:sz w:val="24"/>
          <w:szCs w:val="24"/>
        </w:rPr>
      </w:pPr>
      <w:r w:rsidRPr="00FA581D">
        <w:rPr>
          <w:rFonts w:ascii="Times New Roman" w:eastAsia="Times New Roman" w:hAnsi="Times New Roman" w:cs="Times New Roman"/>
          <w:bCs/>
          <w:i/>
          <w:iCs/>
          <w:sz w:val="24"/>
          <w:szCs w:val="24"/>
        </w:rPr>
        <w:t>Definition</w:t>
      </w:r>
      <w:r w:rsidR="00822315" w:rsidRPr="00FA581D">
        <w:rPr>
          <w:rFonts w:ascii="Times New Roman" w:eastAsia="Times New Roman" w:hAnsi="Times New Roman" w:cs="Times New Roman"/>
          <w:bCs/>
          <w:i/>
          <w:iCs/>
          <w:sz w:val="24"/>
          <w:szCs w:val="24"/>
        </w:rPr>
        <w:t xml:space="preserve">: </w:t>
      </w:r>
      <w:r w:rsidRPr="00822315">
        <w:rPr>
          <w:rFonts w:ascii="Times New Roman" w:eastAsia="Times New Roman" w:hAnsi="Times New Roman" w:cs="Times New Roman"/>
          <w:sz w:val="24"/>
          <w:szCs w:val="24"/>
        </w:rPr>
        <w:t>Payroll is the issuing of payroll checks based on timesheets and documentation along with the payment of all related liabilities.</w:t>
      </w:r>
    </w:p>
    <w:p w14:paraId="6F9A6F6B" w14:textId="5A79813C" w:rsidR="00AB4181" w:rsidRPr="00F37192" w:rsidRDefault="00AB4181" w:rsidP="007B06C7">
      <w:pPr>
        <w:numPr>
          <w:ilvl w:val="0"/>
          <w:numId w:val="5"/>
        </w:numPr>
        <w:spacing w:before="240" w:after="120" w:line="240" w:lineRule="auto"/>
        <w:rPr>
          <w:rFonts w:ascii="Times New Roman" w:eastAsia="Times New Roman" w:hAnsi="Times New Roman" w:cs="Times New Roman"/>
          <w:sz w:val="24"/>
          <w:szCs w:val="24"/>
        </w:rPr>
      </w:pPr>
      <w:r w:rsidRPr="00FA581D">
        <w:rPr>
          <w:rFonts w:ascii="Times New Roman" w:eastAsia="Times New Roman" w:hAnsi="Times New Roman" w:cs="Times New Roman"/>
          <w:bCs/>
          <w:i/>
          <w:iCs/>
          <w:sz w:val="24"/>
          <w:szCs w:val="24"/>
        </w:rPr>
        <w:t xml:space="preserve">Personnel </w:t>
      </w:r>
      <w:r w:rsidR="00D62EEC">
        <w:rPr>
          <w:rFonts w:ascii="Times New Roman" w:eastAsia="Times New Roman" w:hAnsi="Times New Roman" w:cs="Times New Roman"/>
          <w:bCs/>
          <w:i/>
          <w:iCs/>
          <w:sz w:val="24"/>
          <w:szCs w:val="24"/>
        </w:rPr>
        <w:t>a</w:t>
      </w:r>
      <w:r w:rsidRPr="00FA581D">
        <w:rPr>
          <w:rFonts w:ascii="Times New Roman" w:eastAsia="Times New Roman" w:hAnsi="Times New Roman" w:cs="Times New Roman"/>
          <w:bCs/>
          <w:i/>
          <w:iCs/>
          <w:sz w:val="24"/>
          <w:szCs w:val="24"/>
        </w:rPr>
        <w:t xml:space="preserve">ction </w:t>
      </w:r>
      <w:r w:rsidR="00D62EEC">
        <w:rPr>
          <w:rFonts w:ascii="Times New Roman" w:eastAsia="Times New Roman" w:hAnsi="Times New Roman" w:cs="Times New Roman"/>
          <w:bCs/>
          <w:i/>
          <w:iCs/>
          <w:sz w:val="24"/>
          <w:szCs w:val="24"/>
        </w:rPr>
        <w:t>f</w:t>
      </w:r>
      <w:r w:rsidRPr="00FA581D">
        <w:rPr>
          <w:rFonts w:ascii="Times New Roman" w:eastAsia="Times New Roman" w:hAnsi="Times New Roman" w:cs="Times New Roman"/>
          <w:bCs/>
          <w:i/>
          <w:iCs/>
          <w:sz w:val="24"/>
          <w:szCs w:val="24"/>
        </w:rPr>
        <w:t>orm</w:t>
      </w:r>
      <w:r w:rsidR="00822315" w:rsidRPr="00FA581D">
        <w:rPr>
          <w:rFonts w:ascii="Times New Roman" w:eastAsia="Times New Roman" w:hAnsi="Times New Roman" w:cs="Times New Roman"/>
          <w:bCs/>
          <w:i/>
          <w:iCs/>
          <w:sz w:val="24"/>
          <w:szCs w:val="24"/>
        </w:rPr>
        <w:t>:</w:t>
      </w:r>
      <w:r w:rsidR="00822315" w:rsidRPr="00822315">
        <w:rPr>
          <w:rFonts w:ascii="Times New Roman" w:eastAsia="Times New Roman" w:hAnsi="Times New Roman" w:cs="Times New Roman"/>
          <w:b/>
          <w:sz w:val="24"/>
          <w:szCs w:val="24"/>
        </w:rPr>
        <w:t xml:space="preserve"> </w:t>
      </w:r>
      <w:r w:rsidRPr="00822315">
        <w:rPr>
          <w:rFonts w:ascii="Times New Roman" w:eastAsia="Times New Roman" w:hAnsi="Times New Roman" w:cs="Times New Roman"/>
          <w:sz w:val="24"/>
          <w:szCs w:val="24"/>
        </w:rPr>
        <w:t xml:space="preserve">When a person is </w:t>
      </w:r>
      <w:r w:rsidR="00E37740" w:rsidRPr="00822315">
        <w:rPr>
          <w:rFonts w:ascii="Times New Roman" w:eastAsia="Times New Roman" w:hAnsi="Times New Roman" w:cs="Times New Roman"/>
          <w:sz w:val="24"/>
          <w:szCs w:val="24"/>
        </w:rPr>
        <w:t>hired,</w:t>
      </w:r>
      <w:r w:rsidRPr="00822315">
        <w:rPr>
          <w:rFonts w:ascii="Times New Roman" w:eastAsia="Times New Roman" w:hAnsi="Times New Roman" w:cs="Times New Roman"/>
          <w:sz w:val="24"/>
          <w:szCs w:val="24"/>
        </w:rPr>
        <w:t xml:space="preserve"> they are rated according to the </w:t>
      </w:r>
      <w:r w:rsidR="00F37192">
        <w:rPr>
          <w:rFonts w:ascii="Times New Roman" w:eastAsia="Times New Roman" w:hAnsi="Times New Roman" w:cs="Times New Roman"/>
          <w:sz w:val="24"/>
          <w:szCs w:val="24"/>
        </w:rPr>
        <w:t>B</w:t>
      </w:r>
      <w:r w:rsidRPr="00822315">
        <w:rPr>
          <w:rFonts w:ascii="Times New Roman" w:eastAsia="Times New Roman" w:hAnsi="Times New Roman" w:cs="Times New Roman"/>
          <w:sz w:val="24"/>
          <w:szCs w:val="24"/>
        </w:rPr>
        <w:t>oard approved salary schedule.</w:t>
      </w:r>
      <w:r w:rsidR="001156F5">
        <w:rPr>
          <w:rFonts w:ascii="Times New Roman" w:eastAsia="Times New Roman" w:hAnsi="Times New Roman" w:cs="Times New Roman"/>
          <w:sz w:val="24"/>
          <w:szCs w:val="24"/>
        </w:rPr>
        <w:t xml:space="preserve"> </w:t>
      </w:r>
      <w:r w:rsidRPr="00822315">
        <w:rPr>
          <w:rFonts w:ascii="Times New Roman" w:eastAsia="Times New Roman" w:hAnsi="Times New Roman" w:cs="Times New Roman"/>
          <w:sz w:val="24"/>
          <w:szCs w:val="24"/>
        </w:rPr>
        <w:t>The human resources officer fills out the information on the form and then forwards the information to the payroll officer.</w:t>
      </w:r>
      <w:r w:rsidR="001156F5">
        <w:rPr>
          <w:rFonts w:ascii="Times New Roman" w:eastAsia="Times New Roman" w:hAnsi="Times New Roman" w:cs="Times New Roman"/>
          <w:sz w:val="24"/>
          <w:szCs w:val="24"/>
        </w:rPr>
        <w:t xml:space="preserve"> </w:t>
      </w:r>
      <w:r w:rsidRPr="00822315">
        <w:rPr>
          <w:rFonts w:ascii="Times New Roman" w:eastAsia="Times New Roman" w:hAnsi="Times New Roman" w:cs="Times New Roman"/>
          <w:sz w:val="24"/>
          <w:szCs w:val="24"/>
        </w:rPr>
        <w:t>All authorization for payroll comes from a personnel action form from th</w:t>
      </w:r>
      <w:r w:rsidR="00F37192" w:rsidRPr="00822315">
        <w:rPr>
          <w:rFonts w:ascii="Times New Roman" w:eastAsia="Times New Roman" w:hAnsi="Times New Roman" w:cs="Times New Roman"/>
          <w:sz w:val="24"/>
          <w:szCs w:val="24"/>
        </w:rPr>
        <w:t>e human resources of</w:t>
      </w:r>
      <w:r w:rsidRPr="00822315">
        <w:rPr>
          <w:rFonts w:ascii="Times New Roman" w:eastAsia="Times New Roman" w:hAnsi="Times New Roman" w:cs="Times New Roman"/>
          <w:sz w:val="24"/>
          <w:szCs w:val="24"/>
        </w:rPr>
        <w:t>ficer.</w:t>
      </w:r>
      <w:r w:rsidR="001156F5">
        <w:rPr>
          <w:rFonts w:ascii="Times New Roman" w:eastAsia="Times New Roman" w:hAnsi="Times New Roman" w:cs="Times New Roman"/>
          <w:sz w:val="24"/>
          <w:szCs w:val="24"/>
        </w:rPr>
        <w:t xml:space="preserve"> </w:t>
      </w:r>
      <w:r w:rsidRPr="00822315">
        <w:rPr>
          <w:rFonts w:ascii="Times New Roman" w:eastAsia="Times New Roman" w:hAnsi="Times New Roman" w:cs="Times New Roman"/>
          <w:sz w:val="24"/>
          <w:szCs w:val="24"/>
        </w:rPr>
        <w:t>No one is to be paid without a personnel action form.</w:t>
      </w:r>
      <w:r w:rsidR="001156F5">
        <w:rPr>
          <w:rFonts w:ascii="Times New Roman" w:eastAsia="Times New Roman" w:hAnsi="Times New Roman" w:cs="Times New Roman"/>
          <w:sz w:val="24"/>
          <w:szCs w:val="24"/>
        </w:rPr>
        <w:t xml:space="preserve"> </w:t>
      </w:r>
      <w:r w:rsidRPr="00822315">
        <w:rPr>
          <w:rFonts w:ascii="Times New Roman" w:eastAsia="Times New Roman" w:hAnsi="Times New Roman" w:cs="Times New Roman"/>
          <w:sz w:val="24"/>
          <w:szCs w:val="24"/>
        </w:rPr>
        <w:t>If a person is being paid from various sources, a personnel action form needs to be in place for each funding source.</w:t>
      </w:r>
      <w:r w:rsidR="001156F5">
        <w:rPr>
          <w:rFonts w:ascii="Times New Roman" w:eastAsia="Times New Roman" w:hAnsi="Times New Roman" w:cs="Times New Roman"/>
          <w:sz w:val="24"/>
          <w:szCs w:val="24"/>
        </w:rPr>
        <w:t xml:space="preserve"> </w:t>
      </w:r>
    </w:p>
    <w:p w14:paraId="38FDD876" w14:textId="726FD859" w:rsidR="00AB4181" w:rsidRPr="00AB4181" w:rsidRDefault="00AB4181" w:rsidP="00052DD8">
      <w:pPr>
        <w:spacing w:before="120" w:after="120" w:line="240" w:lineRule="auto"/>
        <w:ind w:left="720"/>
        <w:rPr>
          <w:rFonts w:ascii="Times New Roman" w:eastAsia="Times New Roman" w:hAnsi="Times New Roman" w:cs="Times New Roman"/>
          <w:sz w:val="24"/>
          <w:szCs w:val="24"/>
        </w:rPr>
      </w:pPr>
      <w:r w:rsidRPr="00AB4181">
        <w:rPr>
          <w:rFonts w:ascii="Times New Roman" w:eastAsia="Times New Roman" w:hAnsi="Times New Roman" w:cs="Times New Roman"/>
          <w:sz w:val="24"/>
          <w:szCs w:val="24"/>
        </w:rPr>
        <w:t>All changes regarding payroll need to be reflected on</w:t>
      </w:r>
      <w:r w:rsidR="00F37192" w:rsidRPr="00AB4181">
        <w:rPr>
          <w:rFonts w:ascii="Times New Roman" w:eastAsia="Times New Roman" w:hAnsi="Times New Roman" w:cs="Times New Roman"/>
          <w:sz w:val="24"/>
          <w:szCs w:val="24"/>
        </w:rPr>
        <w:t xml:space="preserve"> the personnel action fo</w:t>
      </w:r>
      <w:r w:rsidRPr="00AB4181">
        <w:rPr>
          <w:rFonts w:ascii="Times New Roman" w:eastAsia="Times New Roman" w:hAnsi="Times New Roman" w:cs="Times New Roman"/>
          <w:sz w:val="24"/>
          <w:szCs w:val="24"/>
        </w:rPr>
        <w:t>rm.</w:t>
      </w:r>
    </w:p>
    <w:p w14:paraId="64223524" w14:textId="245C9E4F" w:rsidR="00AB4181" w:rsidRPr="00F37192" w:rsidRDefault="00AB4181" w:rsidP="007B06C7">
      <w:pPr>
        <w:numPr>
          <w:ilvl w:val="0"/>
          <w:numId w:val="5"/>
        </w:numPr>
        <w:spacing w:before="240" w:after="120" w:line="240" w:lineRule="auto"/>
        <w:rPr>
          <w:rFonts w:ascii="Times New Roman" w:eastAsia="Times New Roman" w:hAnsi="Times New Roman" w:cs="Times New Roman"/>
          <w:sz w:val="24"/>
          <w:szCs w:val="24"/>
        </w:rPr>
      </w:pPr>
      <w:r w:rsidRPr="00D62EEC">
        <w:rPr>
          <w:rFonts w:ascii="Times New Roman" w:eastAsia="Times New Roman" w:hAnsi="Times New Roman" w:cs="Times New Roman"/>
          <w:bCs/>
          <w:i/>
          <w:iCs/>
          <w:sz w:val="24"/>
          <w:szCs w:val="24"/>
        </w:rPr>
        <w:t xml:space="preserve">Time &amp; </w:t>
      </w:r>
      <w:r w:rsidR="00F37192" w:rsidRPr="00D62EEC">
        <w:rPr>
          <w:rFonts w:ascii="Times New Roman" w:eastAsia="Times New Roman" w:hAnsi="Times New Roman" w:cs="Times New Roman"/>
          <w:bCs/>
          <w:i/>
          <w:iCs/>
          <w:sz w:val="24"/>
          <w:szCs w:val="24"/>
        </w:rPr>
        <w:t>e</w:t>
      </w:r>
      <w:r w:rsidRPr="00D62EEC">
        <w:rPr>
          <w:rFonts w:ascii="Times New Roman" w:eastAsia="Times New Roman" w:hAnsi="Times New Roman" w:cs="Times New Roman"/>
          <w:bCs/>
          <w:i/>
          <w:iCs/>
          <w:sz w:val="24"/>
          <w:szCs w:val="24"/>
        </w:rPr>
        <w:t xml:space="preserve">ffort </w:t>
      </w:r>
      <w:r w:rsidR="00F37192" w:rsidRPr="00D62EEC">
        <w:rPr>
          <w:rFonts w:ascii="Times New Roman" w:eastAsia="Times New Roman" w:hAnsi="Times New Roman" w:cs="Times New Roman"/>
          <w:bCs/>
          <w:i/>
          <w:iCs/>
          <w:sz w:val="24"/>
          <w:szCs w:val="24"/>
        </w:rPr>
        <w:t>r</w:t>
      </w:r>
      <w:r w:rsidRPr="00D62EEC">
        <w:rPr>
          <w:rFonts w:ascii="Times New Roman" w:eastAsia="Times New Roman" w:hAnsi="Times New Roman" w:cs="Times New Roman"/>
          <w:bCs/>
          <w:i/>
          <w:iCs/>
          <w:sz w:val="24"/>
          <w:szCs w:val="24"/>
        </w:rPr>
        <w:t>eporting:</w:t>
      </w:r>
      <w:r w:rsidR="001156F5" w:rsidRPr="00D62EEC">
        <w:rPr>
          <w:rFonts w:ascii="Times New Roman" w:eastAsia="Times New Roman" w:hAnsi="Times New Roman" w:cs="Times New Roman"/>
          <w:bCs/>
          <w:i/>
          <w:iCs/>
          <w:sz w:val="24"/>
          <w:szCs w:val="24"/>
        </w:rPr>
        <w:t xml:space="preserve"> </w:t>
      </w:r>
      <w:r w:rsidRPr="00F37192">
        <w:rPr>
          <w:rFonts w:ascii="Times New Roman" w:eastAsia="Times New Roman" w:hAnsi="Times New Roman" w:cs="Times New Roman"/>
          <w:sz w:val="24"/>
          <w:szCs w:val="24"/>
        </w:rPr>
        <w:t>The College requires the documentation of actual hours worked on various programs. Each employee must have contracts in place with signatures prior to beginning work. All contracts</w:t>
      </w:r>
      <w:r w:rsidR="00F37192" w:rsidRPr="00F37192">
        <w:rPr>
          <w:rFonts w:ascii="Times New Roman" w:eastAsia="Times New Roman" w:hAnsi="Times New Roman" w:cs="Times New Roman"/>
          <w:sz w:val="24"/>
          <w:szCs w:val="24"/>
        </w:rPr>
        <w:t xml:space="preserve"> (e.g., </w:t>
      </w:r>
      <w:r w:rsidRPr="00F37192">
        <w:rPr>
          <w:rFonts w:ascii="Times New Roman" w:eastAsia="Times New Roman" w:hAnsi="Times New Roman" w:cs="Times New Roman"/>
          <w:sz w:val="24"/>
          <w:szCs w:val="24"/>
        </w:rPr>
        <w:t>mini grants, short term projects, added hours</w:t>
      </w:r>
      <w:r w:rsidR="00F37192" w:rsidRPr="00F37192">
        <w:rPr>
          <w:rFonts w:ascii="Times New Roman" w:eastAsia="Times New Roman" w:hAnsi="Times New Roman" w:cs="Times New Roman"/>
          <w:sz w:val="24"/>
          <w:szCs w:val="24"/>
        </w:rPr>
        <w:t>)</w:t>
      </w:r>
      <w:r w:rsidRPr="00F37192">
        <w:rPr>
          <w:rFonts w:ascii="Times New Roman" w:eastAsia="Times New Roman" w:hAnsi="Times New Roman" w:cs="Times New Roman"/>
          <w:sz w:val="24"/>
          <w:szCs w:val="24"/>
        </w:rPr>
        <w:t xml:space="preserve"> for all employees must be on contract and a copy given to the human resources officer.</w:t>
      </w:r>
    </w:p>
    <w:p w14:paraId="46328C00" w14:textId="2CC9E114" w:rsidR="00AB4181" w:rsidRPr="00F37192" w:rsidRDefault="00AB4181" w:rsidP="007B06C7">
      <w:pPr>
        <w:numPr>
          <w:ilvl w:val="0"/>
          <w:numId w:val="5"/>
        </w:numPr>
        <w:spacing w:before="240" w:after="120" w:line="240" w:lineRule="auto"/>
        <w:rPr>
          <w:rFonts w:ascii="Times New Roman" w:eastAsia="Times New Roman" w:hAnsi="Times New Roman" w:cs="Times New Roman"/>
          <w:sz w:val="24"/>
          <w:szCs w:val="24"/>
        </w:rPr>
      </w:pPr>
      <w:r w:rsidRPr="00FA581D">
        <w:rPr>
          <w:rFonts w:ascii="Times New Roman" w:eastAsia="Times New Roman" w:hAnsi="Times New Roman" w:cs="Times New Roman"/>
          <w:bCs/>
          <w:i/>
          <w:iCs/>
          <w:sz w:val="24"/>
          <w:szCs w:val="24"/>
        </w:rPr>
        <w:t xml:space="preserve">Payroll </w:t>
      </w:r>
      <w:r w:rsidR="00F37192" w:rsidRPr="00FA581D">
        <w:rPr>
          <w:rFonts w:ascii="Times New Roman" w:eastAsia="Times New Roman" w:hAnsi="Times New Roman" w:cs="Times New Roman"/>
          <w:bCs/>
          <w:i/>
          <w:iCs/>
          <w:sz w:val="24"/>
          <w:szCs w:val="24"/>
        </w:rPr>
        <w:t>c</w:t>
      </w:r>
      <w:r w:rsidRPr="00FA581D">
        <w:rPr>
          <w:rFonts w:ascii="Times New Roman" w:eastAsia="Times New Roman" w:hAnsi="Times New Roman" w:cs="Times New Roman"/>
          <w:bCs/>
          <w:i/>
          <w:iCs/>
          <w:sz w:val="24"/>
          <w:szCs w:val="24"/>
        </w:rPr>
        <w:t>hanges</w:t>
      </w:r>
      <w:r w:rsidR="00F37192" w:rsidRPr="00FA581D">
        <w:rPr>
          <w:rFonts w:ascii="Times New Roman" w:eastAsia="Times New Roman" w:hAnsi="Times New Roman" w:cs="Times New Roman"/>
          <w:bCs/>
          <w:i/>
          <w:iCs/>
          <w:sz w:val="24"/>
          <w:szCs w:val="24"/>
        </w:rPr>
        <w:t xml:space="preserve">: </w:t>
      </w:r>
      <w:r w:rsidRPr="00F37192">
        <w:rPr>
          <w:rFonts w:ascii="Times New Roman" w:eastAsia="Times New Roman" w:hAnsi="Times New Roman" w:cs="Times New Roman"/>
          <w:sz w:val="24"/>
          <w:szCs w:val="24"/>
        </w:rPr>
        <w:t xml:space="preserve">All </w:t>
      </w:r>
      <w:r w:rsidR="00E37740">
        <w:rPr>
          <w:rFonts w:ascii="Times New Roman" w:eastAsia="Times New Roman" w:hAnsi="Times New Roman" w:cs="Times New Roman"/>
          <w:sz w:val="24"/>
          <w:szCs w:val="24"/>
        </w:rPr>
        <w:t>c</w:t>
      </w:r>
      <w:r w:rsidRPr="00F37192">
        <w:rPr>
          <w:rFonts w:ascii="Times New Roman" w:eastAsia="Times New Roman" w:hAnsi="Times New Roman" w:cs="Times New Roman"/>
          <w:sz w:val="24"/>
          <w:szCs w:val="24"/>
        </w:rPr>
        <w:t>hanges regarding payroll need to be reflected on a PAF.</w:t>
      </w:r>
    </w:p>
    <w:p w14:paraId="7C670D00" w14:textId="1FB2847D" w:rsidR="00AB4181" w:rsidRPr="00F37192" w:rsidRDefault="00AB4181" w:rsidP="007B06C7">
      <w:pPr>
        <w:numPr>
          <w:ilvl w:val="0"/>
          <w:numId w:val="5"/>
        </w:numPr>
        <w:spacing w:before="240" w:after="120" w:line="240" w:lineRule="auto"/>
        <w:rPr>
          <w:rFonts w:ascii="Times New Roman" w:eastAsia="Times New Roman" w:hAnsi="Times New Roman" w:cs="Times New Roman"/>
          <w:sz w:val="24"/>
          <w:szCs w:val="24"/>
        </w:rPr>
      </w:pPr>
      <w:r w:rsidRPr="00FA581D">
        <w:rPr>
          <w:rFonts w:ascii="Times New Roman" w:eastAsia="Times New Roman" w:hAnsi="Times New Roman" w:cs="Times New Roman"/>
          <w:bCs/>
          <w:i/>
          <w:iCs/>
          <w:sz w:val="24"/>
          <w:szCs w:val="24"/>
        </w:rPr>
        <w:t xml:space="preserve">Status of </w:t>
      </w:r>
      <w:r w:rsidR="00F37192" w:rsidRPr="00FA581D">
        <w:rPr>
          <w:rFonts w:ascii="Times New Roman" w:eastAsia="Times New Roman" w:hAnsi="Times New Roman" w:cs="Times New Roman"/>
          <w:bCs/>
          <w:i/>
          <w:iCs/>
          <w:sz w:val="24"/>
          <w:szCs w:val="24"/>
        </w:rPr>
        <w:t>r</w:t>
      </w:r>
      <w:r w:rsidRPr="00FA581D">
        <w:rPr>
          <w:rFonts w:ascii="Times New Roman" w:eastAsia="Times New Roman" w:hAnsi="Times New Roman" w:cs="Times New Roman"/>
          <w:bCs/>
          <w:i/>
          <w:iCs/>
          <w:sz w:val="24"/>
          <w:szCs w:val="24"/>
        </w:rPr>
        <w:t>esidence</w:t>
      </w:r>
      <w:r w:rsidR="00F37192" w:rsidRPr="00FA581D">
        <w:rPr>
          <w:rFonts w:ascii="Times New Roman" w:eastAsia="Times New Roman" w:hAnsi="Times New Roman" w:cs="Times New Roman"/>
          <w:bCs/>
          <w:i/>
          <w:iCs/>
          <w:sz w:val="24"/>
          <w:szCs w:val="24"/>
        </w:rPr>
        <w:t xml:space="preserve">: </w:t>
      </w:r>
      <w:r w:rsidRPr="00F37192">
        <w:rPr>
          <w:rFonts w:ascii="Times New Roman" w:eastAsia="Times New Roman" w:hAnsi="Times New Roman" w:cs="Times New Roman"/>
          <w:sz w:val="24"/>
          <w:szCs w:val="24"/>
        </w:rPr>
        <w:t>The payroll officer needs to know status of residence for state income tax purposes.</w:t>
      </w:r>
      <w:r w:rsidR="001156F5">
        <w:rPr>
          <w:rFonts w:ascii="Times New Roman" w:eastAsia="Times New Roman" w:hAnsi="Times New Roman" w:cs="Times New Roman"/>
          <w:sz w:val="24"/>
          <w:szCs w:val="24"/>
        </w:rPr>
        <w:t xml:space="preserve"> </w:t>
      </w:r>
      <w:r w:rsidRPr="00F37192">
        <w:rPr>
          <w:rFonts w:ascii="Times New Roman" w:eastAsia="Times New Roman" w:hAnsi="Times New Roman" w:cs="Times New Roman"/>
          <w:sz w:val="24"/>
          <w:szCs w:val="24"/>
        </w:rPr>
        <w:t>Enrolled Tribal members living on the reservation are exempt from paying state income tax.</w:t>
      </w:r>
    </w:p>
    <w:p w14:paraId="4F27EA78" w14:textId="76E143EC" w:rsidR="00AB4181" w:rsidRPr="00FA581D" w:rsidRDefault="00AB4181" w:rsidP="00260A8D">
      <w:pPr>
        <w:numPr>
          <w:ilvl w:val="0"/>
          <w:numId w:val="5"/>
        </w:numPr>
        <w:spacing w:after="120" w:line="240" w:lineRule="auto"/>
        <w:rPr>
          <w:rFonts w:ascii="Times New Roman" w:eastAsia="Times New Roman" w:hAnsi="Times New Roman" w:cs="Times New Roman"/>
          <w:bCs/>
          <w:i/>
          <w:iCs/>
          <w:sz w:val="24"/>
          <w:szCs w:val="24"/>
        </w:rPr>
      </w:pPr>
      <w:r w:rsidRPr="00FA581D">
        <w:rPr>
          <w:rFonts w:ascii="Times New Roman" w:eastAsia="Times New Roman" w:hAnsi="Times New Roman" w:cs="Times New Roman"/>
          <w:bCs/>
          <w:i/>
          <w:iCs/>
          <w:sz w:val="24"/>
          <w:szCs w:val="24"/>
        </w:rPr>
        <w:lastRenderedPageBreak/>
        <w:t>Timesheets</w:t>
      </w:r>
    </w:p>
    <w:p w14:paraId="495ACF91" w14:textId="705FEEC8" w:rsidR="00AB4181" w:rsidRPr="00AB4181" w:rsidRDefault="00AB4181" w:rsidP="001156F5">
      <w:pPr>
        <w:spacing w:after="120" w:line="240" w:lineRule="auto"/>
        <w:ind w:left="720"/>
        <w:rPr>
          <w:rFonts w:ascii="Times New Roman" w:eastAsia="Times New Roman" w:hAnsi="Times New Roman" w:cs="Times New Roman"/>
          <w:sz w:val="24"/>
          <w:szCs w:val="24"/>
        </w:rPr>
      </w:pPr>
      <w:r w:rsidRPr="00FA581D">
        <w:rPr>
          <w:rFonts w:ascii="Times New Roman" w:eastAsia="Times New Roman" w:hAnsi="Times New Roman" w:cs="Times New Roman"/>
          <w:bCs/>
          <w:i/>
          <w:iCs/>
          <w:sz w:val="24"/>
          <w:szCs w:val="24"/>
        </w:rPr>
        <w:t xml:space="preserve">Timesheets </w:t>
      </w:r>
      <w:r w:rsidR="00F37192" w:rsidRPr="00FA581D">
        <w:rPr>
          <w:rFonts w:ascii="Times New Roman" w:eastAsia="Times New Roman" w:hAnsi="Times New Roman" w:cs="Times New Roman"/>
          <w:bCs/>
          <w:i/>
          <w:iCs/>
          <w:sz w:val="24"/>
          <w:szCs w:val="24"/>
        </w:rPr>
        <w:t>a</w:t>
      </w:r>
      <w:r w:rsidRPr="00FA581D">
        <w:rPr>
          <w:rFonts w:ascii="Times New Roman" w:eastAsia="Times New Roman" w:hAnsi="Times New Roman" w:cs="Times New Roman"/>
          <w:bCs/>
          <w:i/>
          <w:iCs/>
          <w:sz w:val="24"/>
          <w:szCs w:val="24"/>
        </w:rPr>
        <w:t>vailable</w:t>
      </w:r>
      <w:r w:rsidR="00D62EEC">
        <w:rPr>
          <w:rFonts w:ascii="Times New Roman" w:eastAsia="Times New Roman" w:hAnsi="Times New Roman" w:cs="Times New Roman"/>
          <w:bCs/>
          <w:i/>
          <w:iCs/>
          <w:sz w:val="24"/>
          <w:szCs w:val="24"/>
        </w:rPr>
        <w:t>:</w:t>
      </w:r>
      <w:r w:rsidR="001156F5" w:rsidRPr="00FA581D">
        <w:rPr>
          <w:rFonts w:ascii="Times New Roman" w:eastAsia="Times New Roman" w:hAnsi="Times New Roman" w:cs="Times New Roman"/>
          <w:bCs/>
          <w:i/>
          <w:iCs/>
          <w:sz w:val="24"/>
          <w:szCs w:val="24"/>
        </w:rPr>
        <w:t xml:space="preserve"> </w:t>
      </w:r>
      <w:r w:rsidRPr="00AB4181">
        <w:rPr>
          <w:rFonts w:ascii="Times New Roman" w:eastAsia="Times New Roman" w:hAnsi="Times New Roman" w:cs="Times New Roman"/>
          <w:sz w:val="24"/>
          <w:szCs w:val="24"/>
        </w:rPr>
        <w:t>Timesheets are on the file outside of the receptionist area.</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The payroll officer will e-mail an electronic version of the timesheet and leave slip.</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Please make sure the current version of the timesheet is being used.</w:t>
      </w:r>
      <w:r w:rsidR="001156F5">
        <w:rPr>
          <w:rFonts w:ascii="Times New Roman" w:eastAsia="Times New Roman" w:hAnsi="Times New Roman" w:cs="Times New Roman"/>
          <w:sz w:val="24"/>
          <w:szCs w:val="24"/>
        </w:rPr>
        <w:t xml:space="preserve"> </w:t>
      </w:r>
    </w:p>
    <w:p w14:paraId="2C56B245" w14:textId="3EA3AF2D" w:rsidR="00F37192" w:rsidRDefault="00AB4181" w:rsidP="001156F5">
      <w:pPr>
        <w:spacing w:after="120" w:line="240" w:lineRule="auto"/>
        <w:ind w:left="720"/>
        <w:rPr>
          <w:rFonts w:ascii="Times New Roman" w:eastAsia="Times New Roman" w:hAnsi="Times New Roman" w:cs="Times New Roman"/>
          <w:sz w:val="24"/>
          <w:szCs w:val="24"/>
        </w:rPr>
      </w:pPr>
      <w:r w:rsidRPr="00FA581D">
        <w:rPr>
          <w:rFonts w:ascii="Times New Roman" w:eastAsia="Times New Roman" w:hAnsi="Times New Roman" w:cs="Times New Roman"/>
          <w:bCs/>
          <w:i/>
          <w:iCs/>
          <w:sz w:val="24"/>
          <w:szCs w:val="24"/>
        </w:rPr>
        <w:t xml:space="preserve">Employees to </w:t>
      </w:r>
      <w:r w:rsidR="00F37192" w:rsidRPr="00FA581D">
        <w:rPr>
          <w:rFonts w:ascii="Times New Roman" w:eastAsia="Times New Roman" w:hAnsi="Times New Roman" w:cs="Times New Roman"/>
          <w:bCs/>
          <w:i/>
          <w:iCs/>
          <w:sz w:val="24"/>
          <w:szCs w:val="24"/>
        </w:rPr>
        <w:t>s</w:t>
      </w:r>
      <w:r w:rsidRPr="00FA581D">
        <w:rPr>
          <w:rFonts w:ascii="Times New Roman" w:eastAsia="Times New Roman" w:hAnsi="Times New Roman" w:cs="Times New Roman"/>
          <w:bCs/>
          <w:i/>
          <w:iCs/>
          <w:sz w:val="24"/>
          <w:szCs w:val="24"/>
        </w:rPr>
        <w:t xml:space="preserve">ign </w:t>
      </w:r>
      <w:r w:rsidR="00F37192" w:rsidRPr="00FA581D">
        <w:rPr>
          <w:rFonts w:ascii="Times New Roman" w:eastAsia="Times New Roman" w:hAnsi="Times New Roman" w:cs="Times New Roman"/>
          <w:bCs/>
          <w:i/>
          <w:iCs/>
          <w:sz w:val="24"/>
          <w:szCs w:val="24"/>
        </w:rPr>
        <w:t>o</w:t>
      </w:r>
      <w:r w:rsidRPr="00FA581D">
        <w:rPr>
          <w:rFonts w:ascii="Times New Roman" w:eastAsia="Times New Roman" w:hAnsi="Times New Roman" w:cs="Times New Roman"/>
          <w:bCs/>
          <w:i/>
          <w:iCs/>
          <w:sz w:val="24"/>
          <w:szCs w:val="24"/>
        </w:rPr>
        <w:t xml:space="preserve">wn </w:t>
      </w:r>
      <w:r w:rsidR="00F37192" w:rsidRPr="00FA581D">
        <w:rPr>
          <w:rFonts w:ascii="Times New Roman" w:eastAsia="Times New Roman" w:hAnsi="Times New Roman" w:cs="Times New Roman"/>
          <w:bCs/>
          <w:i/>
          <w:iCs/>
          <w:sz w:val="24"/>
          <w:szCs w:val="24"/>
        </w:rPr>
        <w:t>t</w:t>
      </w:r>
      <w:r w:rsidRPr="00FA581D">
        <w:rPr>
          <w:rFonts w:ascii="Times New Roman" w:eastAsia="Times New Roman" w:hAnsi="Times New Roman" w:cs="Times New Roman"/>
          <w:bCs/>
          <w:i/>
          <w:iCs/>
          <w:sz w:val="24"/>
          <w:szCs w:val="24"/>
        </w:rPr>
        <w:t>imesheet</w:t>
      </w:r>
      <w:r w:rsidR="00D62EEC">
        <w:rPr>
          <w:rFonts w:ascii="Times New Roman" w:eastAsia="Times New Roman" w:hAnsi="Times New Roman" w:cs="Times New Roman"/>
          <w:bCs/>
          <w:i/>
          <w:iCs/>
          <w:sz w:val="24"/>
          <w:szCs w:val="24"/>
        </w:rPr>
        <w:t>:</w:t>
      </w:r>
      <w:r w:rsidR="001156F5" w:rsidRPr="00FA581D">
        <w:rPr>
          <w:rFonts w:ascii="Times New Roman" w:eastAsia="Times New Roman" w:hAnsi="Times New Roman" w:cs="Times New Roman"/>
          <w:bCs/>
          <w:i/>
          <w:iCs/>
          <w:sz w:val="24"/>
          <w:szCs w:val="24"/>
        </w:rPr>
        <w:t xml:space="preserve"> </w:t>
      </w:r>
      <w:r w:rsidRPr="00AB4181">
        <w:rPr>
          <w:rFonts w:ascii="Times New Roman" w:eastAsia="Times New Roman" w:hAnsi="Times New Roman" w:cs="Times New Roman"/>
          <w:sz w:val="24"/>
          <w:szCs w:val="24"/>
        </w:rPr>
        <w:t xml:space="preserve">To </w:t>
      </w:r>
      <w:proofErr w:type="gramStart"/>
      <w:r w:rsidRPr="00AB4181">
        <w:rPr>
          <w:rFonts w:ascii="Times New Roman" w:eastAsia="Times New Roman" w:hAnsi="Times New Roman" w:cs="Times New Roman"/>
          <w:sz w:val="24"/>
          <w:szCs w:val="24"/>
        </w:rPr>
        <w:t>insure</w:t>
      </w:r>
      <w:proofErr w:type="gramEnd"/>
      <w:r w:rsidRPr="00AB4181">
        <w:rPr>
          <w:rFonts w:ascii="Times New Roman" w:eastAsia="Times New Roman" w:hAnsi="Times New Roman" w:cs="Times New Roman"/>
          <w:sz w:val="24"/>
          <w:szCs w:val="24"/>
        </w:rPr>
        <w:t xml:space="preserve"> that unauthorized payments are not being made to individuals, each employee is to sign their own timesheet.</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 xml:space="preserve">When signing the timesheet the </w:t>
      </w:r>
      <w:r w:rsidRPr="005877E5">
        <w:rPr>
          <w:rFonts w:ascii="Times New Roman" w:eastAsia="Times New Roman" w:hAnsi="Times New Roman" w:cs="Times New Roman"/>
          <w:sz w:val="24"/>
          <w:szCs w:val="24"/>
        </w:rPr>
        <w:t>employee is verifying and testifying to the hours worked for which they claim.</w:t>
      </w:r>
      <w:r w:rsidR="001156F5">
        <w:rPr>
          <w:rFonts w:ascii="Times New Roman" w:eastAsia="Times New Roman" w:hAnsi="Times New Roman" w:cs="Times New Roman"/>
          <w:sz w:val="24"/>
          <w:szCs w:val="24"/>
        </w:rPr>
        <w:t xml:space="preserve"> </w:t>
      </w:r>
      <w:r w:rsidRPr="005877E5">
        <w:rPr>
          <w:rFonts w:ascii="Times New Roman" w:eastAsia="Times New Roman" w:hAnsi="Times New Roman" w:cs="Times New Roman"/>
          <w:sz w:val="24"/>
          <w:szCs w:val="24"/>
        </w:rPr>
        <w:t>The Su</w:t>
      </w:r>
      <w:r w:rsidRPr="00AB4181">
        <w:rPr>
          <w:rFonts w:ascii="Times New Roman" w:eastAsia="Times New Roman" w:hAnsi="Times New Roman" w:cs="Times New Roman"/>
          <w:sz w:val="24"/>
          <w:szCs w:val="24"/>
        </w:rPr>
        <w:t>pervisor and Dean are also attesting that the hours claimed are the hours worked by their signature on the timesheet.</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All hours must add up correctly.</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 xml:space="preserve">The proper leave categories must be filled in and the total for the two week pay period must not exceed 80 hours. All timesheets need to be filled out completely before being turned in. </w:t>
      </w:r>
    </w:p>
    <w:p w14:paraId="531D7EBB" w14:textId="65490107" w:rsidR="00F37192" w:rsidRPr="005877E5" w:rsidRDefault="00AB4181" w:rsidP="001156F5">
      <w:pPr>
        <w:spacing w:after="120" w:line="240" w:lineRule="auto"/>
        <w:ind w:left="720"/>
        <w:rPr>
          <w:rFonts w:ascii="Times New Roman" w:eastAsia="Times New Roman" w:hAnsi="Times New Roman" w:cs="Times New Roman"/>
          <w:sz w:val="24"/>
          <w:szCs w:val="24"/>
        </w:rPr>
      </w:pPr>
      <w:r w:rsidRPr="00FA581D">
        <w:rPr>
          <w:rFonts w:ascii="Times New Roman" w:eastAsia="Times New Roman" w:hAnsi="Times New Roman" w:cs="Times New Roman"/>
          <w:bCs/>
          <w:i/>
          <w:iCs/>
          <w:sz w:val="24"/>
          <w:szCs w:val="24"/>
        </w:rPr>
        <w:t>Timesheet</w:t>
      </w:r>
      <w:r w:rsidR="005877E5" w:rsidRPr="00FA581D">
        <w:rPr>
          <w:rFonts w:ascii="Times New Roman" w:eastAsia="Times New Roman" w:hAnsi="Times New Roman" w:cs="Times New Roman"/>
          <w:bCs/>
          <w:i/>
          <w:iCs/>
          <w:sz w:val="24"/>
          <w:szCs w:val="24"/>
        </w:rPr>
        <w:t xml:space="preserve"> sub</w:t>
      </w:r>
      <w:r w:rsidRPr="00FA581D">
        <w:rPr>
          <w:rFonts w:ascii="Times New Roman" w:eastAsia="Times New Roman" w:hAnsi="Times New Roman" w:cs="Times New Roman"/>
          <w:bCs/>
          <w:i/>
          <w:iCs/>
          <w:sz w:val="24"/>
          <w:szCs w:val="24"/>
        </w:rPr>
        <w:t>mission</w:t>
      </w:r>
      <w:r w:rsidR="00D62EEC">
        <w:rPr>
          <w:rFonts w:ascii="Times New Roman" w:eastAsia="Times New Roman" w:hAnsi="Times New Roman" w:cs="Times New Roman"/>
          <w:bCs/>
          <w:i/>
          <w:iCs/>
          <w:sz w:val="24"/>
          <w:szCs w:val="24"/>
        </w:rPr>
        <w:t>:</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Timesheets are due no later than 12</w:t>
      </w:r>
      <w:r w:rsidR="00F37192">
        <w:rPr>
          <w:rFonts w:ascii="Times New Roman" w:eastAsia="Times New Roman" w:hAnsi="Times New Roman" w:cs="Times New Roman"/>
          <w:sz w:val="24"/>
          <w:szCs w:val="24"/>
        </w:rPr>
        <w:t xml:space="preserve"> noon</w:t>
      </w:r>
      <w:r w:rsidRPr="00AB4181">
        <w:rPr>
          <w:rFonts w:ascii="Times New Roman" w:eastAsia="Times New Roman" w:hAnsi="Times New Roman" w:cs="Times New Roman"/>
          <w:sz w:val="24"/>
          <w:szCs w:val="24"/>
        </w:rPr>
        <w:t xml:space="preserve"> on the Monday of payroll.</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No late timesheets will be accepted.</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If a timesheet is turned in late, payment will be made on the following payday.</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 xml:space="preserve">Please arrange to have your timesheet turned </w:t>
      </w:r>
      <w:proofErr w:type="gramStart"/>
      <w:r w:rsidRPr="00AB4181">
        <w:rPr>
          <w:rFonts w:ascii="Times New Roman" w:eastAsia="Times New Roman" w:hAnsi="Times New Roman" w:cs="Times New Roman"/>
          <w:sz w:val="24"/>
          <w:szCs w:val="24"/>
        </w:rPr>
        <w:t>in, when</w:t>
      </w:r>
      <w:proofErr w:type="gramEnd"/>
      <w:r w:rsidRPr="00AB4181">
        <w:rPr>
          <w:rFonts w:ascii="Times New Roman" w:eastAsia="Times New Roman" w:hAnsi="Times New Roman" w:cs="Times New Roman"/>
          <w:sz w:val="24"/>
          <w:szCs w:val="24"/>
        </w:rPr>
        <w:t xml:space="preserve"> you will be out of town.</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Employees must fill in their employee identification number.</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This number is no longer your social security number and may be obtained from the payroll officer.</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The correct pay period must also be filled in.</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 xml:space="preserve">A </w:t>
      </w:r>
      <w:r w:rsidRPr="005877E5">
        <w:rPr>
          <w:rFonts w:ascii="Times New Roman" w:eastAsia="Times New Roman" w:hAnsi="Times New Roman" w:cs="Times New Roman"/>
          <w:sz w:val="24"/>
          <w:szCs w:val="24"/>
        </w:rPr>
        <w:t>payroll schedule may be obtained from the payroll officer.</w:t>
      </w:r>
    </w:p>
    <w:p w14:paraId="06B5D983" w14:textId="65D221A5" w:rsidR="005877E5" w:rsidRDefault="00AB4181" w:rsidP="001156F5">
      <w:pPr>
        <w:spacing w:after="120" w:line="240" w:lineRule="auto"/>
        <w:ind w:left="720"/>
        <w:rPr>
          <w:rFonts w:ascii="Times New Roman" w:eastAsia="Times New Roman" w:hAnsi="Times New Roman" w:cs="Times New Roman"/>
          <w:sz w:val="24"/>
          <w:szCs w:val="24"/>
        </w:rPr>
      </w:pPr>
      <w:r w:rsidRPr="00FA581D">
        <w:rPr>
          <w:rFonts w:ascii="Times New Roman" w:eastAsia="Times New Roman" w:hAnsi="Times New Roman" w:cs="Times New Roman"/>
          <w:bCs/>
          <w:i/>
          <w:iCs/>
          <w:sz w:val="24"/>
          <w:szCs w:val="24"/>
        </w:rPr>
        <w:t xml:space="preserve">Advanced </w:t>
      </w:r>
      <w:r w:rsidR="005877E5" w:rsidRPr="00FA581D">
        <w:rPr>
          <w:rFonts w:ascii="Times New Roman" w:eastAsia="Times New Roman" w:hAnsi="Times New Roman" w:cs="Times New Roman"/>
          <w:bCs/>
          <w:i/>
          <w:iCs/>
          <w:sz w:val="24"/>
          <w:szCs w:val="24"/>
        </w:rPr>
        <w:t>pay/expended annual and sic</w:t>
      </w:r>
      <w:r w:rsidRPr="00FA581D">
        <w:rPr>
          <w:rFonts w:ascii="Times New Roman" w:eastAsia="Times New Roman" w:hAnsi="Times New Roman" w:cs="Times New Roman"/>
          <w:bCs/>
          <w:i/>
          <w:iCs/>
          <w:sz w:val="24"/>
          <w:szCs w:val="24"/>
        </w:rPr>
        <w:t>k leave</w:t>
      </w:r>
      <w:r w:rsidR="00D62EEC">
        <w:rPr>
          <w:rFonts w:ascii="Times New Roman" w:eastAsia="Times New Roman" w:hAnsi="Times New Roman" w:cs="Times New Roman"/>
          <w:bCs/>
          <w:i/>
          <w:iCs/>
          <w:sz w:val="24"/>
          <w:szCs w:val="24"/>
        </w:rPr>
        <w:t>:</w:t>
      </w:r>
      <w:r w:rsidRPr="00FA581D">
        <w:rPr>
          <w:rFonts w:ascii="Times New Roman" w:eastAsia="Times New Roman" w:hAnsi="Times New Roman" w:cs="Times New Roman"/>
          <w:bCs/>
          <w:i/>
          <w:iCs/>
          <w:sz w:val="24"/>
          <w:szCs w:val="24"/>
        </w:rPr>
        <w:t xml:space="preserve"> </w:t>
      </w:r>
      <w:r w:rsidRPr="005877E5">
        <w:rPr>
          <w:rFonts w:ascii="Times New Roman" w:eastAsia="Times New Roman" w:hAnsi="Times New Roman" w:cs="Times New Roman"/>
          <w:sz w:val="24"/>
          <w:szCs w:val="24"/>
        </w:rPr>
        <w:t xml:space="preserve">Supervisors and </w:t>
      </w:r>
      <w:r w:rsidR="00F37192" w:rsidRPr="005877E5">
        <w:rPr>
          <w:rFonts w:ascii="Times New Roman" w:eastAsia="Times New Roman" w:hAnsi="Times New Roman" w:cs="Times New Roman"/>
          <w:sz w:val="24"/>
          <w:szCs w:val="24"/>
        </w:rPr>
        <w:t>d</w:t>
      </w:r>
      <w:r w:rsidRPr="005877E5">
        <w:rPr>
          <w:rFonts w:ascii="Times New Roman" w:eastAsia="Times New Roman" w:hAnsi="Times New Roman" w:cs="Times New Roman"/>
          <w:sz w:val="24"/>
          <w:szCs w:val="24"/>
        </w:rPr>
        <w:t xml:space="preserve">eans must take initiative to ensure leave is available. When employees have used all their leave, they cannot be paid for leave hours they do not have. Payroll will not pay if leave is expended. No approval from a supervisor is needed. Notification will be sent to the employee and their supervisor </w:t>
      </w:r>
      <w:r w:rsidR="005877E5" w:rsidRPr="005877E5">
        <w:rPr>
          <w:rFonts w:ascii="Times New Roman" w:eastAsia="Times New Roman" w:hAnsi="Times New Roman" w:cs="Times New Roman"/>
          <w:sz w:val="24"/>
          <w:szCs w:val="24"/>
        </w:rPr>
        <w:t>regarding</w:t>
      </w:r>
      <w:r w:rsidRPr="005877E5">
        <w:rPr>
          <w:rFonts w:ascii="Times New Roman" w:eastAsia="Times New Roman" w:hAnsi="Times New Roman" w:cs="Times New Roman"/>
          <w:sz w:val="24"/>
          <w:szCs w:val="24"/>
        </w:rPr>
        <w:t xml:space="preserve"> this action.</w:t>
      </w:r>
      <w:r w:rsidRPr="00AB4181">
        <w:rPr>
          <w:rFonts w:ascii="Times New Roman" w:eastAsia="Times New Roman" w:hAnsi="Times New Roman" w:cs="Times New Roman"/>
          <w:sz w:val="24"/>
          <w:szCs w:val="24"/>
        </w:rPr>
        <w:t xml:space="preserve"> </w:t>
      </w:r>
    </w:p>
    <w:p w14:paraId="05F270B8" w14:textId="07DE6C82" w:rsidR="005877E5" w:rsidRDefault="00AB4181" w:rsidP="001156F5">
      <w:pPr>
        <w:spacing w:after="120" w:line="240" w:lineRule="auto"/>
        <w:ind w:left="720"/>
        <w:rPr>
          <w:rFonts w:ascii="Times New Roman" w:eastAsia="Times New Roman" w:hAnsi="Times New Roman" w:cs="Times New Roman"/>
          <w:sz w:val="24"/>
          <w:szCs w:val="24"/>
        </w:rPr>
      </w:pPr>
      <w:r w:rsidRPr="00FA581D">
        <w:rPr>
          <w:rFonts w:ascii="Times New Roman" w:eastAsia="Times New Roman" w:hAnsi="Times New Roman" w:cs="Times New Roman"/>
          <w:bCs/>
          <w:i/>
          <w:iCs/>
          <w:sz w:val="24"/>
          <w:szCs w:val="24"/>
        </w:rPr>
        <w:t>Annua</w:t>
      </w:r>
      <w:r w:rsidR="005877E5" w:rsidRPr="00FA581D">
        <w:rPr>
          <w:rFonts w:ascii="Times New Roman" w:eastAsia="Times New Roman" w:hAnsi="Times New Roman" w:cs="Times New Roman"/>
          <w:bCs/>
          <w:i/>
          <w:iCs/>
          <w:sz w:val="24"/>
          <w:szCs w:val="24"/>
        </w:rPr>
        <w:t>l leave carr</w:t>
      </w:r>
      <w:r w:rsidRPr="00FA581D">
        <w:rPr>
          <w:rFonts w:ascii="Times New Roman" w:eastAsia="Times New Roman" w:hAnsi="Times New Roman" w:cs="Times New Roman"/>
          <w:bCs/>
          <w:i/>
          <w:iCs/>
          <w:sz w:val="24"/>
          <w:szCs w:val="24"/>
        </w:rPr>
        <w:t>yover</w:t>
      </w:r>
      <w:r w:rsidR="005877E5" w:rsidRPr="00FA581D">
        <w:rPr>
          <w:rFonts w:ascii="Times New Roman" w:eastAsia="Times New Roman" w:hAnsi="Times New Roman" w:cs="Times New Roman"/>
          <w:bCs/>
          <w:i/>
          <w:iCs/>
          <w:sz w:val="24"/>
          <w:szCs w:val="24"/>
        </w:rPr>
        <w:t>:</w:t>
      </w:r>
      <w:r w:rsidR="001156F5" w:rsidRPr="00FA581D">
        <w:rPr>
          <w:rFonts w:ascii="Times New Roman" w:eastAsia="Times New Roman" w:hAnsi="Times New Roman" w:cs="Times New Roman"/>
          <w:bCs/>
          <w:i/>
          <w:iCs/>
          <w:sz w:val="24"/>
          <w:szCs w:val="24"/>
        </w:rPr>
        <w:t xml:space="preserve"> </w:t>
      </w:r>
      <w:r w:rsidR="001C66E9">
        <w:rPr>
          <w:rFonts w:ascii="Times New Roman" w:eastAsia="Times New Roman" w:hAnsi="Times New Roman" w:cs="Times New Roman"/>
          <w:sz w:val="24"/>
          <w:szCs w:val="24"/>
        </w:rPr>
        <w:t xml:space="preserve">Refer to HR policies in </w:t>
      </w:r>
      <w:r w:rsidR="00A536F9">
        <w:rPr>
          <w:rFonts w:ascii="Times New Roman" w:eastAsia="Times New Roman" w:hAnsi="Times New Roman" w:cs="Times New Roman"/>
          <w:sz w:val="24"/>
          <w:szCs w:val="24"/>
        </w:rPr>
        <w:t>section 3.6 (leave categories) of the</w:t>
      </w:r>
      <w:r w:rsidR="001156F5">
        <w:rPr>
          <w:rFonts w:ascii="Times New Roman" w:eastAsia="Times New Roman" w:hAnsi="Times New Roman" w:cs="Times New Roman"/>
          <w:sz w:val="24"/>
          <w:szCs w:val="24"/>
        </w:rPr>
        <w:t xml:space="preserve"> </w:t>
      </w:r>
      <w:r w:rsidR="00A536F9">
        <w:rPr>
          <w:rFonts w:ascii="Times New Roman" w:eastAsia="Times New Roman" w:hAnsi="Times New Roman" w:cs="Times New Roman"/>
          <w:sz w:val="24"/>
          <w:szCs w:val="24"/>
        </w:rPr>
        <w:t>e</w:t>
      </w:r>
      <w:r w:rsidR="00A536F9" w:rsidRPr="00A536F9">
        <w:rPr>
          <w:rFonts w:ascii="Times New Roman" w:eastAsia="Times New Roman" w:hAnsi="Times New Roman" w:cs="Times New Roman"/>
          <w:sz w:val="24"/>
          <w:szCs w:val="24"/>
        </w:rPr>
        <w:t>mployee policy and procedure manual</w:t>
      </w:r>
      <w:r w:rsidR="00A536F9">
        <w:rPr>
          <w:rFonts w:ascii="Times New Roman" w:eastAsia="Times New Roman" w:hAnsi="Times New Roman" w:cs="Times New Roman"/>
          <w:sz w:val="24"/>
          <w:szCs w:val="24"/>
        </w:rPr>
        <w:t>.</w:t>
      </w:r>
    </w:p>
    <w:p w14:paraId="3C39DA65" w14:textId="781A8413" w:rsidR="005877E5" w:rsidRDefault="00AB4181" w:rsidP="001156F5">
      <w:pPr>
        <w:spacing w:after="120" w:line="240" w:lineRule="auto"/>
        <w:ind w:left="720"/>
        <w:rPr>
          <w:rFonts w:ascii="Times New Roman" w:eastAsia="Times New Roman" w:hAnsi="Times New Roman" w:cs="Times New Roman"/>
          <w:sz w:val="24"/>
          <w:szCs w:val="24"/>
        </w:rPr>
      </w:pPr>
      <w:r w:rsidRPr="00FA581D">
        <w:rPr>
          <w:rFonts w:ascii="Times New Roman" w:eastAsia="Times New Roman" w:hAnsi="Times New Roman" w:cs="Times New Roman"/>
          <w:bCs/>
          <w:i/>
          <w:iCs/>
          <w:sz w:val="24"/>
          <w:szCs w:val="24"/>
        </w:rPr>
        <w:t>Personal</w:t>
      </w:r>
      <w:r w:rsidR="005877E5" w:rsidRPr="00FA581D">
        <w:rPr>
          <w:rFonts w:ascii="Times New Roman" w:eastAsia="Times New Roman" w:hAnsi="Times New Roman" w:cs="Times New Roman"/>
          <w:bCs/>
          <w:i/>
          <w:iCs/>
          <w:sz w:val="24"/>
          <w:szCs w:val="24"/>
        </w:rPr>
        <w:t xml:space="preserve"> le</w:t>
      </w:r>
      <w:r w:rsidRPr="00FA581D">
        <w:rPr>
          <w:rFonts w:ascii="Times New Roman" w:eastAsia="Times New Roman" w:hAnsi="Times New Roman" w:cs="Times New Roman"/>
          <w:bCs/>
          <w:i/>
          <w:iCs/>
          <w:sz w:val="24"/>
          <w:szCs w:val="24"/>
        </w:rPr>
        <w:t>ave</w:t>
      </w:r>
      <w:r w:rsidR="005877E5" w:rsidRPr="00FA581D">
        <w:rPr>
          <w:rFonts w:ascii="Times New Roman" w:eastAsia="Times New Roman" w:hAnsi="Times New Roman" w:cs="Times New Roman"/>
          <w:bCs/>
          <w:i/>
          <w:iCs/>
          <w:sz w:val="24"/>
          <w:szCs w:val="24"/>
        </w:rPr>
        <w:t xml:space="preserve">: </w:t>
      </w:r>
      <w:r w:rsidRPr="001C66E9">
        <w:rPr>
          <w:rFonts w:ascii="Times New Roman" w:eastAsia="Times New Roman" w:hAnsi="Times New Roman" w:cs="Times New Roman"/>
          <w:sz w:val="24"/>
          <w:szCs w:val="24"/>
        </w:rPr>
        <w:t>40 hours of personal leave is available to each employee per fiscal year</w:t>
      </w:r>
      <w:r w:rsidR="001C66E9" w:rsidRPr="001C66E9">
        <w:rPr>
          <w:rFonts w:ascii="Times New Roman" w:eastAsia="Times New Roman" w:hAnsi="Times New Roman" w:cs="Times New Roman"/>
          <w:sz w:val="24"/>
          <w:szCs w:val="24"/>
        </w:rPr>
        <w:t xml:space="preserve"> for emergency purposes only</w:t>
      </w:r>
      <w:r w:rsidRPr="001C66E9">
        <w:rPr>
          <w:rFonts w:ascii="Times New Roman" w:eastAsia="Times New Roman" w:hAnsi="Times New Roman" w:cs="Times New Roman"/>
          <w:sz w:val="24"/>
          <w:szCs w:val="24"/>
        </w:rPr>
        <w:t xml:space="preserve">. </w:t>
      </w:r>
      <w:r w:rsidR="005877E5" w:rsidRPr="001C66E9">
        <w:rPr>
          <w:rFonts w:ascii="Times New Roman" w:eastAsia="Times New Roman" w:hAnsi="Times New Roman" w:cs="Times New Roman"/>
          <w:sz w:val="24"/>
          <w:szCs w:val="24"/>
        </w:rPr>
        <w:t xml:space="preserve">Prior approval from the president is required for personal leave. </w:t>
      </w:r>
      <w:r w:rsidRPr="001C66E9">
        <w:rPr>
          <w:rFonts w:ascii="Times New Roman" w:eastAsia="Times New Roman" w:hAnsi="Times New Roman" w:cs="Times New Roman"/>
          <w:sz w:val="24"/>
          <w:szCs w:val="24"/>
        </w:rPr>
        <w:t>This is provided on a use or lose basis. Personal leave can be used for immediate family only</w:t>
      </w:r>
      <w:r w:rsidR="005877E5" w:rsidRPr="001C66E9">
        <w:rPr>
          <w:rFonts w:ascii="Times New Roman" w:eastAsia="Times New Roman" w:hAnsi="Times New Roman" w:cs="Times New Roman"/>
          <w:sz w:val="24"/>
          <w:szCs w:val="24"/>
        </w:rPr>
        <w:t xml:space="preserve"> for b</w:t>
      </w:r>
      <w:r w:rsidRPr="001C66E9">
        <w:rPr>
          <w:rFonts w:ascii="Times New Roman" w:eastAsia="Times New Roman" w:hAnsi="Times New Roman" w:cs="Times New Roman"/>
          <w:sz w:val="24"/>
          <w:szCs w:val="24"/>
        </w:rPr>
        <w:t>ereavement</w:t>
      </w:r>
      <w:r w:rsidR="005877E5" w:rsidRPr="001C66E9">
        <w:rPr>
          <w:rFonts w:ascii="Times New Roman" w:eastAsia="Times New Roman" w:hAnsi="Times New Roman" w:cs="Times New Roman"/>
          <w:sz w:val="24"/>
          <w:szCs w:val="24"/>
        </w:rPr>
        <w:t xml:space="preserve">, </w:t>
      </w:r>
      <w:r w:rsidRPr="001C66E9">
        <w:rPr>
          <w:rFonts w:ascii="Times New Roman" w:eastAsia="Times New Roman" w:hAnsi="Times New Roman" w:cs="Times New Roman"/>
          <w:sz w:val="24"/>
          <w:szCs w:val="24"/>
        </w:rPr>
        <w:t>when imminent death is apparent</w:t>
      </w:r>
      <w:r w:rsidR="005877E5" w:rsidRPr="001C66E9">
        <w:rPr>
          <w:rFonts w:ascii="Times New Roman" w:eastAsia="Times New Roman" w:hAnsi="Times New Roman" w:cs="Times New Roman"/>
          <w:sz w:val="24"/>
          <w:szCs w:val="24"/>
        </w:rPr>
        <w:t>, or for f</w:t>
      </w:r>
      <w:r w:rsidRPr="001C66E9">
        <w:rPr>
          <w:rFonts w:ascii="Times New Roman" w:eastAsia="Times New Roman" w:hAnsi="Times New Roman" w:cs="Times New Roman"/>
          <w:sz w:val="24"/>
          <w:szCs w:val="24"/>
        </w:rPr>
        <w:t>amily sick leave</w:t>
      </w:r>
      <w:r w:rsidR="005877E5" w:rsidRPr="001C66E9">
        <w:rPr>
          <w:rFonts w:ascii="Times New Roman" w:eastAsia="Times New Roman" w:hAnsi="Times New Roman" w:cs="Times New Roman"/>
          <w:sz w:val="24"/>
          <w:szCs w:val="24"/>
        </w:rPr>
        <w:t xml:space="preserve"> (extenuating factors).</w:t>
      </w:r>
      <w:r w:rsidR="005877E5">
        <w:rPr>
          <w:rFonts w:ascii="Times New Roman" w:eastAsia="Times New Roman" w:hAnsi="Times New Roman" w:cs="Times New Roman"/>
          <w:sz w:val="24"/>
          <w:szCs w:val="24"/>
        </w:rPr>
        <w:t xml:space="preserve"> </w:t>
      </w:r>
    </w:p>
    <w:p w14:paraId="32958CB6" w14:textId="416516BA" w:rsidR="001C66E9" w:rsidRPr="001C66E9" w:rsidRDefault="00AB4181" w:rsidP="001156F5">
      <w:pPr>
        <w:spacing w:after="120" w:line="240" w:lineRule="auto"/>
        <w:ind w:left="720"/>
        <w:rPr>
          <w:rFonts w:ascii="Times New Roman" w:eastAsia="Times New Roman" w:hAnsi="Times New Roman" w:cs="Times New Roman"/>
          <w:sz w:val="24"/>
          <w:szCs w:val="24"/>
        </w:rPr>
      </w:pPr>
      <w:r w:rsidRPr="00FA581D">
        <w:rPr>
          <w:rFonts w:ascii="Times New Roman" w:eastAsia="Times New Roman" w:hAnsi="Times New Roman" w:cs="Times New Roman"/>
          <w:bCs/>
          <w:i/>
          <w:iCs/>
          <w:sz w:val="24"/>
          <w:szCs w:val="24"/>
        </w:rPr>
        <w:t>Deductions</w:t>
      </w:r>
      <w:r w:rsidR="00D62EEC">
        <w:rPr>
          <w:rFonts w:ascii="Times New Roman" w:eastAsia="Times New Roman" w:hAnsi="Times New Roman" w:cs="Times New Roman"/>
          <w:bCs/>
          <w:i/>
          <w:iCs/>
          <w:sz w:val="24"/>
          <w:szCs w:val="24"/>
        </w:rPr>
        <w:t>:</w:t>
      </w:r>
      <w:r w:rsidR="001156F5">
        <w:rPr>
          <w:rFonts w:ascii="Times New Roman" w:eastAsia="Times New Roman" w:hAnsi="Times New Roman" w:cs="Times New Roman"/>
          <w:b/>
          <w:sz w:val="24"/>
          <w:szCs w:val="24"/>
        </w:rPr>
        <w:t xml:space="preserve"> </w:t>
      </w:r>
      <w:r w:rsidRPr="00AB4181">
        <w:rPr>
          <w:rFonts w:ascii="Times New Roman" w:eastAsia="Times New Roman" w:hAnsi="Times New Roman" w:cs="Times New Roman"/>
          <w:sz w:val="24"/>
          <w:szCs w:val="24"/>
        </w:rPr>
        <w:t xml:space="preserve">Payroll </w:t>
      </w:r>
      <w:r w:rsidR="001C66E9">
        <w:rPr>
          <w:rFonts w:ascii="Times New Roman" w:eastAsia="Times New Roman" w:hAnsi="Times New Roman" w:cs="Times New Roman"/>
          <w:sz w:val="24"/>
          <w:szCs w:val="24"/>
        </w:rPr>
        <w:t>does not</w:t>
      </w:r>
      <w:r w:rsidRPr="00AB4181">
        <w:rPr>
          <w:rFonts w:ascii="Times New Roman" w:eastAsia="Times New Roman" w:hAnsi="Times New Roman" w:cs="Times New Roman"/>
          <w:sz w:val="24"/>
          <w:szCs w:val="24"/>
        </w:rPr>
        <w:t xml:space="preserve"> </w:t>
      </w:r>
      <w:r w:rsidRPr="001C66E9">
        <w:rPr>
          <w:rFonts w:ascii="Times New Roman" w:eastAsia="Times New Roman" w:hAnsi="Times New Roman" w:cs="Times New Roman"/>
          <w:sz w:val="24"/>
          <w:szCs w:val="24"/>
        </w:rPr>
        <w:t>make bill payments for employees. AFLAC, 401</w:t>
      </w:r>
      <w:r w:rsidR="001C66E9" w:rsidRPr="001C66E9">
        <w:rPr>
          <w:rFonts w:ascii="Times New Roman" w:eastAsia="Times New Roman" w:hAnsi="Times New Roman" w:cs="Times New Roman"/>
          <w:sz w:val="24"/>
          <w:szCs w:val="24"/>
        </w:rPr>
        <w:t>K</w:t>
      </w:r>
      <w:r w:rsidRPr="001C66E9">
        <w:rPr>
          <w:rFonts w:ascii="Times New Roman" w:eastAsia="Times New Roman" w:hAnsi="Times New Roman" w:cs="Times New Roman"/>
          <w:sz w:val="24"/>
          <w:szCs w:val="24"/>
        </w:rPr>
        <w:t xml:space="preserve">, IRS, student loans, </w:t>
      </w:r>
      <w:r w:rsidR="001C66E9" w:rsidRPr="001C66E9">
        <w:rPr>
          <w:rFonts w:ascii="Times New Roman" w:eastAsia="Times New Roman" w:hAnsi="Times New Roman" w:cs="Times New Roman"/>
          <w:sz w:val="24"/>
          <w:szCs w:val="24"/>
        </w:rPr>
        <w:t xml:space="preserve">and </w:t>
      </w:r>
      <w:r w:rsidRPr="001C66E9">
        <w:rPr>
          <w:rFonts w:ascii="Times New Roman" w:eastAsia="Times New Roman" w:hAnsi="Times New Roman" w:cs="Times New Roman"/>
          <w:sz w:val="24"/>
          <w:szCs w:val="24"/>
        </w:rPr>
        <w:t>LBHC</w:t>
      </w:r>
      <w:r w:rsidR="001C66E9" w:rsidRPr="001C66E9">
        <w:rPr>
          <w:rFonts w:ascii="Times New Roman" w:eastAsia="Times New Roman" w:hAnsi="Times New Roman" w:cs="Times New Roman"/>
          <w:sz w:val="24"/>
          <w:szCs w:val="24"/>
        </w:rPr>
        <w:t>’s</w:t>
      </w:r>
      <w:r w:rsidRPr="001C66E9">
        <w:rPr>
          <w:rFonts w:ascii="Times New Roman" w:eastAsia="Times New Roman" w:hAnsi="Times New Roman" w:cs="Times New Roman"/>
          <w:sz w:val="24"/>
          <w:szCs w:val="24"/>
        </w:rPr>
        <w:t xml:space="preserve"> </w:t>
      </w:r>
      <w:r w:rsidR="001C66E9" w:rsidRPr="001C66E9">
        <w:rPr>
          <w:rFonts w:ascii="Times New Roman" w:eastAsia="Times New Roman" w:hAnsi="Times New Roman" w:cs="Times New Roman"/>
          <w:sz w:val="24"/>
          <w:szCs w:val="24"/>
        </w:rPr>
        <w:t xml:space="preserve">Student Bill, </w:t>
      </w:r>
      <w:r w:rsidR="005877E5" w:rsidRPr="001C66E9">
        <w:rPr>
          <w:rFonts w:ascii="Times New Roman" w:eastAsia="Times New Roman" w:hAnsi="Times New Roman" w:cs="Times New Roman"/>
          <w:sz w:val="24"/>
          <w:szCs w:val="24"/>
        </w:rPr>
        <w:t>health &amp; wellness center</w:t>
      </w:r>
      <w:r w:rsidR="001C66E9" w:rsidRPr="001C66E9">
        <w:rPr>
          <w:rFonts w:ascii="Times New Roman" w:eastAsia="Times New Roman" w:hAnsi="Times New Roman" w:cs="Times New Roman"/>
          <w:sz w:val="24"/>
          <w:szCs w:val="24"/>
        </w:rPr>
        <w:t>,</w:t>
      </w:r>
      <w:r w:rsidR="005877E5" w:rsidRPr="001C66E9">
        <w:rPr>
          <w:rFonts w:ascii="Times New Roman" w:eastAsia="Times New Roman" w:hAnsi="Times New Roman" w:cs="Times New Roman"/>
          <w:sz w:val="24"/>
          <w:szCs w:val="24"/>
        </w:rPr>
        <w:t xml:space="preserve"> and bookstore ar</w:t>
      </w:r>
      <w:r w:rsidRPr="001C66E9">
        <w:rPr>
          <w:rFonts w:ascii="Times New Roman" w:eastAsia="Times New Roman" w:hAnsi="Times New Roman" w:cs="Times New Roman"/>
          <w:sz w:val="24"/>
          <w:szCs w:val="24"/>
        </w:rPr>
        <w:t xml:space="preserve">e the only allowable voluntary deductions through payroll. </w:t>
      </w:r>
    </w:p>
    <w:p w14:paraId="31B8F79A" w14:textId="60AED28F" w:rsidR="001C66E9" w:rsidRPr="00A536F9" w:rsidRDefault="00AB4181" w:rsidP="001156F5">
      <w:pPr>
        <w:spacing w:after="120" w:line="240" w:lineRule="auto"/>
        <w:ind w:left="720"/>
        <w:rPr>
          <w:rFonts w:ascii="Times New Roman" w:eastAsia="Times New Roman" w:hAnsi="Times New Roman" w:cs="Times New Roman"/>
          <w:sz w:val="24"/>
          <w:szCs w:val="24"/>
        </w:rPr>
      </w:pPr>
      <w:r w:rsidRPr="00FA581D">
        <w:rPr>
          <w:rFonts w:ascii="Times New Roman" w:eastAsia="Times New Roman" w:hAnsi="Times New Roman" w:cs="Times New Roman"/>
          <w:bCs/>
          <w:i/>
          <w:iCs/>
          <w:sz w:val="24"/>
          <w:szCs w:val="24"/>
        </w:rPr>
        <w:t>Garnishments</w:t>
      </w:r>
      <w:r w:rsidR="00A536F9" w:rsidRPr="00FA581D">
        <w:rPr>
          <w:rFonts w:ascii="Times New Roman" w:eastAsia="Times New Roman" w:hAnsi="Times New Roman" w:cs="Times New Roman"/>
          <w:bCs/>
          <w:i/>
          <w:iCs/>
          <w:sz w:val="24"/>
          <w:szCs w:val="24"/>
        </w:rPr>
        <w:t>:</w:t>
      </w:r>
      <w:r w:rsidR="00A536F9">
        <w:rPr>
          <w:rFonts w:ascii="Times New Roman" w:eastAsia="Times New Roman" w:hAnsi="Times New Roman" w:cs="Times New Roman"/>
          <w:b/>
          <w:sz w:val="24"/>
          <w:szCs w:val="24"/>
        </w:rPr>
        <w:t xml:space="preserve"> </w:t>
      </w:r>
      <w:r w:rsidRPr="001C66E9">
        <w:rPr>
          <w:rFonts w:ascii="Times New Roman" w:eastAsia="Times New Roman" w:hAnsi="Times New Roman" w:cs="Times New Roman"/>
          <w:sz w:val="24"/>
          <w:szCs w:val="24"/>
        </w:rPr>
        <w:t>Any legally required deductions</w:t>
      </w:r>
      <w:r w:rsidR="001C66E9">
        <w:rPr>
          <w:rFonts w:ascii="Times New Roman" w:eastAsia="Times New Roman" w:hAnsi="Times New Roman" w:cs="Times New Roman"/>
          <w:sz w:val="24"/>
          <w:szCs w:val="24"/>
        </w:rPr>
        <w:t xml:space="preserve"> (e.g.,</w:t>
      </w:r>
      <w:r w:rsidRPr="00AB4181">
        <w:rPr>
          <w:rFonts w:ascii="Times New Roman" w:eastAsia="Times New Roman" w:hAnsi="Times New Roman" w:cs="Times New Roman"/>
          <w:sz w:val="24"/>
          <w:szCs w:val="24"/>
        </w:rPr>
        <w:t xml:space="preserve"> IRS, </w:t>
      </w:r>
      <w:r w:rsidR="001C66E9">
        <w:rPr>
          <w:rFonts w:ascii="Times New Roman" w:eastAsia="Times New Roman" w:hAnsi="Times New Roman" w:cs="Times New Roman"/>
          <w:sz w:val="24"/>
          <w:szCs w:val="24"/>
        </w:rPr>
        <w:t>s</w:t>
      </w:r>
      <w:r w:rsidRPr="00AB4181">
        <w:rPr>
          <w:rFonts w:ascii="Times New Roman" w:eastAsia="Times New Roman" w:hAnsi="Times New Roman" w:cs="Times New Roman"/>
          <w:sz w:val="24"/>
          <w:szCs w:val="24"/>
        </w:rPr>
        <w:t xml:space="preserve">tudent </w:t>
      </w:r>
      <w:r w:rsidR="001C66E9">
        <w:rPr>
          <w:rFonts w:ascii="Times New Roman" w:eastAsia="Times New Roman" w:hAnsi="Times New Roman" w:cs="Times New Roman"/>
          <w:sz w:val="24"/>
          <w:szCs w:val="24"/>
        </w:rPr>
        <w:t>l</w:t>
      </w:r>
      <w:r w:rsidRPr="00AB4181">
        <w:rPr>
          <w:rFonts w:ascii="Times New Roman" w:eastAsia="Times New Roman" w:hAnsi="Times New Roman" w:cs="Times New Roman"/>
          <w:sz w:val="24"/>
          <w:szCs w:val="24"/>
        </w:rPr>
        <w:t>oans, child support</w:t>
      </w:r>
      <w:r w:rsidR="001C66E9">
        <w:rPr>
          <w:rFonts w:ascii="Times New Roman" w:eastAsia="Times New Roman" w:hAnsi="Times New Roman" w:cs="Times New Roman"/>
          <w:sz w:val="24"/>
          <w:szCs w:val="24"/>
        </w:rPr>
        <w:t>)</w:t>
      </w:r>
      <w:r w:rsidRPr="00AB4181">
        <w:rPr>
          <w:rFonts w:ascii="Times New Roman" w:eastAsia="Times New Roman" w:hAnsi="Times New Roman" w:cs="Times New Roman"/>
          <w:sz w:val="24"/>
          <w:szCs w:val="24"/>
        </w:rPr>
        <w:t xml:space="preserve"> wi</w:t>
      </w:r>
      <w:r w:rsidRPr="00A536F9">
        <w:rPr>
          <w:rFonts w:ascii="Times New Roman" w:eastAsia="Times New Roman" w:hAnsi="Times New Roman" w:cs="Times New Roman"/>
          <w:sz w:val="24"/>
          <w:szCs w:val="24"/>
        </w:rPr>
        <w:t>ll be made.</w:t>
      </w:r>
    </w:p>
    <w:p w14:paraId="7A10ACCA" w14:textId="20219DE9" w:rsidR="001C66E9" w:rsidRPr="00A536F9" w:rsidRDefault="00AB4181" w:rsidP="001156F5">
      <w:pPr>
        <w:spacing w:after="120" w:line="240" w:lineRule="auto"/>
        <w:ind w:left="720"/>
        <w:rPr>
          <w:rFonts w:ascii="Times New Roman" w:eastAsia="Times New Roman" w:hAnsi="Times New Roman" w:cs="Times New Roman"/>
          <w:sz w:val="24"/>
          <w:szCs w:val="24"/>
        </w:rPr>
      </w:pPr>
      <w:proofErr w:type="gramStart"/>
      <w:r w:rsidRPr="00FA581D">
        <w:rPr>
          <w:rFonts w:ascii="Times New Roman" w:eastAsia="Times New Roman" w:hAnsi="Times New Roman" w:cs="Times New Roman"/>
          <w:bCs/>
          <w:i/>
          <w:iCs/>
          <w:sz w:val="24"/>
          <w:szCs w:val="24"/>
        </w:rPr>
        <w:t>Employee</w:t>
      </w:r>
      <w:proofErr w:type="gramEnd"/>
      <w:r w:rsidRPr="00FA581D">
        <w:rPr>
          <w:rFonts w:ascii="Times New Roman" w:eastAsia="Times New Roman" w:hAnsi="Times New Roman" w:cs="Times New Roman"/>
          <w:bCs/>
          <w:i/>
          <w:iCs/>
          <w:sz w:val="24"/>
          <w:szCs w:val="24"/>
        </w:rPr>
        <w:t xml:space="preserve"> </w:t>
      </w:r>
      <w:r w:rsidR="00A536F9" w:rsidRPr="00FA581D">
        <w:rPr>
          <w:rFonts w:ascii="Times New Roman" w:eastAsia="Times New Roman" w:hAnsi="Times New Roman" w:cs="Times New Roman"/>
          <w:bCs/>
          <w:i/>
          <w:iCs/>
          <w:sz w:val="24"/>
          <w:szCs w:val="24"/>
        </w:rPr>
        <w:t xml:space="preserve">pay: </w:t>
      </w:r>
      <w:r w:rsidRPr="00A536F9">
        <w:rPr>
          <w:rFonts w:ascii="Times New Roman" w:eastAsia="Times New Roman" w:hAnsi="Times New Roman" w:cs="Times New Roman"/>
          <w:sz w:val="24"/>
          <w:szCs w:val="24"/>
        </w:rPr>
        <w:t>No employee is to be paid over 80 hours per pay period.</w:t>
      </w:r>
      <w:r w:rsidR="001156F5">
        <w:rPr>
          <w:rFonts w:ascii="Times New Roman" w:eastAsia="Times New Roman" w:hAnsi="Times New Roman" w:cs="Times New Roman"/>
          <w:sz w:val="24"/>
          <w:szCs w:val="24"/>
        </w:rPr>
        <w:t xml:space="preserve"> </w:t>
      </w:r>
    </w:p>
    <w:p w14:paraId="5BB55E6F" w14:textId="68CDE161" w:rsidR="001C66E9" w:rsidRPr="00A536F9" w:rsidRDefault="00AB4181" w:rsidP="001156F5">
      <w:pPr>
        <w:spacing w:after="120" w:line="240" w:lineRule="auto"/>
        <w:ind w:left="720"/>
        <w:rPr>
          <w:rFonts w:ascii="Times New Roman" w:eastAsia="Times New Roman" w:hAnsi="Times New Roman" w:cs="Times New Roman"/>
          <w:sz w:val="24"/>
          <w:szCs w:val="24"/>
        </w:rPr>
      </w:pPr>
      <w:r w:rsidRPr="00FA581D">
        <w:rPr>
          <w:rFonts w:ascii="Times New Roman" w:eastAsia="Times New Roman" w:hAnsi="Times New Roman" w:cs="Times New Roman"/>
          <w:bCs/>
          <w:i/>
          <w:iCs/>
          <w:sz w:val="24"/>
          <w:szCs w:val="24"/>
        </w:rPr>
        <w:t xml:space="preserve">Voided </w:t>
      </w:r>
      <w:r w:rsidR="00A536F9" w:rsidRPr="00FA581D">
        <w:rPr>
          <w:rFonts w:ascii="Times New Roman" w:eastAsia="Times New Roman" w:hAnsi="Times New Roman" w:cs="Times New Roman"/>
          <w:bCs/>
          <w:i/>
          <w:iCs/>
          <w:sz w:val="24"/>
          <w:szCs w:val="24"/>
        </w:rPr>
        <w:t xml:space="preserve">payroll checks: </w:t>
      </w:r>
      <w:r w:rsidRPr="00A536F9">
        <w:rPr>
          <w:rFonts w:ascii="Times New Roman" w:eastAsia="Times New Roman" w:hAnsi="Times New Roman" w:cs="Times New Roman"/>
          <w:sz w:val="24"/>
          <w:szCs w:val="24"/>
        </w:rPr>
        <w:t>Voided payroll checks must be retained and placed in numerical order.</w:t>
      </w:r>
      <w:r w:rsidR="001156F5">
        <w:rPr>
          <w:rFonts w:ascii="Times New Roman" w:eastAsia="Times New Roman" w:hAnsi="Times New Roman" w:cs="Times New Roman"/>
          <w:sz w:val="24"/>
          <w:szCs w:val="24"/>
        </w:rPr>
        <w:t xml:space="preserve"> </w:t>
      </w:r>
      <w:r w:rsidRPr="00A536F9">
        <w:rPr>
          <w:rFonts w:ascii="Times New Roman" w:eastAsia="Times New Roman" w:hAnsi="Times New Roman" w:cs="Times New Roman"/>
          <w:sz w:val="24"/>
          <w:szCs w:val="24"/>
        </w:rPr>
        <w:t>Void payroll checks shall be stamped on them immediately upon recognition of the spoiled transaction.</w:t>
      </w:r>
      <w:r w:rsidR="001156F5">
        <w:rPr>
          <w:rFonts w:ascii="Times New Roman" w:eastAsia="Times New Roman" w:hAnsi="Times New Roman" w:cs="Times New Roman"/>
          <w:sz w:val="24"/>
          <w:szCs w:val="24"/>
        </w:rPr>
        <w:t xml:space="preserve"> </w:t>
      </w:r>
    </w:p>
    <w:p w14:paraId="4E6ABEAE" w14:textId="2B0331F3" w:rsidR="00A536F9" w:rsidRPr="00A536F9" w:rsidRDefault="00AB4181" w:rsidP="001156F5">
      <w:pPr>
        <w:spacing w:after="120" w:line="240" w:lineRule="auto"/>
        <w:ind w:left="720"/>
        <w:rPr>
          <w:rFonts w:ascii="Times New Roman" w:eastAsia="Times New Roman" w:hAnsi="Times New Roman" w:cs="Times New Roman"/>
          <w:sz w:val="24"/>
          <w:szCs w:val="24"/>
        </w:rPr>
      </w:pPr>
      <w:r w:rsidRPr="00FA581D">
        <w:rPr>
          <w:rFonts w:ascii="Times New Roman" w:eastAsia="Times New Roman" w:hAnsi="Times New Roman" w:cs="Times New Roman"/>
          <w:bCs/>
          <w:i/>
          <w:iCs/>
          <w:sz w:val="24"/>
          <w:szCs w:val="24"/>
        </w:rPr>
        <w:t xml:space="preserve">Check </w:t>
      </w:r>
      <w:r w:rsidR="00A536F9" w:rsidRPr="00FA581D">
        <w:rPr>
          <w:rFonts w:ascii="Times New Roman" w:eastAsia="Times New Roman" w:hAnsi="Times New Roman" w:cs="Times New Roman"/>
          <w:bCs/>
          <w:i/>
          <w:iCs/>
          <w:sz w:val="24"/>
          <w:szCs w:val="24"/>
        </w:rPr>
        <w:t>register:</w:t>
      </w:r>
      <w:r w:rsidR="00A536F9">
        <w:rPr>
          <w:rFonts w:ascii="Times New Roman" w:eastAsia="Times New Roman" w:hAnsi="Times New Roman" w:cs="Times New Roman"/>
          <w:sz w:val="24"/>
          <w:szCs w:val="24"/>
        </w:rPr>
        <w:t xml:space="preserve"> </w:t>
      </w:r>
      <w:r w:rsidRPr="00A536F9">
        <w:rPr>
          <w:rFonts w:ascii="Times New Roman" w:eastAsia="Times New Roman" w:hAnsi="Times New Roman" w:cs="Times New Roman"/>
          <w:sz w:val="24"/>
          <w:szCs w:val="24"/>
        </w:rPr>
        <w:t>A copy of check register kept in binders in the payroll office.</w:t>
      </w:r>
    </w:p>
    <w:p w14:paraId="1F80D879" w14:textId="743C79C5" w:rsidR="00A536F9" w:rsidRPr="00A536F9" w:rsidRDefault="00AB4181" w:rsidP="001156F5">
      <w:pPr>
        <w:spacing w:after="120" w:line="240" w:lineRule="auto"/>
        <w:ind w:left="720"/>
        <w:rPr>
          <w:rFonts w:ascii="Times New Roman" w:eastAsia="Times New Roman" w:hAnsi="Times New Roman" w:cs="Times New Roman"/>
          <w:sz w:val="24"/>
          <w:szCs w:val="24"/>
        </w:rPr>
      </w:pPr>
      <w:r w:rsidRPr="00FA581D">
        <w:rPr>
          <w:rFonts w:ascii="Times New Roman" w:eastAsia="Times New Roman" w:hAnsi="Times New Roman" w:cs="Times New Roman"/>
          <w:bCs/>
          <w:i/>
          <w:iCs/>
          <w:sz w:val="24"/>
          <w:szCs w:val="24"/>
        </w:rPr>
        <w:lastRenderedPageBreak/>
        <w:t xml:space="preserve">Payroll </w:t>
      </w:r>
      <w:r w:rsidR="00A536F9" w:rsidRPr="00FA581D">
        <w:rPr>
          <w:rFonts w:ascii="Times New Roman" w:eastAsia="Times New Roman" w:hAnsi="Times New Roman" w:cs="Times New Roman"/>
          <w:bCs/>
          <w:i/>
          <w:iCs/>
          <w:sz w:val="24"/>
          <w:szCs w:val="24"/>
        </w:rPr>
        <w:t>c</w:t>
      </w:r>
      <w:r w:rsidRPr="00FA581D">
        <w:rPr>
          <w:rFonts w:ascii="Times New Roman" w:eastAsia="Times New Roman" w:hAnsi="Times New Roman" w:cs="Times New Roman"/>
          <w:bCs/>
          <w:i/>
          <w:iCs/>
          <w:sz w:val="24"/>
          <w:szCs w:val="24"/>
        </w:rPr>
        <w:t xml:space="preserve">heck </w:t>
      </w:r>
      <w:r w:rsidR="00A536F9" w:rsidRPr="00FA581D">
        <w:rPr>
          <w:rFonts w:ascii="Times New Roman" w:eastAsia="Times New Roman" w:hAnsi="Times New Roman" w:cs="Times New Roman"/>
          <w:bCs/>
          <w:i/>
          <w:iCs/>
          <w:sz w:val="24"/>
          <w:szCs w:val="24"/>
        </w:rPr>
        <w:t>s</w:t>
      </w:r>
      <w:r w:rsidRPr="00FA581D">
        <w:rPr>
          <w:rFonts w:ascii="Times New Roman" w:eastAsia="Times New Roman" w:hAnsi="Times New Roman" w:cs="Times New Roman"/>
          <w:bCs/>
          <w:i/>
          <w:iCs/>
          <w:sz w:val="24"/>
          <w:szCs w:val="24"/>
        </w:rPr>
        <w:t>ignatures</w:t>
      </w:r>
      <w:r w:rsidR="00A536F9" w:rsidRPr="00FA581D">
        <w:rPr>
          <w:rFonts w:ascii="Times New Roman" w:eastAsia="Times New Roman" w:hAnsi="Times New Roman" w:cs="Times New Roman"/>
          <w:bCs/>
          <w:i/>
          <w:iCs/>
          <w:sz w:val="24"/>
          <w:szCs w:val="24"/>
        </w:rPr>
        <w:t>:</w:t>
      </w:r>
      <w:r w:rsidR="00A536F9">
        <w:rPr>
          <w:rFonts w:ascii="Times New Roman" w:eastAsia="Times New Roman" w:hAnsi="Times New Roman" w:cs="Times New Roman"/>
          <w:sz w:val="24"/>
          <w:szCs w:val="24"/>
        </w:rPr>
        <w:t xml:space="preserve"> </w:t>
      </w:r>
      <w:r w:rsidRPr="00A536F9">
        <w:rPr>
          <w:rFonts w:ascii="Times New Roman" w:eastAsia="Times New Roman" w:hAnsi="Times New Roman" w:cs="Times New Roman"/>
          <w:sz w:val="24"/>
          <w:szCs w:val="24"/>
        </w:rPr>
        <w:t>Two signatures are required on all payroll checks.</w:t>
      </w:r>
      <w:r w:rsidR="001156F5">
        <w:rPr>
          <w:rFonts w:ascii="Times New Roman" w:eastAsia="Times New Roman" w:hAnsi="Times New Roman" w:cs="Times New Roman"/>
          <w:sz w:val="24"/>
          <w:szCs w:val="24"/>
        </w:rPr>
        <w:t xml:space="preserve"> </w:t>
      </w:r>
      <w:r w:rsidRPr="00A536F9">
        <w:rPr>
          <w:rFonts w:ascii="Times New Roman" w:eastAsia="Times New Roman" w:hAnsi="Times New Roman" w:cs="Times New Roman"/>
          <w:sz w:val="24"/>
          <w:szCs w:val="24"/>
        </w:rPr>
        <w:t>Original timesheets and documentation must be attached to the checks and completed with all required backup and signatures.</w:t>
      </w:r>
      <w:r w:rsidR="001156F5">
        <w:rPr>
          <w:rFonts w:ascii="Times New Roman" w:eastAsia="Times New Roman" w:hAnsi="Times New Roman" w:cs="Times New Roman"/>
          <w:sz w:val="24"/>
          <w:szCs w:val="24"/>
        </w:rPr>
        <w:t xml:space="preserve"> </w:t>
      </w:r>
      <w:r w:rsidRPr="00A536F9">
        <w:rPr>
          <w:rFonts w:ascii="Times New Roman" w:eastAsia="Times New Roman" w:hAnsi="Times New Roman" w:cs="Times New Roman"/>
          <w:sz w:val="24"/>
          <w:szCs w:val="24"/>
        </w:rPr>
        <w:t>Unused checks shall be kept in a locked cabinet and access is limited.</w:t>
      </w:r>
      <w:r w:rsidR="001156F5">
        <w:rPr>
          <w:rFonts w:ascii="Times New Roman" w:eastAsia="Times New Roman" w:hAnsi="Times New Roman" w:cs="Times New Roman"/>
          <w:sz w:val="24"/>
          <w:szCs w:val="24"/>
        </w:rPr>
        <w:t xml:space="preserve"> </w:t>
      </w:r>
      <w:r w:rsidRPr="00A536F9">
        <w:rPr>
          <w:rFonts w:ascii="Times New Roman" w:eastAsia="Times New Roman" w:hAnsi="Times New Roman" w:cs="Times New Roman"/>
          <w:sz w:val="24"/>
          <w:szCs w:val="24"/>
        </w:rPr>
        <w:t>All checks will be utilized in numerical order.</w:t>
      </w:r>
    </w:p>
    <w:p w14:paraId="718CC237" w14:textId="3F57FCF5" w:rsidR="00A536F9" w:rsidRPr="00A536F9" w:rsidRDefault="00AB4181" w:rsidP="001156F5">
      <w:pPr>
        <w:spacing w:after="120" w:line="240" w:lineRule="auto"/>
        <w:ind w:left="720"/>
        <w:rPr>
          <w:rFonts w:ascii="Times New Roman" w:eastAsia="Times New Roman" w:hAnsi="Times New Roman" w:cs="Times New Roman"/>
          <w:sz w:val="24"/>
          <w:szCs w:val="24"/>
        </w:rPr>
      </w:pPr>
      <w:r w:rsidRPr="00FA581D">
        <w:rPr>
          <w:rFonts w:ascii="Times New Roman" w:eastAsia="Times New Roman" w:hAnsi="Times New Roman" w:cs="Times New Roman"/>
          <w:bCs/>
          <w:i/>
          <w:iCs/>
          <w:sz w:val="24"/>
          <w:szCs w:val="24"/>
        </w:rPr>
        <w:t>Direct</w:t>
      </w:r>
      <w:r w:rsidR="00A536F9" w:rsidRPr="00FA581D">
        <w:rPr>
          <w:rFonts w:ascii="Times New Roman" w:eastAsia="Times New Roman" w:hAnsi="Times New Roman" w:cs="Times New Roman"/>
          <w:bCs/>
          <w:i/>
          <w:iCs/>
          <w:sz w:val="24"/>
          <w:szCs w:val="24"/>
        </w:rPr>
        <w:t xml:space="preserve"> deposit for payr</w:t>
      </w:r>
      <w:r w:rsidRPr="00FA581D">
        <w:rPr>
          <w:rFonts w:ascii="Times New Roman" w:eastAsia="Times New Roman" w:hAnsi="Times New Roman" w:cs="Times New Roman"/>
          <w:bCs/>
          <w:i/>
          <w:iCs/>
          <w:sz w:val="24"/>
          <w:szCs w:val="24"/>
        </w:rPr>
        <w:t>oll</w:t>
      </w:r>
      <w:r w:rsidR="00A536F9" w:rsidRPr="00FA581D">
        <w:rPr>
          <w:rFonts w:ascii="Times New Roman" w:eastAsia="Times New Roman" w:hAnsi="Times New Roman" w:cs="Times New Roman"/>
          <w:bCs/>
          <w:i/>
          <w:iCs/>
          <w:sz w:val="24"/>
          <w:szCs w:val="24"/>
        </w:rPr>
        <w:t>:</w:t>
      </w:r>
      <w:r w:rsidRPr="00FA581D">
        <w:rPr>
          <w:rFonts w:ascii="Times New Roman" w:eastAsia="Times New Roman" w:hAnsi="Times New Roman" w:cs="Times New Roman"/>
          <w:bCs/>
          <w:i/>
          <w:iCs/>
          <w:sz w:val="24"/>
          <w:szCs w:val="24"/>
        </w:rPr>
        <w:t xml:space="preserve"> </w:t>
      </w:r>
      <w:r w:rsidRPr="00A536F9">
        <w:rPr>
          <w:rFonts w:ascii="Times New Roman" w:eastAsia="Times New Roman" w:hAnsi="Times New Roman" w:cs="Times New Roman"/>
          <w:sz w:val="24"/>
          <w:szCs w:val="24"/>
        </w:rPr>
        <w:t>Employees may choose to have direct deposit of their payroll check.</w:t>
      </w:r>
      <w:r w:rsidR="001156F5">
        <w:rPr>
          <w:rFonts w:ascii="Times New Roman" w:eastAsia="Times New Roman" w:hAnsi="Times New Roman" w:cs="Times New Roman"/>
          <w:sz w:val="24"/>
          <w:szCs w:val="24"/>
        </w:rPr>
        <w:t xml:space="preserve"> </w:t>
      </w:r>
      <w:r w:rsidRPr="00A536F9">
        <w:rPr>
          <w:rFonts w:ascii="Times New Roman" w:eastAsia="Times New Roman" w:hAnsi="Times New Roman" w:cs="Times New Roman"/>
          <w:sz w:val="24"/>
          <w:szCs w:val="24"/>
        </w:rPr>
        <w:t xml:space="preserve">Employees must complete the </w:t>
      </w:r>
      <w:r w:rsidR="00A536F9" w:rsidRPr="00A536F9">
        <w:rPr>
          <w:rFonts w:ascii="Times New Roman" w:eastAsia="Times New Roman" w:hAnsi="Times New Roman" w:cs="Times New Roman"/>
          <w:sz w:val="24"/>
          <w:szCs w:val="24"/>
        </w:rPr>
        <w:t>direct deposit form wit</w:t>
      </w:r>
      <w:r w:rsidRPr="00A536F9">
        <w:rPr>
          <w:rFonts w:ascii="Times New Roman" w:eastAsia="Times New Roman" w:hAnsi="Times New Roman" w:cs="Times New Roman"/>
          <w:sz w:val="24"/>
          <w:szCs w:val="24"/>
        </w:rPr>
        <w:t>h a cancelled check attached for permission to have direct deposits to the employees designated bank.</w:t>
      </w:r>
      <w:r w:rsidR="001156F5">
        <w:rPr>
          <w:rFonts w:ascii="Times New Roman" w:eastAsia="Times New Roman" w:hAnsi="Times New Roman" w:cs="Times New Roman"/>
          <w:sz w:val="24"/>
          <w:szCs w:val="24"/>
        </w:rPr>
        <w:t xml:space="preserve"> </w:t>
      </w:r>
    </w:p>
    <w:p w14:paraId="2B785009" w14:textId="6DC3207C" w:rsidR="00AB4181" w:rsidRPr="00AB4181" w:rsidRDefault="00AB4181" w:rsidP="001156F5">
      <w:pPr>
        <w:spacing w:after="120" w:line="240" w:lineRule="auto"/>
        <w:ind w:left="720"/>
        <w:rPr>
          <w:rFonts w:ascii="Times New Roman" w:eastAsia="Times New Roman" w:hAnsi="Times New Roman" w:cs="Times New Roman"/>
          <w:sz w:val="24"/>
          <w:szCs w:val="24"/>
        </w:rPr>
      </w:pPr>
      <w:r w:rsidRPr="00FA581D">
        <w:rPr>
          <w:rFonts w:ascii="Times New Roman" w:eastAsia="Times New Roman" w:hAnsi="Times New Roman" w:cs="Times New Roman"/>
          <w:bCs/>
          <w:i/>
          <w:iCs/>
          <w:sz w:val="24"/>
          <w:szCs w:val="24"/>
        </w:rPr>
        <w:t>Permission f</w:t>
      </w:r>
      <w:r w:rsidR="00A536F9" w:rsidRPr="00FA581D">
        <w:rPr>
          <w:rFonts w:ascii="Times New Roman" w:eastAsia="Times New Roman" w:hAnsi="Times New Roman" w:cs="Times New Roman"/>
          <w:bCs/>
          <w:i/>
          <w:iCs/>
          <w:sz w:val="24"/>
          <w:szCs w:val="24"/>
        </w:rPr>
        <w:t>or payroll check re</w:t>
      </w:r>
      <w:r w:rsidRPr="00FA581D">
        <w:rPr>
          <w:rFonts w:ascii="Times New Roman" w:eastAsia="Times New Roman" w:hAnsi="Times New Roman" w:cs="Times New Roman"/>
          <w:bCs/>
          <w:i/>
          <w:iCs/>
          <w:sz w:val="24"/>
          <w:szCs w:val="24"/>
        </w:rPr>
        <w:t>lease</w:t>
      </w:r>
      <w:r w:rsidR="00D62EEC">
        <w:rPr>
          <w:rFonts w:ascii="Times New Roman" w:eastAsia="Times New Roman" w:hAnsi="Times New Roman" w:cs="Times New Roman"/>
          <w:bCs/>
          <w:i/>
          <w:iCs/>
          <w:sz w:val="24"/>
          <w:szCs w:val="24"/>
        </w:rPr>
        <w:t>:</w:t>
      </w:r>
      <w:r w:rsidR="001156F5">
        <w:rPr>
          <w:rFonts w:ascii="Times New Roman" w:eastAsia="Times New Roman" w:hAnsi="Times New Roman" w:cs="Times New Roman"/>
          <w:sz w:val="24"/>
          <w:szCs w:val="24"/>
        </w:rPr>
        <w:t xml:space="preserve"> </w:t>
      </w:r>
      <w:r w:rsidRPr="00A536F9">
        <w:rPr>
          <w:rFonts w:ascii="Times New Roman" w:eastAsia="Times New Roman" w:hAnsi="Times New Roman" w:cs="Times New Roman"/>
          <w:sz w:val="24"/>
          <w:szCs w:val="24"/>
        </w:rPr>
        <w:t>If an employee is unable to pick up their check, a note with their original signature may be presented to the payroll officer to release their check to the specified person. No phone calls telling the payroll officer to release a check, will be accepted.</w:t>
      </w:r>
    </w:p>
    <w:p w14:paraId="41A320DE" w14:textId="77777777" w:rsidR="00AB4181" w:rsidRPr="00AB4181" w:rsidRDefault="00AB4181" w:rsidP="001156F5">
      <w:pPr>
        <w:spacing w:after="120" w:line="240" w:lineRule="auto"/>
        <w:rPr>
          <w:rFonts w:ascii="Times New Roman" w:eastAsia="Times New Roman" w:hAnsi="Times New Roman" w:cs="Times New Roman"/>
          <w:sz w:val="24"/>
          <w:szCs w:val="24"/>
        </w:rPr>
      </w:pPr>
    </w:p>
    <w:p w14:paraId="67A43E7B" w14:textId="7C0ED5C6" w:rsidR="00AB4181" w:rsidRPr="00A536F9" w:rsidRDefault="00AB4181" w:rsidP="001156F5">
      <w:pPr>
        <w:pStyle w:val="Heading1"/>
      </w:pPr>
      <w:bookmarkStart w:id="11" w:name="_Toc177747977"/>
      <w:r w:rsidRPr="00AB4181">
        <w:t>Investment/Endowment and Reserve Funds</w:t>
      </w:r>
      <w:bookmarkEnd w:id="11"/>
    </w:p>
    <w:p w14:paraId="290EA0D9" w14:textId="7E369428" w:rsidR="00AB4181" w:rsidRPr="00A536F9" w:rsidRDefault="00AB4181" w:rsidP="00654677">
      <w:pPr>
        <w:numPr>
          <w:ilvl w:val="0"/>
          <w:numId w:val="6"/>
        </w:numPr>
        <w:spacing w:after="120" w:line="240" w:lineRule="auto"/>
        <w:ind w:right="-810"/>
        <w:rPr>
          <w:rFonts w:ascii="Times New Roman" w:eastAsia="Times New Roman" w:hAnsi="Times New Roman" w:cs="Times New Roman"/>
          <w:sz w:val="24"/>
          <w:szCs w:val="24"/>
        </w:rPr>
      </w:pPr>
      <w:r w:rsidRPr="00FA581D">
        <w:rPr>
          <w:rFonts w:ascii="Times New Roman" w:eastAsia="Times New Roman" w:hAnsi="Times New Roman" w:cs="Times New Roman"/>
          <w:bCs/>
          <w:i/>
          <w:iCs/>
          <w:sz w:val="24"/>
          <w:szCs w:val="24"/>
        </w:rPr>
        <w:t>Purpose:</w:t>
      </w:r>
      <w:r w:rsidR="001156F5" w:rsidRPr="00FA581D">
        <w:rPr>
          <w:rFonts w:ascii="Times New Roman" w:eastAsia="Times New Roman" w:hAnsi="Times New Roman" w:cs="Times New Roman"/>
          <w:bCs/>
          <w:i/>
          <w:iCs/>
          <w:sz w:val="24"/>
          <w:szCs w:val="24"/>
        </w:rPr>
        <w:t xml:space="preserve"> </w:t>
      </w:r>
      <w:r w:rsidRPr="00A536F9">
        <w:rPr>
          <w:rFonts w:ascii="Times New Roman" w:eastAsia="Times New Roman" w:hAnsi="Times New Roman" w:cs="Times New Roman"/>
          <w:sz w:val="24"/>
          <w:szCs w:val="24"/>
        </w:rPr>
        <w:t xml:space="preserve">The purpose of </w:t>
      </w:r>
      <w:r w:rsidR="00A536F9">
        <w:rPr>
          <w:rFonts w:ascii="Times New Roman" w:eastAsia="Times New Roman" w:hAnsi="Times New Roman" w:cs="Times New Roman"/>
          <w:sz w:val="24"/>
          <w:szCs w:val="24"/>
        </w:rPr>
        <w:t xml:space="preserve">this </w:t>
      </w:r>
      <w:r w:rsidRPr="00A536F9">
        <w:rPr>
          <w:rFonts w:ascii="Times New Roman" w:eastAsia="Times New Roman" w:hAnsi="Times New Roman" w:cs="Times New Roman"/>
          <w:sz w:val="24"/>
          <w:szCs w:val="24"/>
        </w:rPr>
        <w:t xml:space="preserve">section is to provide guidelines for managing </w:t>
      </w:r>
      <w:r w:rsidR="00654677">
        <w:rPr>
          <w:rFonts w:ascii="Times New Roman" w:eastAsia="Times New Roman" w:hAnsi="Times New Roman" w:cs="Times New Roman"/>
          <w:sz w:val="24"/>
          <w:szCs w:val="24"/>
        </w:rPr>
        <w:t>LBHC’s</w:t>
      </w:r>
      <w:r w:rsidRPr="00A536F9">
        <w:rPr>
          <w:rFonts w:ascii="Times New Roman" w:eastAsia="Times New Roman" w:hAnsi="Times New Roman" w:cs="Times New Roman"/>
          <w:sz w:val="24"/>
          <w:szCs w:val="24"/>
        </w:rPr>
        <w:t xml:space="preserve"> investments.</w:t>
      </w:r>
    </w:p>
    <w:p w14:paraId="6C1A6726" w14:textId="68701CE6" w:rsidR="00A536F9" w:rsidRDefault="00AB4181" w:rsidP="00654677">
      <w:pPr>
        <w:numPr>
          <w:ilvl w:val="0"/>
          <w:numId w:val="6"/>
        </w:numPr>
        <w:spacing w:after="120" w:line="240" w:lineRule="auto"/>
        <w:ind w:right="-630"/>
        <w:rPr>
          <w:rFonts w:ascii="Times New Roman" w:eastAsia="Times New Roman" w:hAnsi="Times New Roman" w:cs="Times New Roman"/>
          <w:sz w:val="24"/>
          <w:szCs w:val="24"/>
        </w:rPr>
      </w:pPr>
      <w:r w:rsidRPr="00FA581D">
        <w:rPr>
          <w:rFonts w:ascii="Times New Roman" w:eastAsia="Times New Roman" w:hAnsi="Times New Roman" w:cs="Times New Roman"/>
          <w:bCs/>
          <w:i/>
          <w:iCs/>
          <w:sz w:val="24"/>
          <w:szCs w:val="24"/>
        </w:rPr>
        <w:t xml:space="preserve">Endowment </w:t>
      </w:r>
      <w:r w:rsidR="00D62EEC">
        <w:rPr>
          <w:rFonts w:ascii="Times New Roman" w:eastAsia="Times New Roman" w:hAnsi="Times New Roman" w:cs="Times New Roman"/>
          <w:bCs/>
          <w:i/>
          <w:iCs/>
          <w:sz w:val="24"/>
          <w:szCs w:val="24"/>
        </w:rPr>
        <w:t>m</w:t>
      </w:r>
      <w:r w:rsidRPr="00FA581D">
        <w:rPr>
          <w:rFonts w:ascii="Times New Roman" w:eastAsia="Times New Roman" w:hAnsi="Times New Roman" w:cs="Times New Roman"/>
          <w:bCs/>
          <w:i/>
          <w:iCs/>
          <w:sz w:val="24"/>
          <w:szCs w:val="24"/>
        </w:rPr>
        <w:t>anagement</w:t>
      </w:r>
      <w:r w:rsidR="00A536F9" w:rsidRPr="00FA581D">
        <w:rPr>
          <w:rFonts w:ascii="Times New Roman" w:eastAsia="Times New Roman" w:hAnsi="Times New Roman" w:cs="Times New Roman"/>
          <w:bCs/>
          <w:i/>
          <w:iCs/>
          <w:sz w:val="24"/>
          <w:szCs w:val="24"/>
        </w:rPr>
        <w:t xml:space="preserve">: </w:t>
      </w:r>
      <w:r w:rsidRPr="00A536F9">
        <w:rPr>
          <w:rFonts w:ascii="Times New Roman" w:eastAsia="Times New Roman" w:hAnsi="Times New Roman" w:cs="Times New Roman"/>
          <w:sz w:val="24"/>
          <w:szCs w:val="24"/>
        </w:rPr>
        <w:t xml:space="preserve">The </w:t>
      </w:r>
      <w:r w:rsidR="00A34A20">
        <w:rPr>
          <w:rFonts w:ascii="Times New Roman" w:eastAsia="Times New Roman" w:hAnsi="Times New Roman" w:cs="Times New Roman"/>
          <w:sz w:val="24"/>
          <w:szCs w:val="24"/>
        </w:rPr>
        <w:t>procedures</w:t>
      </w:r>
      <w:r w:rsidRPr="00A536F9">
        <w:rPr>
          <w:rFonts w:ascii="Times New Roman" w:eastAsia="Times New Roman" w:hAnsi="Times New Roman" w:cs="Times New Roman"/>
          <w:sz w:val="24"/>
          <w:szCs w:val="24"/>
        </w:rPr>
        <w:t xml:space="preserve"> seek to minimize the risk, follow external guidelines</w:t>
      </w:r>
      <w:r w:rsidR="00A34A20">
        <w:rPr>
          <w:rFonts w:ascii="Times New Roman" w:eastAsia="Times New Roman" w:hAnsi="Times New Roman" w:cs="Times New Roman"/>
          <w:sz w:val="24"/>
          <w:szCs w:val="24"/>
        </w:rPr>
        <w:t>,</w:t>
      </w:r>
      <w:r w:rsidRPr="00A536F9">
        <w:rPr>
          <w:rFonts w:ascii="Times New Roman" w:eastAsia="Times New Roman" w:hAnsi="Times New Roman" w:cs="Times New Roman"/>
          <w:sz w:val="24"/>
          <w:szCs w:val="24"/>
        </w:rPr>
        <w:t xml:space="preserve"> and to ensure a competitive rate of return on investments.</w:t>
      </w:r>
      <w:r w:rsidR="001156F5">
        <w:rPr>
          <w:rFonts w:ascii="Times New Roman" w:eastAsia="Times New Roman" w:hAnsi="Times New Roman" w:cs="Times New Roman"/>
          <w:sz w:val="24"/>
          <w:szCs w:val="24"/>
        </w:rPr>
        <w:t xml:space="preserve"> </w:t>
      </w:r>
    </w:p>
    <w:p w14:paraId="390D7BBC" w14:textId="33F9BCF7" w:rsidR="00A536F9" w:rsidRDefault="00A536F9" w:rsidP="00654677">
      <w:pPr>
        <w:spacing w:after="120" w:line="240" w:lineRule="auto"/>
        <w:ind w:left="720" w:right="-63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AB4181" w:rsidRPr="00A536F9">
        <w:rPr>
          <w:rFonts w:ascii="Times New Roman" w:eastAsia="Times New Roman" w:hAnsi="Times New Roman" w:cs="Times New Roman"/>
          <w:sz w:val="24"/>
          <w:szCs w:val="24"/>
        </w:rPr>
        <w:t xml:space="preserve">he authority to invest endowment funds </w:t>
      </w:r>
      <w:r>
        <w:rPr>
          <w:rFonts w:ascii="Times New Roman" w:eastAsia="Times New Roman" w:hAnsi="Times New Roman" w:cs="Times New Roman"/>
          <w:sz w:val="24"/>
          <w:szCs w:val="24"/>
        </w:rPr>
        <w:t>rests with</w:t>
      </w:r>
      <w:r w:rsidR="00AB4181" w:rsidRPr="00A536F9">
        <w:rPr>
          <w:rFonts w:ascii="Times New Roman" w:eastAsia="Times New Roman" w:hAnsi="Times New Roman" w:cs="Times New Roman"/>
          <w:sz w:val="24"/>
          <w:szCs w:val="24"/>
        </w:rPr>
        <w:t xml:space="preserve"> th</w:t>
      </w:r>
      <w:r w:rsidRPr="00A536F9">
        <w:rPr>
          <w:rFonts w:ascii="Times New Roman" w:eastAsia="Times New Roman" w:hAnsi="Times New Roman" w:cs="Times New Roman"/>
          <w:sz w:val="24"/>
          <w:szCs w:val="24"/>
        </w:rPr>
        <w:t xml:space="preserve">e </w:t>
      </w:r>
      <w:r w:rsidR="00A97F53">
        <w:rPr>
          <w:rFonts w:ascii="Times New Roman" w:eastAsia="Times New Roman" w:hAnsi="Times New Roman" w:cs="Times New Roman"/>
          <w:sz w:val="24"/>
          <w:szCs w:val="24"/>
        </w:rPr>
        <w:t>president and president’s council</w:t>
      </w:r>
      <w:r w:rsidRPr="00A536F9">
        <w:rPr>
          <w:rFonts w:ascii="Times New Roman" w:eastAsia="Times New Roman" w:hAnsi="Times New Roman" w:cs="Times New Roman"/>
          <w:sz w:val="24"/>
          <w:szCs w:val="24"/>
        </w:rPr>
        <w:t>.</w:t>
      </w:r>
      <w:r w:rsidR="00AB4181" w:rsidRPr="00A536F9">
        <w:rPr>
          <w:rFonts w:ascii="Times New Roman" w:eastAsia="Times New Roman" w:hAnsi="Times New Roman" w:cs="Times New Roman"/>
          <w:sz w:val="24"/>
          <w:szCs w:val="24"/>
        </w:rPr>
        <w:t xml:space="preserve"> Endowment funds are designated by the donor for the purposes of long term investment, not otherwise required or to be used by the daily operations of the </w:t>
      </w:r>
      <w:r w:rsidR="00A97F53">
        <w:rPr>
          <w:rFonts w:ascii="Times New Roman" w:eastAsia="Times New Roman" w:hAnsi="Times New Roman" w:cs="Times New Roman"/>
          <w:sz w:val="24"/>
          <w:szCs w:val="24"/>
        </w:rPr>
        <w:t>C</w:t>
      </w:r>
      <w:r w:rsidR="00AB4181" w:rsidRPr="00A536F9">
        <w:rPr>
          <w:rFonts w:ascii="Times New Roman" w:eastAsia="Times New Roman" w:hAnsi="Times New Roman" w:cs="Times New Roman"/>
          <w:sz w:val="24"/>
          <w:szCs w:val="24"/>
        </w:rPr>
        <w:t>ollege.</w:t>
      </w:r>
      <w:r w:rsidR="001156F5">
        <w:rPr>
          <w:rFonts w:ascii="Times New Roman" w:eastAsia="Times New Roman" w:hAnsi="Times New Roman" w:cs="Times New Roman"/>
          <w:sz w:val="24"/>
          <w:szCs w:val="24"/>
        </w:rPr>
        <w:t xml:space="preserve"> </w:t>
      </w:r>
    </w:p>
    <w:p w14:paraId="2CD37BD8" w14:textId="36B74596" w:rsidR="00A536F9" w:rsidRDefault="00AB4181" w:rsidP="00654677">
      <w:pPr>
        <w:spacing w:after="120" w:line="240" w:lineRule="auto"/>
        <w:ind w:left="720" w:right="-630"/>
        <w:rPr>
          <w:rFonts w:ascii="Times New Roman" w:eastAsia="Times New Roman" w:hAnsi="Times New Roman" w:cs="Times New Roman"/>
          <w:sz w:val="24"/>
          <w:szCs w:val="24"/>
        </w:rPr>
      </w:pPr>
      <w:r w:rsidRPr="00AB4181">
        <w:rPr>
          <w:rFonts w:ascii="Times New Roman" w:eastAsia="Times New Roman" w:hAnsi="Times New Roman" w:cs="Times New Roman"/>
          <w:sz w:val="24"/>
          <w:szCs w:val="24"/>
        </w:rPr>
        <w:t>The funds shall be invested using sound judgment, discretion</w:t>
      </w:r>
      <w:r w:rsidR="00A536F9">
        <w:rPr>
          <w:rFonts w:ascii="Times New Roman" w:eastAsia="Times New Roman" w:hAnsi="Times New Roman" w:cs="Times New Roman"/>
          <w:sz w:val="24"/>
          <w:szCs w:val="24"/>
        </w:rPr>
        <w:t>,</w:t>
      </w:r>
      <w:r w:rsidRPr="00AB4181">
        <w:rPr>
          <w:rFonts w:ascii="Times New Roman" w:eastAsia="Times New Roman" w:hAnsi="Times New Roman" w:cs="Times New Roman"/>
          <w:sz w:val="24"/>
          <w:szCs w:val="24"/>
        </w:rPr>
        <w:t xml:space="preserve"> and prudence.</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 xml:space="preserve">A comparison of investment opportunities shall occur annually. The endowment fund </w:t>
      </w:r>
      <w:r w:rsidR="00A536F9">
        <w:rPr>
          <w:rFonts w:ascii="Times New Roman" w:eastAsia="Times New Roman" w:hAnsi="Times New Roman" w:cs="Times New Roman"/>
          <w:sz w:val="24"/>
          <w:szCs w:val="24"/>
        </w:rPr>
        <w:t>is</w:t>
      </w:r>
      <w:r w:rsidRPr="00AB4181">
        <w:rPr>
          <w:rFonts w:ascii="Times New Roman" w:eastAsia="Times New Roman" w:hAnsi="Times New Roman" w:cs="Times New Roman"/>
          <w:sz w:val="24"/>
          <w:szCs w:val="24"/>
        </w:rPr>
        <w:t xml:space="preserve"> invested by </w:t>
      </w:r>
      <w:r w:rsidR="00A97F53">
        <w:rPr>
          <w:rFonts w:ascii="Times New Roman" w:eastAsia="Times New Roman" w:hAnsi="Times New Roman" w:cs="Times New Roman"/>
          <w:sz w:val="24"/>
          <w:szCs w:val="24"/>
        </w:rPr>
        <w:t xml:space="preserve">a </w:t>
      </w:r>
      <w:r w:rsidR="00D62EEC">
        <w:rPr>
          <w:rFonts w:ascii="Times New Roman" w:eastAsia="Times New Roman" w:hAnsi="Times New Roman" w:cs="Times New Roman"/>
          <w:sz w:val="24"/>
          <w:szCs w:val="24"/>
        </w:rPr>
        <w:t>bank</w:t>
      </w:r>
      <w:r w:rsidR="00A97F53">
        <w:rPr>
          <w:rFonts w:ascii="Times New Roman" w:eastAsia="Times New Roman" w:hAnsi="Times New Roman" w:cs="Times New Roman"/>
          <w:sz w:val="24"/>
          <w:szCs w:val="24"/>
        </w:rPr>
        <w:t xml:space="preserve">’s </w:t>
      </w:r>
      <w:r w:rsidR="00A97F53" w:rsidRPr="00AB4181">
        <w:rPr>
          <w:rFonts w:ascii="Times New Roman" w:eastAsia="Times New Roman" w:hAnsi="Times New Roman" w:cs="Times New Roman"/>
          <w:sz w:val="24"/>
          <w:szCs w:val="24"/>
        </w:rPr>
        <w:t>wealth management p</w:t>
      </w:r>
      <w:r w:rsidRPr="00AB4181">
        <w:rPr>
          <w:rFonts w:ascii="Times New Roman" w:eastAsia="Times New Roman" w:hAnsi="Times New Roman" w:cs="Times New Roman"/>
          <w:sz w:val="24"/>
          <w:szCs w:val="24"/>
        </w:rPr>
        <w:t xml:space="preserve">rogram, with direction from the </w:t>
      </w:r>
      <w:r w:rsidR="00A97F53">
        <w:rPr>
          <w:rFonts w:ascii="Times New Roman" w:eastAsia="Times New Roman" w:hAnsi="Times New Roman" w:cs="Times New Roman"/>
          <w:sz w:val="24"/>
          <w:szCs w:val="24"/>
        </w:rPr>
        <w:t>president’s council</w:t>
      </w:r>
      <w:r w:rsidRPr="00AB4181">
        <w:rPr>
          <w:rFonts w:ascii="Times New Roman" w:eastAsia="Times New Roman" w:hAnsi="Times New Roman" w:cs="Times New Roman"/>
          <w:sz w:val="24"/>
          <w:szCs w:val="24"/>
        </w:rPr>
        <w:t>, using investments most beneficial to the College.</w:t>
      </w:r>
    </w:p>
    <w:p w14:paraId="00EAE9BA" w14:textId="74A1046A" w:rsidR="00AB4181" w:rsidRPr="00AB4181" w:rsidRDefault="00AB4181" w:rsidP="00654677">
      <w:pPr>
        <w:spacing w:after="120" w:line="240" w:lineRule="auto"/>
        <w:ind w:left="720" w:right="-630"/>
        <w:rPr>
          <w:rFonts w:ascii="Times New Roman" w:eastAsia="Times New Roman" w:hAnsi="Times New Roman" w:cs="Times New Roman"/>
          <w:sz w:val="24"/>
          <w:szCs w:val="24"/>
        </w:rPr>
      </w:pPr>
      <w:r w:rsidRPr="00AB4181">
        <w:rPr>
          <w:rFonts w:ascii="Times New Roman" w:eastAsia="Times New Roman" w:hAnsi="Times New Roman" w:cs="Times New Roman"/>
          <w:sz w:val="24"/>
          <w:szCs w:val="24"/>
        </w:rPr>
        <w:t>All investments must be insured from the FDIC or assets must be pledged to cover the amount of money invested.</w:t>
      </w:r>
      <w:r w:rsidR="001156F5">
        <w:rPr>
          <w:rFonts w:ascii="Times New Roman" w:eastAsia="Times New Roman" w:hAnsi="Times New Roman" w:cs="Times New Roman"/>
          <w:sz w:val="24"/>
          <w:szCs w:val="24"/>
        </w:rPr>
        <w:t xml:space="preserve"> </w:t>
      </w:r>
    </w:p>
    <w:p w14:paraId="623659E0" w14:textId="01504BB2" w:rsidR="00AB4181" w:rsidRPr="00A97F53" w:rsidRDefault="00AB4181" w:rsidP="00654677">
      <w:pPr>
        <w:numPr>
          <w:ilvl w:val="0"/>
          <w:numId w:val="6"/>
        </w:numPr>
        <w:spacing w:after="120" w:line="240" w:lineRule="auto"/>
        <w:ind w:right="-630"/>
        <w:rPr>
          <w:rFonts w:ascii="Times New Roman" w:eastAsia="Times New Roman" w:hAnsi="Times New Roman" w:cs="Times New Roman"/>
          <w:sz w:val="24"/>
          <w:szCs w:val="24"/>
        </w:rPr>
      </w:pPr>
      <w:r w:rsidRPr="00FA581D">
        <w:rPr>
          <w:rFonts w:ascii="Times New Roman" w:eastAsia="Times New Roman" w:hAnsi="Times New Roman" w:cs="Times New Roman"/>
          <w:bCs/>
          <w:i/>
          <w:iCs/>
          <w:sz w:val="24"/>
          <w:szCs w:val="24"/>
        </w:rPr>
        <w:t xml:space="preserve">TCU </w:t>
      </w:r>
      <w:r w:rsidR="00A97F53" w:rsidRPr="00FA581D">
        <w:rPr>
          <w:rFonts w:ascii="Times New Roman" w:eastAsia="Times New Roman" w:hAnsi="Times New Roman" w:cs="Times New Roman"/>
          <w:bCs/>
          <w:i/>
          <w:iCs/>
          <w:sz w:val="24"/>
          <w:szCs w:val="24"/>
        </w:rPr>
        <w:t>r</w:t>
      </w:r>
      <w:r w:rsidRPr="00FA581D">
        <w:rPr>
          <w:rFonts w:ascii="Times New Roman" w:eastAsia="Times New Roman" w:hAnsi="Times New Roman" w:cs="Times New Roman"/>
          <w:bCs/>
          <w:i/>
          <w:iCs/>
          <w:sz w:val="24"/>
          <w:szCs w:val="24"/>
        </w:rPr>
        <w:t xml:space="preserve">eserve </w:t>
      </w:r>
      <w:r w:rsidR="00A97F53" w:rsidRPr="00FA581D">
        <w:rPr>
          <w:rFonts w:ascii="Times New Roman" w:eastAsia="Times New Roman" w:hAnsi="Times New Roman" w:cs="Times New Roman"/>
          <w:bCs/>
          <w:i/>
          <w:iCs/>
          <w:sz w:val="24"/>
          <w:szCs w:val="24"/>
        </w:rPr>
        <w:t>a</w:t>
      </w:r>
      <w:r w:rsidRPr="00FA581D">
        <w:rPr>
          <w:rFonts w:ascii="Times New Roman" w:eastAsia="Times New Roman" w:hAnsi="Times New Roman" w:cs="Times New Roman"/>
          <w:bCs/>
          <w:i/>
          <w:iCs/>
          <w:sz w:val="24"/>
          <w:szCs w:val="24"/>
        </w:rPr>
        <w:t>ccount</w:t>
      </w:r>
      <w:r w:rsidR="00A97F53" w:rsidRPr="00FA581D">
        <w:rPr>
          <w:rFonts w:ascii="Times New Roman" w:eastAsia="Times New Roman" w:hAnsi="Times New Roman" w:cs="Times New Roman"/>
          <w:bCs/>
          <w:i/>
          <w:iCs/>
          <w:sz w:val="24"/>
          <w:szCs w:val="24"/>
        </w:rPr>
        <w:t>:</w:t>
      </w:r>
      <w:r w:rsidR="00A97F53" w:rsidRPr="00A97F53">
        <w:rPr>
          <w:rFonts w:ascii="Times New Roman" w:eastAsia="Times New Roman" w:hAnsi="Times New Roman" w:cs="Times New Roman"/>
          <w:b/>
          <w:sz w:val="24"/>
          <w:szCs w:val="24"/>
        </w:rPr>
        <w:t xml:space="preserve"> </w:t>
      </w:r>
      <w:r w:rsidRPr="00A97F53">
        <w:rPr>
          <w:rFonts w:ascii="Times New Roman" w:eastAsia="Times New Roman" w:hAnsi="Times New Roman" w:cs="Times New Roman"/>
          <w:sz w:val="24"/>
          <w:szCs w:val="24"/>
        </w:rPr>
        <w:t xml:space="preserve">The TCU </w:t>
      </w:r>
      <w:r w:rsidR="00A97F53">
        <w:rPr>
          <w:rFonts w:ascii="Times New Roman" w:eastAsia="Times New Roman" w:hAnsi="Times New Roman" w:cs="Times New Roman"/>
          <w:sz w:val="24"/>
          <w:szCs w:val="24"/>
        </w:rPr>
        <w:t>r</w:t>
      </w:r>
      <w:r w:rsidRPr="00A97F53">
        <w:rPr>
          <w:rFonts w:ascii="Times New Roman" w:eastAsia="Times New Roman" w:hAnsi="Times New Roman" w:cs="Times New Roman"/>
          <w:sz w:val="24"/>
          <w:szCs w:val="24"/>
        </w:rPr>
        <w:t xml:space="preserve">eserve account is invested in an </w:t>
      </w:r>
      <w:r w:rsidR="00A97F53">
        <w:rPr>
          <w:rFonts w:ascii="Times New Roman" w:eastAsia="Times New Roman" w:hAnsi="Times New Roman" w:cs="Times New Roman"/>
          <w:sz w:val="24"/>
          <w:szCs w:val="24"/>
        </w:rPr>
        <w:t>i</w:t>
      </w:r>
      <w:r w:rsidRPr="00A97F53">
        <w:rPr>
          <w:rFonts w:ascii="Times New Roman" w:eastAsia="Times New Roman" w:hAnsi="Times New Roman" w:cs="Times New Roman"/>
          <w:sz w:val="24"/>
          <w:szCs w:val="24"/>
        </w:rPr>
        <w:t>ncome with growth objective, which is designed to provide income and some capital appreciation for investors with a low risk tolerance and a 3 to 5 year time horizon.</w:t>
      </w:r>
      <w:r w:rsidR="001156F5">
        <w:rPr>
          <w:rFonts w:ascii="Times New Roman" w:eastAsia="Times New Roman" w:hAnsi="Times New Roman" w:cs="Times New Roman"/>
          <w:sz w:val="24"/>
          <w:szCs w:val="24"/>
        </w:rPr>
        <w:t xml:space="preserve"> </w:t>
      </w:r>
      <w:r w:rsidRPr="00A97F53">
        <w:rPr>
          <w:rFonts w:ascii="Times New Roman" w:eastAsia="Times New Roman" w:hAnsi="Times New Roman" w:cs="Times New Roman"/>
          <w:sz w:val="24"/>
          <w:szCs w:val="24"/>
        </w:rPr>
        <w:t>It is a long-term target allocation of approximately 65% fixed income and a 35% equity investments.</w:t>
      </w:r>
      <w:r w:rsidR="001156F5">
        <w:rPr>
          <w:rFonts w:ascii="Times New Roman" w:eastAsia="Times New Roman" w:hAnsi="Times New Roman" w:cs="Times New Roman"/>
          <w:sz w:val="24"/>
          <w:szCs w:val="24"/>
        </w:rPr>
        <w:t xml:space="preserve"> </w:t>
      </w:r>
      <w:r w:rsidRPr="00A97F53">
        <w:rPr>
          <w:rFonts w:ascii="Times New Roman" w:eastAsia="Times New Roman" w:hAnsi="Times New Roman" w:cs="Times New Roman"/>
          <w:sz w:val="24"/>
          <w:szCs w:val="24"/>
        </w:rPr>
        <w:t>Historical returns for an income with growth portfolio are 4 to 5% annually.</w:t>
      </w:r>
    </w:p>
    <w:p w14:paraId="0634219E" w14:textId="77777777" w:rsidR="00AB4181" w:rsidRPr="007B06C7" w:rsidRDefault="00AB4181" w:rsidP="001156F5">
      <w:pPr>
        <w:spacing w:after="120" w:line="240" w:lineRule="auto"/>
        <w:rPr>
          <w:rFonts w:ascii="Times New Roman" w:eastAsia="Times New Roman" w:hAnsi="Times New Roman" w:cs="Times New Roman"/>
          <w:sz w:val="2"/>
          <w:szCs w:val="2"/>
        </w:rPr>
      </w:pPr>
    </w:p>
    <w:p w14:paraId="3EB17B78" w14:textId="77777777" w:rsidR="00C92EF7" w:rsidRDefault="00C92EF7">
      <w:pPr>
        <w:rPr>
          <w:rFonts w:ascii="Candara" w:eastAsia="Times New Roman" w:hAnsi="Candara" w:cs="Times New Roman"/>
          <w:b/>
          <w:sz w:val="28"/>
          <w:szCs w:val="28"/>
        </w:rPr>
      </w:pPr>
      <w:r>
        <w:br w:type="page"/>
      </w:r>
    </w:p>
    <w:p w14:paraId="567A7CDC" w14:textId="3743CA37" w:rsidR="00AB4181" w:rsidRPr="00A97F53" w:rsidRDefault="00AB4181" w:rsidP="001156F5">
      <w:pPr>
        <w:pStyle w:val="Heading1"/>
      </w:pPr>
      <w:bookmarkStart w:id="12" w:name="_Toc177747978"/>
      <w:r w:rsidRPr="00AB4181">
        <w:lastRenderedPageBreak/>
        <w:t>Bank Accounts</w:t>
      </w:r>
      <w:bookmarkEnd w:id="12"/>
    </w:p>
    <w:p w14:paraId="1F47569E" w14:textId="29CEA21C" w:rsidR="00AB4181" w:rsidRPr="007B06C7" w:rsidRDefault="00AB4181" w:rsidP="007B06C7">
      <w:pPr>
        <w:pStyle w:val="ListParagraph"/>
        <w:numPr>
          <w:ilvl w:val="0"/>
          <w:numId w:val="26"/>
        </w:numPr>
        <w:spacing w:after="120" w:line="240" w:lineRule="auto"/>
        <w:ind w:right="-360"/>
        <w:contextualSpacing w:val="0"/>
        <w:rPr>
          <w:rFonts w:ascii="Times New Roman" w:eastAsia="Times New Roman" w:hAnsi="Times New Roman" w:cs="Times New Roman"/>
          <w:sz w:val="24"/>
          <w:szCs w:val="24"/>
        </w:rPr>
      </w:pPr>
      <w:r w:rsidRPr="007B06C7">
        <w:rPr>
          <w:rFonts w:ascii="Times New Roman" w:eastAsia="Times New Roman" w:hAnsi="Times New Roman" w:cs="Times New Roman"/>
          <w:bCs/>
          <w:i/>
          <w:iCs/>
          <w:sz w:val="24"/>
          <w:szCs w:val="24"/>
        </w:rPr>
        <w:t xml:space="preserve">Operating </w:t>
      </w:r>
      <w:r w:rsidR="00A97F53" w:rsidRPr="007B06C7">
        <w:rPr>
          <w:rFonts w:ascii="Times New Roman" w:eastAsia="Times New Roman" w:hAnsi="Times New Roman" w:cs="Times New Roman"/>
          <w:bCs/>
          <w:i/>
          <w:iCs/>
          <w:sz w:val="24"/>
          <w:szCs w:val="24"/>
        </w:rPr>
        <w:t>account</w:t>
      </w:r>
      <w:r w:rsidRPr="007B06C7">
        <w:rPr>
          <w:rFonts w:ascii="Times New Roman" w:eastAsia="Times New Roman" w:hAnsi="Times New Roman" w:cs="Times New Roman"/>
          <w:bCs/>
          <w:i/>
          <w:iCs/>
          <w:sz w:val="24"/>
          <w:szCs w:val="24"/>
        </w:rPr>
        <w:t>:</w:t>
      </w:r>
      <w:r w:rsidR="001156F5" w:rsidRPr="007B06C7">
        <w:rPr>
          <w:rFonts w:ascii="Times New Roman" w:eastAsia="Times New Roman" w:hAnsi="Times New Roman" w:cs="Times New Roman"/>
          <w:bCs/>
          <w:i/>
          <w:iCs/>
          <w:sz w:val="24"/>
          <w:szCs w:val="24"/>
        </w:rPr>
        <w:t xml:space="preserve"> </w:t>
      </w:r>
      <w:r w:rsidR="00A97F53" w:rsidRPr="007B06C7">
        <w:rPr>
          <w:rFonts w:ascii="Times New Roman" w:eastAsia="Times New Roman" w:hAnsi="Times New Roman" w:cs="Times New Roman"/>
          <w:sz w:val="24"/>
          <w:szCs w:val="24"/>
        </w:rPr>
        <w:t>LBHC</w:t>
      </w:r>
      <w:r w:rsidRPr="007B06C7">
        <w:rPr>
          <w:rFonts w:ascii="Times New Roman" w:eastAsia="Times New Roman" w:hAnsi="Times New Roman" w:cs="Times New Roman"/>
          <w:sz w:val="24"/>
          <w:szCs w:val="24"/>
        </w:rPr>
        <w:t xml:space="preserve"> maintains an operating checking account at a local </w:t>
      </w:r>
      <w:r w:rsidR="00D62EEC" w:rsidRPr="007B06C7">
        <w:rPr>
          <w:rFonts w:ascii="Times New Roman" w:eastAsia="Times New Roman" w:hAnsi="Times New Roman" w:cs="Times New Roman"/>
          <w:sz w:val="24"/>
          <w:szCs w:val="24"/>
        </w:rPr>
        <w:t>bank</w:t>
      </w:r>
      <w:r w:rsidRPr="007B06C7">
        <w:rPr>
          <w:rFonts w:ascii="Times New Roman" w:eastAsia="Times New Roman" w:hAnsi="Times New Roman" w:cs="Times New Roman"/>
          <w:sz w:val="24"/>
          <w:szCs w:val="24"/>
        </w:rPr>
        <w:t>.</w:t>
      </w:r>
      <w:r w:rsidR="001156F5" w:rsidRPr="007B06C7">
        <w:rPr>
          <w:rFonts w:ascii="Times New Roman" w:eastAsia="Times New Roman" w:hAnsi="Times New Roman" w:cs="Times New Roman"/>
          <w:sz w:val="24"/>
          <w:szCs w:val="24"/>
        </w:rPr>
        <w:t xml:space="preserve"> </w:t>
      </w:r>
      <w:r w:rsidRPr="007B06C7">
        <w:rPr>
          <w:rFonts w:ascii="Times New Roman" w:eastAsia="Times New Roman" w:hAnsi="Times New Roman" w:cs="Times New Roman"/>
          <w:sz w:val="24"/>
          <w:szCs w:val="24"/>
        </w:rPr>
        <w:t xml:space="preserve">This account is used to meet </w:t>
      </w:r>
      <w:r w:rsidR="00654677" w:rsidRPr="007B06C7">
        <w:rPr>
          <w:rFonts w:ascii="Times New Roman" w:eastAsia="Times New Roman" w:hAnsi="Times New Roman" w:cs="Times New Roman"/>
          <w:sz w:val="24"/>
          <w:szCs w:val="24"/>
        </w:rPr>
        <w:t>LBHC’s</w:t>
      </w:r>
      <w:r w:rsidRPr="007B06C7">
        <w:rPr>
          <w:rFonts w:ascii="Times New Roman" w:eastAsia="Times New Roman" w:hAnsi="Times New Roman" w:cs="Times New Roman"/>
          <w:sz w:val="24"/>
          <w:szCs w:val="24"/>
        </w:rPr>
        <w:t xml:space="preserve"> daily obligations.</w:t>
      </w:r>
      <w:r w:rsidR="001156F5" w:rsidRPr="007B06C7">
        <w:rPr>
          <w:rFonts w:ascii="Times New Roman" w:eastAsia="Times New Roman" w:hAnsi="Times New Roman" w:cs="Times New Roman"/>
          <w:sz w:val="24"/>
          <w:szCs w:val="24"/>
        </w:rPr>
        <w:t xml:space="preserve"> </w:t>
      </w:r>
      <w:r w:rsidRPr="007B06C7">
        <w:rPr>
          <w:rFonts w:ascii="Times New Roman" w:eastAsia="Times New Roman" w:hAnsi="Times New Roman" w:cs="Times New Roman"/>
          <w:sz w:val="24"/>
          <w:szCs w:val="24"/>
        </w:rPr>
        <w:t>All accounts payable checks shall run through this account.</w:t>
      </w:r>
      <w:r w:rsidR="001156F5" w:rsidRPr="007B06C7">
        <w:rPr>
          <w:rFonts w:ascii="Times New Roman" w:eastAsia="Times New Roman" w:hAnsi="Times New Roman" w:cs="Times New Roman"/>
          <w:sz w:val="24"/>
          <w:szCs w:val="24"/>
        </w:rPr>
        <w:t xml:space="preserve"> </w:t>
      </w:r>
      <w:r w:rsidRPr="007B06C7">
        <w:rPr>
          <w:rFonts w:ascii="Times New Roman" w:eastAsia="Times New Roman" w:hAnsi="Times New Roman" w:cs="Times New Roman"/>
          <w:sz w:val="24"/>
          <w:szCs w:val="24"/>
        </w:rPr>
        <w:t>All cash deposits are received in this account.</w:t>
      </w:r>
      <w:r w:rsidR="001156F5" w:rsidRPr="007B06C7">
        <w:rPr>
          <w:rFonts w:ascii="Times New Roman" w:eastAsia="Times New Roman" w:hAnsi="Times New Roman" w:cs="Times New Roman"/>
          <w:sz w:val="24"/>
          <w:szCs w:val="24"/>
        </w:rPr>
        <w:t xml:space="preserve"> </w:t>
      </w:r>
      <w:r w:rsidRPr="007B06C7">
        <w:rPr>
          <w:rFonts w:ascii="Times New Roman" w:eastAsia="Times New Roman" w:hAnsi="Times New Roman" w:cs="Times New Roman"/>
          <w:sz w:val="24"/>
          <w:szCs w:val="24"/>
        </w:rPr>
        <w:t>The operating account will be a separate and distinct color from the payroll checks.</w:t>
      </w:r>
      <w:r w:rsidR="001156F5" w:rsidRPr="007B06C7">
        <w:rPr>
          <w:rFonts w:ascii="Times New Roman" w:eastAsia="Times New Roman" w:hAnsi="Times New Roman" w:cs="Times New Roman"/>
          <w:sz w:val="24"/>
          <w:szCs w:val="24"/>
        </w:rPr>
        <w:t xml:space="preserve"> </w:t>
      </w:r>
      <w:r w:rsidRPr="007B06C7">
        <w:rPr>
          <w:rFonts w:ascii="Times New Roman" w:eastAsia="Times New Roman" w:hAnsi="Times New Roman" w:cs="Times New Roman"/>
          <w:sz w:val="24"/>
          <w:szCs w:val="24"/>
        </w:rPr>
        <w:t>All unused checks will be kept locked and have limited access.</w:t>
      </w:r>
    </w:p>
    <w:p w14:paraId="4467638B" w14:textId="03313603" w:rsidR="00AB4181" w:rsidRPr="007B06C7" w:rsidRDefault="00AB4181" w:rsidP="007B06C7">
      <w:pPr>
        <w:pStyle w:val="ListParagraph"/>
        <w:numPr>
          <w:ilvl w:val="0"/>
          <w:numId w:val="26"/>
        </w:numPr>
        <w:spacing w:after="120" w:line="240" w:lineRule="auto"/>
        <w:ind w:right="-360"/>
        <w:contextualSpacing w:val="0"/>
        <w:rPr>
          <w:rFonts w:ascii="Times New Roman" w:eastAsia="Times New Roman" w:hAnsi="Times New Roman" w:cs="Times New Roman"/>
          <w:sz w:val="24"/>
          <w:szCs w:val="24"/>
        </w:rPr>
      </w:pPr>
      <w:r w:rsidRPr="007B06C7">
        <w:rPr>
          <w:rFonts w:ascii="Times New Roman" w:eastAsia="Times New Roman" w:hAnsi="Times New Roman" w:cs="Times New Roman"/>
          <w:bCs/>
          <w:i/>
          <w:iCs/>
          <w:sz w:val="24"/>
          <w:szCs w:val="24"/>
        </w:rPr>
        <w:t xml:space="preserve">Payroll </w:t>
      </w:r>
      <w:r w:rsidR="00A97F53" w:rsidRPr="007B06C7">
        <w:rPr>
          <w:rFonts w:ascii="Times New Roman" w:eastAsia="Times New Roman" w:hAnsi="Times New Roman" w:cs="Times New Roman"/>
          <w:bCs/>
          <w:i/>
          <w:iCs/>
          <w:sz w:val="24"/>
          <w:szCs w:val="24"/>
        </w:rPr>
        <w:t>account</w:t>
      </w:r>
      <w:r w:rsidRPr="007B06C7">
        <w:rPr>
          <w:rFonts w:ascii="Times New Roman" w:eastAsia="Times New Roman" w:hAnsi="Times New Roman" w:cs="Times New Roman"/>
          <w:bCs/>
          <w:i/>
          <w:iCs/>
          <w:sz w:val="24"/>
          <w:szCs w:val="24"/>
        </w:rPr>
        <w:t>:</w:t>
      </w:r>
      <w:r w:rsidR="001156F5" w:rsidRPr="007B06C7">
        <w:rPr>
          <w:rFonts w:ascii="Times New Roman" w:eastAsia="Times New Roman" w:hAnsi="Times New Roman" w:cs="Times New Roman"/>
          <w:bCs/>
          <w:i/>
          <w:iCs/>
          <w:sz w:val="24"/>
          <w:szCs w:val="24"/>
        </w:rPr>
        <w:t xml:space="preserve"> </w:t>
      </w:r>
      <w:r w:rsidRPr="007B06C7">
        <w:rPr>
          <w:rFonts w:ascii="Times New Roman" w:eastAsia="Times New Roman" w:hAnsi="Times New Roman" w:cs="Times New Roman"/>
          <w:sz w:val="24"/>
          <w:szCs w:val="24"/>
        </w:rPr>
        <w:t>The College maintains a separate checking account for all expenses related to running payroll.</w:t>
      </w:r>
      <w:r w:rsidR="001156F5" w:rsidRPr="007B06C7">
        <w:rPr>
          <w:rFonts w:ascii="Times New Roman" w:eastAsia="Times New Roman" w:hAnsi="Times New Roman" w:cs="Times New Roman"/>
          <w:sz w:val="24"/>
          <w:szCs w:val="24"/>
        </w:rPr>
        <w:t xml:space="preserve"> </w:t>
      </w:r>
      <w:r w:rsidRPr="007B06C7">
        <w:rPr>
          <w:rFonts w:ascii="Times New Roman" w:eastAsia="Times New Roman" w:hAnsi="Times New Roman" w:cs="Times New Roman"/>
          <w:sz w:val="24"/>
          <w:szCs w:val="24"/>
        </w:rPr>
        <w:t>All payroll checks and liabilities are to be paid from this account.</w:t>
      </w:r>
      <w:r w:rsidR="001156F5" w:rsidRPr="007B06C7">
        <w:rPr>
          <w:rFonts w:ascii="Times New Roman" w:eastAsia="Times New Roman" w:hAnsi="Times New Roman" w:cs="Times New Roman"/>
          <w:sz w:val="24"/>
          <w:szCs w:val="24"/>
        </w:rPr>
        <w:t xml:space="preserve"> </w:t>
      </w:r>
      <w:r w:rsidRPr="007B06C7">
        <w:rPr>
          <w:rFonts w:ascii="Times New Roman" w:eastAsia="Times New Roman" w:hAnsi="Times New Roman" w:cs="Times New Roman"/>
          <w:sz w:val="24"/>
          <w:szCs w:val="24"/>
        </w:rPr>
        <w:t>Two signatures are required.</w:t>
      </w:r>
      <w:r w:rsidR="001156F5" w:rsidRPr="007B06C7">
        <w:rPr>
          <w:rFonts w:ascii="Times New Roman" w:eastAsia="Times New Roman" w:hAnsi="Times New Roman" w:cs="Times New Roman"/>
          <w:sz w:val="24"/>
          <w:szCs w:val="24"/>
        </w:rPr>
        <w:t xml:space="preserve"> </w:t>
      </w:r>
      <w:r w:rsidRPr="007B06C7">
        <w:rPr>
          <w:rFonts w:ascii="Times New Roman" w:eastAsia="Times New Roman" w:hAnsi="Times New Roman" w:cs="Times New Roman"/>
          <w:sz w:val="24"/>
          <w:szCs w:val="24"/>
        </w:rPr>
        <w:t>The payroll checks will be a separate and distinct color from the accounts payable checks.</w:t>
      </w:r>
      <w:r w:rsidR="001156F5" w:rsidRPr="007B06C7">
        <w:rPr>
          <w:rFonts w:ascii="Times New Roman" w:eastAsia="Times New Roman" w:hAnsi="Times New Roman" w:cs="Times New Roman"/>
          <w:sz w:val="24"/>
          <w:szCs w:val="24"/>
        </w:rPr>
        <w:t xml:space="preserve"> </w:t>
      </w:r>
      <w:r w:rsidRPr="007B06C7">
        <w:rPr>
          <w:rFonts w:ascii="Times New Roman" w:eastAsia="Times New Roman" w:hAnsi="Times New Roman" w:cs="Times New Roman"/>
          <w:sz w:val="24"/>
          <w:szCs w:val="24"/>
        </w:rPr>
        <w:t>A transfer will be made from the operating account to cover the total cost of a payroll run prior to the issuance of the payroll checks.</w:t>
      </w:r>
    </w:p>
    <w:p w14:paraId="5B7C30C7" w14:textId="28B646C3" w:rsidR="00AB4181" w:rsidRPr="007B06C7" w:rsidRDefault="00AB4181" w:rsidP="007B06C7">
      <w:pPr>
        <w:pStyle w:val="ListParagraph"/>
        <w:numPr>
          <w:ilvl w:val="0"/>
          <w:numId w:val="26"/>
        </w:numPr>
        <w:spacing w:after="120" w:line="240" w:lineRule="auto"/>
        <w:ind w:right="-360"/>
        <w:contextualSpacing w:val="0"/>
        <w:rPr>
          <w:rFonts w:ascii="Times New Roman" w:eastAsia="Times New Roman" w:hAnsi="Times New Roman" w:cs="Times New Roman"/>
          <w:sz w:val="24"/>
          <w:szCs w:val="24"/>
        </w:rPr>
      </w:pPr>
      <w:r w:rsidRPr="007B06C7">
        <w:rPr>
          <w:rFonts w:ascii="Times New Roman" w:eastAsia="Times New Roman" w:hAnsi="Times New Roman" w:cs="Times New Roman"/>
          <w:bCs/>
          <w:i/>
          <w:iCs/>
          <w:sz w:val="24"/>
          <w:szCs w:val="24"/>
        </w:rPr>
        <w:t>Repurchase account:</w:t>
      </w:r>
      <w:r w:rsidR="001156F5" w:rsidRPr="007B06C7">
        <w:rPr>
          <w:rFonts w:ascii="Times New Roman" w:eastAsia="Times New Roman" w:hAnsi="Times New Roman" w:cs="Times New Roman"/>
          <w:bCs/>
          <w:i/>
          <w:iCs/>
          <w:sz w:val="24"/>
          <w:szCs w:val="24"/>
        </w:rPr>
        <w:t xml:space="preserve"> </w:t>
      </w:r>
      <w:r w:rsidR="00A97F53" w:rsidRPr="007B06C7">
        <w:rPr>
          <w:rFonts w:ascii="Times New Roman" w:eastAsia="Times New Roman" w:hAnsi="Times New Roman" w:cs="Times New Roman"/>
          <w:sz w:val="24"/>
          <w:szCs w:val="24"/>
        </w:rPr>
        <w:t>LBHC</w:t>
      </w:r>
      <w:r w:rsidRPr="007B06C7">
        <w:rPr>
          <w:rFonts w:ascii="Times New Roman" w:eastAsia="Times New Roman" w:hAnsi="Times New Roman" w:cs="Times New Roman"/>
          <w:sz w:val="24"/>
          <w:szCs w:val="24"/>
        </w:rPr>
        <w:t xml:space="preserve"> maintains a repurchase account at </w:t>
      </w:r>
      <w:r w:rsidR="00A97F53" w:rsidRPr="007B06C7">
        <w:rPr>
          <w:rFonts w:ascii="Times New Roman" w:eastAsia="Times New Roman" w:hAnsi="Times New Roman" w:cs="Times New Roman"/>
          <w:sz w:val="24"/>
          <w:szCs w:val="24"/>
        </w:rPr>
        <w:t>a bank</w:t>
      </w:r>
      <w:r w:rsidRPr="007B06C7">
        <w:rPr>
          <w:rFonts w:ascii="Times New Roman" w:eastAsia="Times New Roman" w:hAnsi="Times New Roman" w:cs="Times New Roman"/>
          <w:sz w:val="24"/>
          <w:szCs w:val="24"/>
        </w:rPr>
        <w:t>.</w:t>
      </w:r>
      <w:r w:rsidR="001156F5" w:rsidRPr="007B06C7">
        <w:rPr>
          <w:rFonts w:ascii="Times New Roman" w:eastAsia="Times New Roman" w:hAnsi="Times New Roman" w:cs="Times New Roman"/>
          <w:sz w:val="24"/>
          <w:szCs w:val="24"/>
        </w:rPr>
        <w:t xml:space="preserve"> </w:t>
      </w:r>
      <w:r w:rsidRPr="007B06C7">
        <w:rPr>
          <w:rFonts w:ascii="Times New Roman" w:eastAsia="Times New Roman" w:hAnsi="Times New Roman" w:cs="Times New Roman"/>
          <w:sz w:val="24"/>
          <w:szCs w:val="24"/>
        </w:rPr>
        <w:t>The repurchase account takes the money left in all the College’s accounts at the end of the day and invests it in government securities and the</w:t>
      </w:r>
      <w:r w:rsidR="00A97F53" w:rsidRPr="007B06C7">
        <w:rPr>
          <w:rFonts w:ascii="Times New Roman" w:eastAsia="Times New Roman" w:hAnsi="Times New Roman" w:cs="Times New Roman"/>
          <w:sz w:val="24"/>
          <w:szCs w:val="24"/>
        </w:rPr>
        <w:t>n</w:t>
      </w:r>
      <w:r w:rsidRPr="007B06C7">
        <w:rPr>
          <w:rFonts w:ascii="Times New Roman" w:eastAsia="Times New Roman" w:hAnsi="Times New Roman" w:cs="Times New Roman"/>
          <w:sz w:val="24"/>
          <w:szCs w:val="24"/>
        </w:rPr>
        <w:t xml:space="preserve"> puts the principal plus the interest back into the accounts the next morning.</w:t>
      </w:r>
      <w:r w:rsidR="001156F5" w:rsidRPr="007B06C7">
        <w:rPr>
          <w:rFonts w:ascii="Times New Roman" w:eastAsia="Times New Roman" w:hAnsi="Times New Roman" w:cs="Times New Roman"/>
          <w:sz w:val="24"/>
          <w:szCs w:val="24"/>
        </w:rPr>
        <w:t xml:space="preserve"> </w:t>
      </w:r>
      <w:r w:rsidRPr="007B06C7">
        <w:rPr>
          <w:rFonts w:ascii="Times New Roman" w:eastAsia="Times New Roman" w:hAnsi="Times New Roman" w:cs="Times New Roman"/>
          <w:sz w:val="24"/>
          <w:szCs w:val="24"/>
        </w:rPr>
        <w:t>This account is insured for 103% of our available balance.</w:t>
      </w:r>
      <w:r w:rsidR="001156F5" w:rsidRPr="007B06C7">
        <w:rPr>
          <w:rFonts w:ascii="Times New Roman" w:eastAsia="Times New Roman" w:hAnsi="Times New Roman" w:cs="Times New Roman"/>
          <w:sz w:val="24"/>
          <w:szCs w:val="24"/>
        </w:rPr>
        <w:t xml:space="preserve"> </w:t>
      </w:r>
    </w:p>
    <w:p w14:paraId="35EFD431" w14:textId="40BA69F2" w:rsidR="00A97F53" w:rsidRPr="007B06C7" w:rsidRDefault="00AB4181" w:rsidP="007B06C7">
      <w:pPr>
        <w:pStyle w:val="ListParagraph"/>
        <w:numPr>
          <w:ilvl w:val="0"/>
          <w:numId w:val="26"/>
        </w:numPr>
        <w:spacing w:after="120" w:line="240" w:lineRule="auto"/>
        <w:ind w:right="-360"/>
        <w:contextualSpacing w:val="0"/>
        <w:rPr>
          <w:rFonts w:ascii="Times New Roman" w:eastAsia="Times New Roman" w:hAnsi="Times New Roman" w:cs="Times New Roman"/>
          <w:sz w:val="24"/>
          <w:szCs w:val="24"/>
        </w:rPr>
      </w:pPr>
      <w:r w:rsidRPr="007B06C7">
        <w:rPr>
          <w:rFonts w:ascii="Times New Roman" w:eastAsia="Times New Roman" w:hAnsi="Times New Roman" w:cs="Times New Roman"/>
          <w:bCs/>
          <w:i/>
          <w:iCs/>
          <w:sz w:val="24"/>
          <w:szCs w:val="24"/>
        </w:rPr>
        <w:t xml:space="preserve">Certificates of </w:t>
      </w:r>
      <w:r w:rsidR="00A97F53" w:rsidRPr="007B06C7">
        <w:rPr>
          <w:rFonts w:ascii="Times New Roman" w:eastAsia="Times New Roman" w:hAnsi="Times New Roman" w:cs="Times New Roman"/>
          <w:bCs/>
          <w:i/>
          <w:iCs/>
          <w:sz w:val="24"/>
          <w:szCs w:val="24"/>
        </w:rPr>
        <w:t>deposit</w:t>
      </w:r>
      <w:r w:rsidRPr="007B06C7">
        <w:rPr>
          <w:rFonts w:ascii="Times New Roman" w:eastAsia="Times New Roman" w:hAnsi="Times New Roman" w:cs="Times New Roman"/>
          <w:bCs/>
          <w:i/>
          <w:iCs/>
          <w:sz w:val="24"/>
          <w:szCs w:val="24"/>
        </w:rPr>
        <w:t>:</w:t>
      </w:r>
      <w:r w:rsidR="001156F5" w:rsidRPr="007B06C7">
        <w:rPr>
          <w:rFonts w:ascii="Times New Roman" w:eastAsia="Times New Roman" w:hAnsi="Times New Roman" w:cs="Times New Roman"/>
          <w:bCs/>
          <w:i/>
          <w:iCs/>
          <w:sz w:val="24"/>
          <w:szCs w:val="24"/>
        </w:rPr>
        <w:t xml:space="preserve"> </w:t>
      </w:r>
      <w:r w:rsidRPr="007B06C7">
        <w:rPr>
          <w:rFonts w:ascii="Times New Roman" w:eastAsia="Times New Roman" w:hAnsi="Times New Roman" w:cs="Times New Roman"/>
          <w:sz w:val="24"/>
          <w:szCs w:val="24"/>
        </w:rPr>
        <w:t>All certificates of deposits shall be kept in a locked safe or in a safe</w:t>
      </w:r>
      <w:r w:rsidR="00A97F53" w:rsidRPr="007B06C7">
        <w:rPr>
          <w:rFonts w:ascii="Times New Roman" w:eastAsia="Times New Roman" w:hAnsi="Times New Roman" w:cs="Times New Roman"/>
          <w:sz w:val="24"/>
          <w:szCs w:val="24"/>
        </w:rPr>
        <w:t>ty</w:t>
      </w:r>
      <w:r w:rsidRPr="007B06C7">
        <w:rPr>
          <w:rFonts w:ascii="Times New Roman" w:eastAsia="Times New Roman" w:hAnsi="Times New Roman" w:cs="Times New Roman"/>
          <w:sz w:val="24"/>
          <w:szCs w:val="24"/>
        </w:rPr>
        <w:t xml:space="preserve"> deposit box at the bank.</w:t>
      </w:r>
      <w:r w:rsidR="001156F5" w:rsidRPr="007B06C7">
        <w:rPr>
          <w:rFonts w:ascii="Times New Roman" w:eastAsia="Times New Roman" w:hAnsi="Times New Roman" w:cs="Times New Roman"/>
          <w:sz w:val="24"/>
          <w:szCs w:val="24"/>
        </w:rPr>
        <w:t xml:space="preserve"> </w:t>
      </w:r>
      <w:r w:rsidRPr="007B06C7">
        <w:rPr>
          <w:rFonts w:ascii="Times New Roman" w:eastAsia="Times New Roman" w:hAnsi="Times New Roman" w:cs="Times New Roman"/>
          <w:sz w:val="24"/>
          <w:szCs w:val="24"/>
        </w:rPr>
        <w:t xml:space="preserve">Access to the original documents shall be limited to </w:t>
      </w:r>
      <w:r w:rsidR="00422792">
        <w:rPr>
          <w:rFonts w:ascii="Times New Roman" w:eastAsia="Times New Roman" w:hAnsi="Times New Roman" w:cs="Times New Roman"/>
          <w:sz w:val="24"/>
          <w:szCs w:val="24"/>
        </w:rPr>
        <w:t>LBHC’s</w:t>
      </w:r>
      <w:r w:rsidRPr="007B06C7">
        <w:rPr>
          <w:rFonts w:ascii="Times New Roman" w:eastAsia="Times New Roman" w:hAnsi="Times New Roman" w:cs="Times New Roman"/>
          <w:sz w:val="24"/>
          <w:szCs w:val="24"/>
        </w:rPr>
        <w:t xml:space="preserve"> check signers.</w:t>
      </w:r>
      <w:r w:rsidR="001156F5" w:rsidRPr="007B06C7">
        <w:rPr>
          <w:rFonts w:ascii="Times New Roman" w:eastAsia="Times New Roman" w:hAnsi="Times New Roman" w:cs="Times New Roman"/>
          <w:sz w:val="24"/>
          <w:szCs w:val="24"/>
        </w:rPr>
        <w:t xml:space="preserve"> </w:t>
      </w:r>
      <w:r w:rsidRPr="007B06C7">
        <w:rPr>
          <w:rFonts w:ascii="Times New Roman" w:eastAsia="Times New Roman" w:hAnsi="Times New Roman" w:cs="Times New Roman"/>
          <w:sz w:val="24"/>
          <w:szCs w:val="24"/>
        </w:rPr>
        <w:t xml:space="preserve">A current list of CDs </w:t>
      </w:r>
      <w:r w:rsidR="00422792">
        <w:rPr>
          <w:rFonts w:ascii="Times New Roman" w:eastAsia="Times New Roman" w:hAnsi="Times New Roman" w:cs="Times New Roman"/>
          <w:sz w:val="24"/>
          <w:szCs w:val="24"/>
        </w:rPr>
        <w:t>and</w:t>
      </w:r>
      <w:r w:rsidRPr="007B06C7">
        <w:rPr>
          <w:rFonts w:ascii="Times New Roman" w:eastAsia="Times New Roman" w:hAnsi="Times New Roman" w:cs="Times New Roman"/>
          <w:sz w:val="24"/>
          <w:szCs w:val="24"/>
        </w:rPr>
        <w:t xml:space="preserve"> amounts and maturity dates shall be </w:t>
      </w:r>
      <w:r w:rsidR="00A97F53" w:rsidRPr="007B06C7">
        <w:rPr>
          <w:rFonts w:ascii="Times New Roman" w:eastAsia="Times New Roman" w:hAnsi="Times New Roman" w:cs="Times New Roman"/>
          <w:sz w:val="24"/>
          <w:szCs w:val="24"/>
        </w:rPr>
        <w:t>always kept on file</w:t>
      </w:r>
      <w:r w:rsidRPr="007B06C7">
        <w:rPr>
          <w:rFonts w:ascii="Times New Roman" w:eastAsia="Times New Roman" w:hAnsi="Times New Roman" w:cs="Times New Roman"/>
          <w:sz w:val="24"/>
          <w:szCs w:val="24"/>
        </w:rPr>
        <w:t>.</w:t>
      </w:r>
      <w:r w:rsidR="001156F5" w:rsidRPr="007B06C7">
        <w:rPr>
          <w:rFonts w:ascii="Times New Roman" w:eastAsia="Times New Roman" w:hAnsi="Times New Roman" w:cs="Times New Roman"/>
          <w:sz w:val="24"/>
          <w:szCs w:val="24"/>
        </w:rPr>
        <w:t xml:space="preserve"> </w:t>
      </w:r>
    </w:p>
    <w:p w14:paraId="060B7606" w14:textId="5674F7A9" w:rsidR="00AB4181" w:rsidRPr="007B06C7" w:rsidRDefault="00AB4181" w:rsidP="007B06C7">
      <w:pPr>
        <w:pStyle w:val="ListParagraph"/>
        <w:numPr>
          <w:ilvl w:val="0"/>
          <w:numId w:val="26"/>
        </w:numPr>
        <w:spacing w:after="120" w:line="240" w:lineRule="auto"/>
        <w:ind w:right="-360"/>
        <w:contextualSpacing w:val="0"/>
        <w:rPr>
          <w:rFonts w:ascii="Times New Roman" w:eastAsia="Times New Roman" w:hAnsi="Times New Roman" w:cs="Times New Roman"/>
          <w:sz w:val="24"/>
          <w:szCs w:val="24"/>
        </w:rPr>
      </w:pPr>
      <w:r w:rsidRPr="007B06C7">
        <w:rPr>
          <w:rFonts w:ascii="Times New Roman" w:eastAsia="Times New Roman" w:hAnsi="Times New Roman" w:cs="Times New Roman"/>
          <w:bCs/>
          <w:i/>
          <w:iCs/>
          <w:sz w:val="24"/>
          <w:szCs w:val="24"/>
        </w:rPr>
        <w:t xml:space="preserve">Construction and </w:t>
      </w:r>
      <w:r w:rsidR="00A97F53" w:rsidRPr="007B06C7">
        <w:rPr>
          <w:rFonts w:ascii="Times New Roman" w:eastAsia="Times New Roman" w:hAnsi="Times New Roman" w:cs="Times New Roman"/>
          <w:bCs/>
          <w:i/>
          <w:iCs/>
          <w:sz w:val="24"/>
          <w:szCs w:val="24"/>
        </w:rPr>
        <w:t>l</w:t>
      </w:r>
      <w:r w:rsidRPr="007B06C7">
        <w:rPr>
          <w:rFonts w:ascii="Times New Roman" w:eastAsia="Times New Roman" w:hAnsi="Times New Roman" w:cs="Times New Roman"/>
          <w:bCs/>
          <w:i/>
          <w:iCs/>
          <w:sz w:val="24"/>
          <w:szCs w:val="24"/>
        </w:rPr>
        <w:t>oans:</w:t>
      </w:r>
      <w:r w:rsidR="001156F5" w:rsidRPr="007B06C7">
        <w:rPr>
          <w:rFonts w:ascii="Times New Roman" w:eastAsia="Times New Roman" w:hAnsi="Times New Roman" w:cs="Times New Roman"/>
          <w:b/>
          <w:sz w:val="24"/>
          <w:szCs w:val="24"/>
        </w:rPr>
        <w:t xml:space="preserve"> </w:t>
      </w:r>
      <w:r w:rsidR="00A97F53" w:rsidRPr="007B06C7">
        <w:rPr>
          <w:rFonts w:ascii="Times New Roman" w:eastAsia="Times New Roman" w:hAnsi="Times New Roman" w:cs="Times New Roman"/>
          <w:sz w:val="24"/>
          <w:szCs w:val="24"/>
        </w:rPr>
        <w:t>LBHC</w:t>
      </w:r>
      <w:r w:rsidRPr="007B06C7">
        <w:rPr>
          <w:rFonts w:ascii="Times New Roman" w:eastAsia="Times New Roman" w:hAnsi="Times New Roman" w:cs="Times New Roman"/>
          <w:sz w:val="24"/>
          <w:szCs w:val="24"/>
        </w:rPr>
        <w:t xml:space="preserve"> may have construction to expand the </w:t>
      </w:r>
      <w:proofErr w:type="gramStart"/>
      <w:r w:rsidRPr="007B06C7">
        <w:rPr>
          <w:rFonts w:ascii="Times New Roman" w:eastAsia="Times New Roman" w:hAnsi="Times New Roman" w:cs="Times New Roman"/>
          <w:sz w:val="24"/>
          <w:szCs w:val="24"/>
        </w:rPr>
        <w:t>campus</w:t>
      </w:r>
      <w:proofErr w:type="gramEnd"/>
      <w:r w:rsidRPr="007B06C7">
        <w:rPr>
          <w:rFonts w:ascii="Times New Roman" w:eastAsia="Times New Roman" w:hAnsi="Times New Roman" w:cs="Times New Roman"/>
          <w:sz w:val="24"/>
          <w:szCs w:val="24"/>
        </w:rPr>
        <w:t xml:space="preserve"> and this may require loans.</w:t>
      </w:r>
      <w:r w:rsidR="001156F5" w:rsidRPr="007B06C7">
        <w:rPr>
          <w:rFonts w:ascii="Times New Roman" w:eastAsia="Times New Roman" w:hAnsi="Times New Roman" w:cs="Times New Roman"/>
          <w:sz w:val="24"/>
          <w:szCs w:val="24"/>
        </w:rPr>
        <w:t xml:space="preserve"> </w:t>
      </w:r>
      <w:r w:rsidRPr="007B06C7">
        <w:rPr>
          <w:rFonts w:ascii="Times New Roman" w:eastAsia="Times New Roman" w:hAnsi="Times New Roman" w:cs="Times New Roman"/>
          <w:sz w:val="24"/>
          <w:szCs w:val="24"/>
        </w:rPr>
        <w:t>There is a process to start construction</w:t>
      </w:r>
      <w:r w:rsidR="00A97F53" w:rsidRPr="007B06C7">
        <w:rPr>
          <w:rFonts w:ascii="Times New Roman" w:eastAsia="Times New Roman" w:hAnsi="Times New Roman" w:cs="Times New Roman"/>
          <w:sz w:val="24"/>
          <w:szCs w:val="24"/>
        </w:rPr>
        <w:t>,</w:t>
      </w:r>
      <w:r w:rsidRPr="007B06C7">
        <w:rPr>
          <w:rFonts w:ascii="Times New Roman" w:eastAsia="Times New Roman" w:hAnsi="Times New Roman" w:cs="Times New Roman"/>
          <w:sz w:val="24"/>
          <w:szCs w:val="24"/>
        </w:rPr>
        <w:t xml:space="preserve"> which is reviewed by the Board of Trustees.</w:t>
      </w:r>
      <w:r w:rsidR="001156F5" w:rsidRPr="007B06C7">
        <w:rPr>
          <w:rFonts w:ascii="Times New Roman" w:eastAsia="Times New Roman" w:hAnsi="Times New Roman" w:cs="Times New Roman"/>
          <w:sz w:val="24"/>
          <w:szCs w:val="24"/>
        </w:rPr>
        <w:t xml:space="preserve"> </w:t>
      </w:r>
      <w:r w:rsidRPr="007B06C7">
        <w:rPr>
          <w:rFonts w:ascii="Times New Roman" w:eastAsia="Times New Roman" w:hAnsi="Times New Roman" w:cs="Times New Roman"/>
          <w:sz w:val="24"/>
          <w:szCs w:val="24"/>
        </w:rPr>
        <w:t>If a loan is required, the loan process is also review</w:t>
      </w:r>
      <w:r w:rsidR="00654677" w:rsidRPr="007B06C7">
        <w:rPr>
          <w:rFonts w:ascii="Times New Roman" w:eastAsia="Times New Roman" w:hAnsi="Times New Roman" w:cs="Times New Roman"/>
          <w:sz w:val="24"/>
          <w:szCs w:val="24"/>
        </w:rPr>
        <w:t>ed</w:t>
      </w:r>
      <w:r w:rsidRPr="007B06C7">
        <w:rPr>
          <w:rFonts w:ascii="Times New Roman" w:eastAsia="Times New Roman" w:hAnsi="Times New Roman" w:cs="Times New Roman"/>
          <w:sz w:val="24"/>
          <w:szCs w:val="24"/>
        </w:rPr>
        <w:t xml:space="preserve"> by the Board.</w:t>
      </w:r>
      <w:r w:rsidR="001156F5" w:rsidRPr="007B06C7">
        <w:rPr>
          <w:rFonts w:ascii="Times New Roman" w:eastAsia="Times New Roman" w:hAnsi="Times New Roman" w:cs="Times New Roman"/>
          <w:sz w:val="24"/>
          <w:szCs w:val="24"/>
        </w:rPr>
        <w:t xml:space="preserve"> </w:t>
      </w:r>
      <w:r w:rsidRPr="007B06C7">
        <w:rPr>
          <w:rFonts w:ascii="Times New Roman" w:eastAsia="Times New Roman" w:hAnsi="Times New Roman" w:cs="Times New Roman"/>
          <w:sz w:val="24"/>
          <w:szCs w:val="24"/>
        </w:rPr>
        <w:t>This is designated to the</w:t>
      </w:r>
      <w:r w:rsidR="00A97F53" w:rsidRPr="007B06C7">
        <w:rPr>
          <w:rFonts w:ascii="Times New Roman" w:eastAsia="Times New Roman" w:hAnsi="Times New Roman" w:cs="Times New Roman"/>
          <w:sz w:val="24"/>
          <w:szCs w:val="24"/>
        </w:rPr>
        <w:t xml:space="preserve"> president and president’s council for t</w:t>
      </w:r>
      <w:r w:rsidRPr="007B06C7">
        <w:rPr>
          <w:rFonts w:ascii="Times New Roman" w:eastAsia="Times New Roman" w:hAnsi="Times New Roman" w:cs="Times New Roman"/>
          <w:sz w:val="24"/>
          <w:szCs w:val="24"/>
        </w:rPr>
        <w:t>he construction and loan process.</w:t>
      </w:r>
      <w:r w:rsidR="001156F5" w:rsidRPr="007B06C7">
        <w:rPr>
          <w:rFonts w:ascii="Times New Roman" w:eastAsia="Times New Roman" w:hAnsi="Times New Roman" w:cs="Times New Roman"/>
          <w:sz w:val="24"/>
          <w:szCs w:val="24"/>
        </w:rPr>
        <w:t xml:space="preserve"> </w:t>
      </w:r>
    </w:p>
    <w:p w14:paraId="243CCF6B" w14:textId="718CEBCB" w:rsidR="003D2F60" w:rsidRPr="000865FE" w:rsidRDefault="003D2F60" w:rsidP="00657E2F">
      <w:pPr>
        <w:pStyle w:val="Heading1"/>
        <w:spacing w:before="360"/>
        <w:rPr>
          <w:w w:val="99"/>
        </w:rPr>
      </w:pPr>
      <w:bookmarkStart w:id="13" w:name="_Toc177747979"/>
      <w:r w:rsidRPr="000865FE">
        <w:t xml:space="preserve">Chart of </w:t>
      </w:r>
      <w:r w:rsidRPr="000865FE">
        <w:rPr>
          <w:spacing w:val="-2"/>
        </w:rPr>
        <w:t>A</w:t>
      </w:r>
      <w:r w:rsidRPr="000865FE">
        <w:rPr>
          <w:spacing w:val="1"/>
        </w:rPr>
        <w:t>c</w:t>
      </w:r>
      <w:r w:rsidRPr="000865FE">
        <w:t>co</w:t>
      </w:r>
      <w:r w:rsidRPr="000865FE">
        <w:rPr>
          <w:w w:val="99"/>
        </w:rPr>
        <w:t>u</w:t>
      </w:r>
      <w:r w:rsidRPr="000865FE">
        <w:rPr>
          <w:spacing w:val="1"/>
          <w:w w:val="99"/>
        </w:rPr>
        <w:t>n</w:t>
      </w:r>
      <w:r w:rsidRPr="000865FE">
        <w:t>t</w:t>
      </w:r>
      <w:r w:rsidRPr="000865FE">
        <w:rPr>
          <w:w w:val="99"/>
        </w:rPr>
        <w:t>s</w:t>
      </w:r>
      <w:bookmarkEnd w:id="13"/>
    </w:p>
    <w:p w14:paraId="4BEDFEA2" w14:textId="77777777" w:rsidR="003D2F60" w:rsidRPr="003D2F60" w:rsidRDefault="003D2F60" w:rsidP="001156F5">
      <w:pPr>
        <w:widowControl w:val="0"/>
        <w:spacing w:after="120" w:line="240" w:lineRule="auto"/>
        <w:ind w:right="536"/>
        <w:rPr>
          <w:rFonts w:ascii="Times New Roman" w:eastAsia="Times New Roman" w:hAnsi="Times New Roman" w:cs="Times New Roman"/>
          <w:color w:val="000000"/>
          <w:sz w:val="24"/>
          <w:szCs w:val="24"/>
        </w:rPr>
      </w:pPr>
      <w:r w:rsidRPr="003D2F60">
        <w:rPr>
          <w:rFonts w:ascii="Times New Roman" w:eastAsia="Times New Roman" w:hAnsi="Times New Roman" w:cs="Times New Roman"/>
          <w:color w:val="000000"/>
          <w:sz w:val="24"/>
          <w:szCs w:val="24"/>
        </w:rPr>
        <w:t>The</w:t>
      </w:r>
      <w:r w:rsidRPr="003D2F60">
        <w:rPr>
          <w:rFonts w:ascii="Times New Roman" w:eastAsia="Times New Roman" w:hAnsi="Times New Roman" w:cs="Times New Roman"/>
          <w:color w:val="000000"/>
          <w:spacing w:val="3"/>
          <w:sz w:val="24"/>
          <w:szCs w:val="24"/>
        </w:rPr>
        <w:t xml:space="preserve"> </w:t>
      </w:r>
      <w:r w:rsidRPr="003D2F60">
        <w:rPr>
          <w:rFonts w:ascii="Times New Roman" w:eastAsia="Times New Roman" w:hAnsi="Times New Roman" w:cs="Times New Roman"/>
          <w:color w:val="000000"/>
          <w:sz w:val="24"/>
          <w:szCs w:val="24"/>
        </w:rPr>
        <w:t>princi</w:t>
      </w:r>
      <w:r w:rsidRPr="003D2F60">
        <w:rPr>
          <w:rFonts w:ascii="Times New Roman" w:eastAsia="Times New Roman" w:hAnsi="Times New Roman" w:cs="Times New Roman"/>
          <w:color w:val="000000"/>
          <w:spacing w:val="2"/>
          <w:sz w:val="24"/>
          <w:szCs w:val="24"/>
        </w:rPr>
        <w:t>p</w:t>
      </w:r>
      <w:r w:rsidRPr="003D2F60">
        <w:rPr>
          <w:rFonts w:ascii="Times New Roman" w:eastAsia="Times New Roman" w:hAnsi="Times New Roman" w:cs="Times New Roman"/>
          <w:color w:val="000000"/>
          <w:sz w:val="24"/>
          <w:szCs w:val="24"/>
        </w:rPr>
        <w:t>al</w:t>
      </w:r>
      <w:r w:rsidRPr="003D2F60">
        <w:rPr>
          <w:rFonts w:ascii="Times New Roman" w:eastAsia="Times New Roman" w:hAnsi="Times New Roman" w:cs="Times New Roman"/>
          <w:color w:val="000000"/>
          <w:spacing w:val="4"/>
          <w:sz w:val="24"/>
          <w:szCs w:val="24"/>
        </w:rPr>
        <w:t xml:space="preserve"> </w:t>
      </w:r>
      <w:r w:rsidRPr="003D2F60">
        <w:rPr>
          <w:rFonts w:ascii="Times New Roman" w:eastAsia="Times New Roman" w:hAnsi="Times New Roman" w:cs="Times New Roman"/>
          <w:color w:val="000000"/>
          <w:spacing w:val="1"/>
          <w:sz w:val="24"/>
          <w:szCs w:val="24"/>
        </w:rPr>
        <w:t>a</w:t>
      </w:r>
      <w:r w:rsidRPr="003D2F60">
        <w:rPr>
          <w:rFonts w:ascii="Times New Roman" w:eastAsia="Times New Roman" w:hAnsi="Times New Roman" w:cs="Times New Roman"/>
          <w:color w:val="000000"/>
          <w:sz w:val="24"/>
          <w:szCs w:val="24"/>
        </w:rPr>
        <w:t>ccount</w:t>
      </w:r>
      <w:r w:rsidRPr="003D2F60">
        <w:rPr>
          <w:rFonts w:ascii="Times New Roman" w:eastAsia="Times New Roman" w:hAnsi="Times New Roman" w:cs="Times New Roman"/>
          <w:color w:val="000000"/>
          <w:spacing w:val="4"/>
          <w:sz w:val="24"/>
          <w:szCs w:val="24"/>
        </w:rPr>
        <w:t xml:space="preserve"> </w:t>
      </w:r>
      <w:r w:rsidRPr="003D2F60">
        <w:rPr>
          <w:rFonts w:ascii="Times New Roman" w:eastAsia="Times New Roman" w:hAnsi="Times New Roman" w:cs="Times New Roman"/>
          <w:color w:val="000000"/>
          <w:spacing w:val="2"/>
          <w:sz w:val="24"/>
          <w:szCs w:val="24"/>
        </w:rPr>
        <w:t>gr</w:t>
      </w:r>
      <w:r w:rsidRPr="003D2F60">
        <w:rPr>
          <w:rFonts w:ascii="Times New Roman" w:eastAsia="Times New Roman" w:hAnsi="Times New Roman" w:cs="Times New Roman"/>
          <w:color w:val="000000"/>
          <w:sz w:val="24"/>
          <w:szCs w:val="24"/>
        </w:rPr>
        <w:t>ouping</w:t>
      </w:r>
      <w:r w:rsidRPr="003D2F60">
        <w:rPr>
          <w:rFonts w:ascii="Times New Roman" w:eastAsia="Times New Roman" w:hAnsi="Times New Roman" w:cs="Times New Roman"/>
          <w:color w:val="000000"/>
          <w:w w:val="99"/>
          <w:sz w:val="24"/>
          <w:szCs w:val="24"/>
        </w:rPr>
        <w:t>s</w:t>
      </w:r>
      <w:r w:rsidRPr="003D2F60">
        <w:rPr>
          <w:rFonts w:ascii="Times New Roman" w:eastAsia="Times New Roman" w:hAnsi="Times New Roman" w:cs="Times New Roman"/>
          <w:color w:val="000000"/>
          <w:spacing w:val="5"/>
          <w:sz w:val="24"/>
          <w:szCs w:val="24"/>
        </w:rPr>
        <w:t xml:space="preserve"> </w:t>
      </w:r>
      <w:r w:rsidRPr="003D2F60">
        <w:rPr>
          <w:rFonts w:ascii="Times New Roman" w:eastAsia="Times New Roman" w:hAnsi="Times New Roman" w:cs="Times New Roman"/>
          <w:color w:val="000000"/>
          <w:sz w:val="24"/>
          <w:szCs w:val="24"/>
        </w:rPr>
        <w:t>in</w:t>
      </w:r>
      <w:r w:rsidRPr="003D2F60">
        <w:rPr>
          <w:rFonts w:ascii="Times New Roman" w:eastAsia="Times New Roman" w:hAnsi="Times New Roman" w:cs="Times New Roman"/>
          <w:color w:val="000000"/>
          <w:spacing w:val="5"/>
          <w:sz w:val="24"/>
          <w:szCs w:val="24"/>
        </w:rPr>
        <w:t xml:space="preserve"> </w:t>
      </w:r>
      <w:r w:rsidRPr="003D2F60">
        <w:rPr>
          <w:rFonts w:ascii="Times New Roman" w:eastAsia="Times New Roman" w:hAnsi="Times New Roman" w:cs="Times New Roman"/>
          <w:color w:val="000000"/>
          <w:sz w:val="24"/>
          <w:szCs w:val="24"/>
        </w:rPr>
        <w:t>the</w:t>
      </w:r>
      <w:r w:rsidRPr="003D2F60">
        <w:rPr>
          <w:rFonts w:ascii="Times New Roman" w:eastAsia="Times New Roman" w:hAnsi="Times New Roman" w:cs="Times New Roman"/>
          <w:color w:val="000000"/>
          <w:spacing w:val="4"/>
          <w:sz w:val="24"/>
          <w:szCs w:val="24"/>
        </w:rPr>
        <w:t xml:space="preserve"> </w:t>
      </w:r>
      <w:r w:rsidRPr="003D2F60">
        <w:rPr>
          <w:rFonts w:ascii="Times New Roman" w:eastAsia="Times New Roman" w:hAnsi="Times New Roman" w:cs="Times New Roman"/>
          <w:color w:val="000000"/>
          <w:sz w:val="24"/>
          <w:szCs w:val="24"/>
        </w:rPr>
        <w:t>c</w:t>
      </w:r>
      <w:r w:rsidRPr="003D2F60">
        <w:rPr>
          <w:rFonts w:ascii="Times New Roman" w:eastAsia="Times New Roman" w:hAnsi="Times New Roman" w:cs="Times New Roman"/>
          <w:color w:val="000000"/>
          <w:spacing w:val="2"/>
          <w:sz w:val="24"/>
          <w:szCs w:val="24"/>
        </w:rPr>
        <w:t>h</w:t>
      </w:r>
      <w:r w:rsidRPr="003D2F60">
        <w:rPr>
          <w:rFonts w:ascii="Times New Roman" w:eastAsia="Times New Roman" w:hAnsi="Times New Roman" w:cs="Times New Roman"/>
          <w:color w:val="000000"/>
          <w:sz w:val="24"/>
          <w:szCs w:val="24"/>
        </w:rPr>
        <w:t>art</w:t>
      </w:r>
      <w:r w:rsidRPr="003D2F60">
        <w:rPr>
          <w:rFonts w:ascii="Times New Roman" w:eastAsia="Times New Roman" w:hAnsi="Times New Roman" w:cs="Times New Roman"/>
          <w:color w:val="000000"/>
          <w:spacing w:val="3"/>
          <w:sz w:val="24"/>
          <w:szCs w:val="24"/>
        </w:rPr>
        <w:t xml:space="preserve"> o</w:t>
      </w:r>
      <w:r w:rsidRPr="003D2F60">
        <w:rPr>
          <w:rFonts w:ascii="Times New Roman" w:eastAsia="Times New Roman" w:hAnsi="Times New Roman" w:cs="Times New Roman"/>
          <w:color w:val="000000"/>
          <w:sz w:val="24"/>
          <w:szCs w:val="24"/>
        </w:rPr>
        <w:t>f</w:t>
      </w:r>
      <w:r w:rsidRPr="003D2F60">
        <w:rPr>
          <w:rFonts w:ascii="Times New Roman" w:eastAsia="Times New Roman" w:hAnsi="Times New Roman" w:cs="Times New Roman"/>
          <w:color w:val="000000"/>
          <w:spacing w:val="3"/>
          <w:sz w:val="24"/>
          <w:szCs w:val="24"/>
        </w:rPr>
        <w:t xml:space="preserve"> </w:t>
      </w:r>
      <w:r w:rsidRPr="003D2F60">
        <w:rPr>
          <w:rFonts w:ascii="Times New Roman" w:eastAsia="Times New Roman" w:hAnsi="Times New Roman" w:cs="Times New Roman"/>
          <w:color w:val="000000"/>
          <w:spacing w:val="2"/>
          <w:sz w:val="24"/>
          <w:szCs w:val="24"/>
        </w:rPr>
        <w:t>a</w:t>
      </w:r>
      <w:r w:rsidRPr="003D2F60">
        <w:rPr>
          <w:rFonts w:ascii="Times New Roman" w:eastAsia="Times New Roman" w:hAnsi="Times New Roman" w:cs="Times New Roman"/>
          <w:color w:val="000000"/>
          <w:sz w:val="24"/>
          <w:szCs w:val="24"/>
        </w:rPr>
        <w:t>c</w:t>
      </w:r>
      <w:r w:rsidRPr="003D2F60">
        <w:rPr>
          <w:rFonts w:ascii="Times New Roman" w:eastAsia="Times New Roman" w:hAnsi="Times New Roman" w:cs="Times New Roman"/>
          <w:color w:val="000000"/>
          <w:spacing w:val="-1"/>
          <w:sz w:val="24"/>
          <w:szCs w:val="24"/>
        </w:rPr>
        <w:t>c</w:t>
      </w:r>
      <w:r w:rsidRPr="003D2F60">
        <w:rPr>
          <w:rFonts w:ascii="Times New Roman" w:eastAsia="Times New Roman" w:hAnsi="Times New Roman" w:cs="Times New Roman"/>
          <w:color w:val="000000"/>
          <w:sz w:val="24"/>
          <w:szCs w:val="24"/>
        </w:rPr>
        <w:t>ount</w:t>
      </w:r>
      <w:r w:rsidRPr="003D2F60">
        <w:rPr>
          <w:rFonts w:ascii="Times New Roman" w:eastAsia="Times New Roman" w:hAnsi="Times New Roman" w:cs="Times New Roman"/>
          <w:color w:val="000000"/>
          <w:w w:val="99"/>
          <w:sz w:val="24"/>
          <w:szCs w:val="24"/>
        </w:rPr>
        <w:t>s</w:t>
      </w:r>
      <w:r w:rsidRPr="003D2F60">
        <w:rPr>
          <w:rFonts w:ascii="Times New Roman" w:eastAsia="Times New Roman" w:hAnsi="Times New Roman" w:cs="Times New Roman"/>
          <w:color w:val="000000"/>
          <w:spacing w:val="5"/>
          <w:sz w:val="24"/>
          <w:szCs w:val="24"/>
        </w:rPr>
        <w:t xml:space="preserve"> </w:t>
      </w:r>
      <w:r w:rsidRPr="003D2F60">
        <w:rPr>
          <w:rFonts w:ascii="Times New Roman" w:eastAsia="Times New Roman" w:hAnsi="Times New Roman" w:cs="Times New Roman"/>
          <w:color w:val="000000"/>
          <w:sz w:val="24"/>
          <w:szCs w:val="24"/>
        </w:rPr>
        <w:t>of</w:t>
      </w:r>
      <w:r w:rsidRPr="003D2F60">
        <w:rPr>
          <w:rFonts w:ascii="Times New Roman" w:eastAsia="Times New Roman" w:hAnsi="Times New Roman" w:cs="Times New Roman"/>
          <w:color w:val="000000"/>
          <w:spacing w:val="6"/>
          <w:sz w:val="24"/>
          <w:szCs w:val="24"/>
        </w:rPr>
        <w:t xml:space="preserve"> </w:t>
      </w:r>
      <w:r w:rsidRPr="003D2F60">
        <w:rPr>
          <w:rFonts w:ascii="Times New Roman" w:eastAsia="Times New Roman" w:hAnsi="Times New Roman" w:cs="Times New Roman"/>
          <w:color w:val="000000"/>
          <w:sz w:val="24"/>
          <w:szCs w:val="24"/>
        </w:rPr>
        <w:t>LBHC</w:t>
      </w:r>
      <w:r w:rsidRPr="003D2F60">
        <w:rPr>
          <w:rFonts w:ascii="Times New Roman" w:eastAsia="Times New Roman" w:hAnsi="Times New Roman" w:cs="Times New Roman"/>
          <w:color w:val="000000"/>
          <w:spacing w:val="5"/>
          <w:sz w:val="24"/>
          <w:szCs w:val="24"/>
        </w:rPr>
        <w:t xml:space="preserve"> </w:t>
      </w:r>
      <w:r w:rsidRPr="003D2F60">
        <w:rPr>
          <w:rFonts w:ascii="Times New Roman" w:eastAsia="Times New Roman" w:hAnsi="Times New Roman" w:cs="Times New Roman"/>
          <w:color w:val="000000"/>
          <w:sz w:val="24"/>
          <w:szCs w:val="24"/>
        </w:rPr>
        <w:t>a</w:t>
      </w:r>
      <w:r w:rsidRPr="003D2F60">
        <w:rPr>
          <w:rFonts w:ascii="Times New Roman" w:eastAsia="Times New Roman" w:hAnsi="Times New Roman" w:cs="Times New Roman"/>
          <w:color w:val="000000"/>
          <w:w w:val="99"/>
          <w:sz w:val="24"/>
          <w:szCs w:val="24"/>
        </w:rPr>
        <w:t>r</w:t>
      </w:r>
      <w:r w:rsidRPr="003D2F60">
        <w:rPr>
          <w:rFonts w:ascii="Times New Roman" w:eastAsia="Times New Roman" w:hAnsi="Times New Roman" w:cs="Times New Roman"/>
          <w:color w:val="000000"/>
          <w:sz w:val="24"/>
          <w:szCs w:val="24"/>
        </w:rPr>
        <w:t>e a</w:t>
      </w:r>
      <w:r w:rsidRPr="003D2F60">
        <w:rPr>
          <w:rFonts w:ascii="Times New Roman" w:eastAsia="Times New Roman" w:hAnsi="Times New Roman" w:cs="Times New Roman"/>
          <w:color w:val="000000"/>
          <w:w w:val="99"/>
          <w:sz w:val="24"/>
          <w:szCs w:val="24"/>
        </w:rPr>
        <w:t>s</w:t>
      </w:r>
      <w:r w:rsidRPr="003D2F60">
        <w:rPr>
          <w:rFonts w:ascii="Times New Roman" w:eastAsia="Times New Roman" w:hAnsi="Times New Roman" w:cs="Times New Roman"/>
          <w:color w:val="000000"/>
          <w:sz w:val="24"/>
          <w:szCs w:val="24"/>
        </w:rPr>
        <w:t xml:space="preserve"> follow</w:t>
      </w:r>
      <w:r w:rsidRPr="003D2F60">
        <w:rPr>
          <w:rFonts w:ascii="Times New Roman" w:eastAsia="Times New Roman" w:hAnsi="Times New Roman" w:cs="Times New Roman"/>
          <w:color w:val="000000"/>
          <w:w w:val="99"/>
          <w:sz w:val="24"/>
          <w:szCs w:val="24"/>
        </w:rPr>
        <w:t>s</w:t>
      </w:r>
      <w:r w:rsidRPr="003D2F60">
        <w:rPr>
          <w:rFonts w:ascii="Times New Roman" w:eastAsia="Times New Roman" w:hAnsi="Times New Roman" w:cs="Times New Roman"/>
          <w:color w:val="000000"/>
          <w:sz w:val="24"/>
          <w:szCs w:val="24"/>
        </w:rPr>
        <w:t>:</w:t>
      </w:r>
    </w:p>
    <w:p w14:paraId="044E60A0" w14:textId="1D61C548" w:rsidR="003D2F60" w:rsidRPr="00816278" w:rsidRDefault="003D2F60" w:rsidP="00816278">
      <w:pPr>
        <w:numPr>
          <w:ilvl w:val="0"/>
          <w:numId w:val="31"/>
        </w:numPr>
        <w:spacing w:after="120" w:line="240" w:lineRule="auto"/>
        <w:ind w:left="360" w:right="-630"/>
        <w:rPr>
          <w:rFonts w:ascii="Times New Roman" w:eastAsia="Times New Roman" w:hAnsi="Times New Roman" w:cs="Times New Roman"/>
          <w:bCs/>
          <w:sz w:val="24"/>
          <w:szCs w:val="24"/>
        </w:rPr>
      </w:pPr>
      <w:r w:rsidRPr="00816278">
        <w:rPr>
          <w:rFonts w:ascii="Times New Roman" w:eastAsia="Times New Roman" w:hAnsi="Times New Roman" w:cs="Times New Roman"/>
          <w:bCs/>
          <w:i/>
          <w:iCs/>
          <w:sz w:val="24"/>
          <w:szCs w:val="24"/>
        </w:rPr>
        <w:t xml:space="preserve">Current </w:t>
      </w:r>
      <w:r w:rsidR="00816278" w:rsidRPr="00816278">
        <w:rPr>
          <w:rFonts w:ascii="Times New Roman" w:eastAsia="Times New Roman" w:hAnsi="Times New Roman" w:cs="Times New Roman"/>
          <w:bCs/>
          <w:i/>
          <w:iCs/>
          <w:sz w:val="24"/>
          <w:szCs w:val="24"/>
        </w:rPr>
        <w:t>assets:</w:t>
      </w:r>
      <w:r w:rsidRPr="00816278">
        <w:rPr>
          <w:rFonts w:ascii="Times New Roman" w:eastAsia="Times New Roman" w:hAnsi="Times New Roman" w:cs="Times New Roman"/>
          <w:bCs/>
          <w:sz w:val="24"/>
          <w:szCs w:val="24"/>
        </w:rPr>
        <w:t xml:space="preserve"> 01-1-00000-000-00000-1005 to 1499 – Cash and other assets that will be realized in cash, sold, or consumed during the normal operating year of business.</w:t>
      </w:r>
    </w:p>
    <w:p w14:paraId="4DDD9073" w14:textId="7ABB1855" w:rsidR="003D2F60" w:rsidRPr="00816278" w:rsidRDefault="003D2F60" w:rsidP="00816278">
      <w:pPr>
        <w:numPr>
          <w:ilvl w:val="0"/>
          <w:numId w:val="31"/>
        </w:numPr>
        <w:spacing w:after="120" w:line="240" w:lineRule="auto"/>
        <w:ind w:left="360" w:right="-630"/>
        <w:rPr>
          <w:rFonts w:ascii="Times New Roman" w:eastAsia="Times New Roman" w:hAnsi="Times New Roman" w:cs="Times New Roman"/>
          <w:bCs/>
          <w:sz w:val="24"/>
          <w:szCs w:val="24"/>
        </w:rPr>
      </w:pPr>
      <w:r w:rsidRPr="00816278">
        <w:rPr>
          <w:rFonts w:ascii="Times New Roman" w:eastAsia="Times New Roman" w:hAnsi="Times New Roman" w:cs="Times New Roman"/>
          <w:bCs/>
          <w:i/>
          <w:iCs/>
          <w:sz w:val="24"/>
          <w:szCs w:val="24"/>
        </w:rPr>
        <w:t>Cash</w:t>
      </w:r>
      <w:r w:rsidR="00816278" w:rsidRPr="00816278">
        <w:rPr>
          <w:rFonts w:ascii="Times New Roman" w:eastAsia="Times New Roman" w:hAnsi="Times New Roman" w:cs="Times New Roman"/>
          <w:bCs/>
          <w:i/>
          <w:iCs/>
          <w:sz w:val="24"/>
          <w:szCs w:val="24"/>
        </w:rPr>
        <w:t xml:space="preserve">: </w:t>
      </w:r>
      <w:r w:rsidRPr="00816278">
        <w:rPr>
          <w:rFonts w:ascii="Times New Roman" w:eastAsia="Times New Roman" w:hAnsi="Times New Roman" w:cs="Times New Roman"/>
          <w:bCs/>
          <w:sz w:val="24"/>
          <w:szCs w:val="24"/>
        </w:rPr>
        <w:t>01-1-00000-000-00000-1100 to 1105 – on deposit with banks and on hand at offices exclusive of time deposits shown below: Do not include funds that are in blocked accounts or bank overdrafts.</w:t>
      </w:r>
    </w:p>
    <w:p w14:paraId="47FB59B4" w14:textId="28CDF28E" w:rsidR="003D2F60" w:rsidRPr="00816278" w:rsidRDefault="003D2F60" w:rsidP="00816278">
      <w:pPr>
        <w:numPr>
          <w:ilvl w:val="0"/>
          <w:numId w:val="31"/>
        </w:numPr>
        <w:spacing w:after="120" w:line="240" w:lineRule="auto"/>
        <w:ind w:left="360" w:right="-630"/>
        <w:rPr>
          <w:rFonts w:ascii="Times New Roman" w:eastAsia="Times New Roman" w:hAnsi="Times New Roman" w:cs="Times New Roman"/>
          <w:bCs/>
          <w:sz w:val="24"/>
          <w:szCs w:val="24"/>
        </w:rPr>
      </w:pPr>
      <w:r w:rsidRPr="00816278">
        <w:rPr>
          <w:rFonts w:ascii="Times New Roman" w:eastAsia="Times New Roman" w:hAnsi="Times New Roman" w:cs="Times New Roman"/>
          <w:bCs/>
          <w:i/>
          <w:iCs/>
          <w:sz w:val="24"/>
          <w:szCs w:val="24"/>
        </w:rPr>
        <w:t xml:space="preserve">Marketable </w:t>
      </w:r>
      <w:r w:rsidR="00816278" w:rsidRPr="00816278">
        <w:rPr>
          <w:rFonts w:ascii="Times New Roman" w:eastAsia="Times New Roman" w:hAnsi="Times New Roman" w:cs="Times New Roman"/>
          <w:bCs/>
          <w:i/>
          <w:iCs/>
          <w:sz w:val="24"/>
          <w:szCs w:val="24"/>
        </w:rPr>
        <w:t>securities:</w:t>
      </w:r>
      <w:r w:rsidRPr="00816278">
        <w:rPr>
          <w:rFonts w:ascii="Times New Roman" w:eastAsia="Times New Roman" w:hAnsi="Times New Roman" w:cs="Times New Roman"/>
          <w:bCs/>
          <w:sz w:val="24"/>
          <w:szCs w:val="24"/>
        </w:rPr>
        <w:t xml:space="preserve"> 01-1-00000-000-00000-1110 to 1999 – Securities held on a non-permanent basis and readily marketable.</w:t>
      </w:r>
    </w:p>
    <w:p w14:paraId="10AD24A3" w14:textId="390C6D6F" w:rsidR="003D2F60" w:rsidRPr="00816278" w:rsidRDefault="003D2F60" w:rsidP="00816278">
      <w:pPr>
        <w:numPr>
          <w:ilvl w:val="0"/>
          <w:numId w:val="31"/>
        </w:numPr>
        <w:spacing w:after="120" w:line="240" w:lineRule="auto"/>
        <w:ind w:left="360" w:right="-630"/>
        <w:rPr>
          <w:rFonts w:ascii="Times New Roman" w:eastAsia="Times New Roman" w:hAnsi="Times New Roman" w:cs="Times New Roman"/>
          <w:bCs/>
          <w:sz w:val="24"/>
          <w:szCs w:val="24"/>
        </w:rPr>
      </w:pPr>
      <w:r w:rsidRPr="00816278">
        <w:rPr>
          <w:rFonts w:ascii="Times New Roman" w:eastAsia="Times New Roman" w:hAnsi="Times New Roman" w:cs="Times New Roman"/>
          <w:bCs/>
          <w:i/>
          <w:iCs/>
          <w:sz w:val="24"/>
          <w:szCs w:val="24"/>
        </w:rPr>
        <w:t xml:space="preserve">Current </w:t>
      </w:r>
      <w:r w:rsidR="00816278" w:rsidRPr="00816278">
        <w:rPr>
          <w:rFonts w:ascii="Times New Roman" w:eastAsia="Times New Roman" w:hAnsi="Times New Roman" w:cs="Times New Roman"/>
          <w:bCs/>
          <w:i/>
          <w:iCs/>
          <w:sz w:val="24"/>
          <w:szCs w:val="24"/>
        </w:rPr>
        <w:t>liabilities:</w:t>
      </w:r>
      <w:r w:rsidRPr="00816278">
        <w:rPr>
          <w:rFonts w:ascii="Times New Roman" w:eastAsia="Times New Roman" w:hAnsi="Times New Roman" w:cs="Times New Roman"/>
          <w:bCs/>
          <w:sz w:val="24"/>
          <w:szCs w:val="24"/>
        </w:rPr>
        <w:t xml:space="preserve"> 01-1-00000-000-00000-2100 to 2500 – Debits or obligations that are payable out o</w:t>
      </w:r>
      <w:r w:rsidR="00816278" w:rsidRPr="00816278">
        <w:rPr>
          <w:rFonts w:ascii="Times New Roman" w:eastAsia="Times New Roman" w:hAnsi="Times New Roman" w:cs="Times New Roman"/>
          <w:bCs/>
          <w:sz w:val="24"/>
          <w:szCs w:val="24"/>
        </w:rPr>
        <w:t>f current asse</w:t>
      </w:r>
      <w:r w:rsidRPr="00816278">
        <w:rPr>
          <w:rFonts w:ascii="Times New Roman" w:eastAsia="Times New Roman" w:hAnsi="Times New Roman" w:cs="Times New Roman"/>
          <w:bCs/>
          <w:sz w:val="24"/>
          <w:szCs w:val="24"/>
        </w:rPr>
        <w:t>ts within the current operating year.</w:t>
      </w:r>
    </w:p>
    <w:p w14:paraId="37163C1D" w14:textId="6A01022F" w:rsidR="00AB4181" w:rsidRPr="00816278" w:rsidRDefault="003D2F60" w:rsidP="00816278">
      <w:pPr>
        <w:numPr>
          <w:ilvl w:val="0"/>
          <w:numId w:val="31"/>
        </w:numPr>
        <w:spacing w:after="120" w:line="240" w:lineRule="auto"/>
        <w:ind w:left="360" w:right="-630"/>
        <w:rPr>
          <w:rFonts w:ascii="Times New Roman" w:eastAsia="Times New Roman" w:hAnsi="Times New Roman" w:cs="Times New Roman"/>
          <w:bCs/>
          <w:sz w:val="24"/>
          <w:szCs w:val="24"/>
        </w:rPr>
      </w:pPr>
      <w:r w:rsidRPr="00816278">
        <w:rPr>
          <w:rFonts w:ascii="Times New Roman" w:eastAsia="Times New Roman" w:hAnsi="Times New Roman" w:cs="Times New Roman"/>
          <w:bCs/>
          <w:i/>
          <w:iCs/>
          <w:sz w:val="24"/>
          <w:szCs w:val="24"/>
        </w:rPr>
        <w:t xml:space="preserve">Bank </w:t>
      </w:r>
      <w:r w:rsidR="00816278" w:rsidRPr="00816278">
        <w:rPr>
          <w:rFonts w:ascii="Times New Roman" w:eastAsia="Times New Roman" w:hAnsi="Times New Roman" w:cs="Times New Roman"/>
          <w:bCs/>
          <w:i/>
          <w:iCs/>
          <w:sz w:val="24"/>
          <w:szCs w:val="24"/>
        </w:rPr>
        <w:t>short-term fixed rate loans, u</w:t>
      </w:r>
      <w:r w:rsidRPr="00816278">
        <w:rPr>
          <w:rFonts w:ascii="Times New Roman" w:eastAsia="Times New Roman" w:hAnsi="Times New Roman" w:cs="Times New Roman"/>
          <w:bCs/>
          <w:i/>
          <w:iCs/>
          <w:sz w:val="24"/>
          <w:szCs w:val="24"/>
        </w:rPr>
        <w:t>nsecured</w:t>
      </w:r>
      <w:r w:rsidR="00816278" w:rsidRPr="00816278">
        <w:rPr>
          <w:rFonts w:ascii="Times New Roman" w:eastAsia="Times New Roman" w:hAnsi="Times New Roman" w:cs="Times New Roman"/>
          <w:bCs/>
          <w:i/>
          <w:iCs/>
          <w:sz w:val="24"/>
          <w:szCs w:val="24"/>
        </w:rPr>
        <w:t>:</w:t>
      </w:r>
      <w:r w:rsidRPr="00816278">
        <w:rPr>
          <w:rFonts w:ascii="Times New Roman" w:eastAsia="Times New Roman" w:hAnsi="Times New Roman" w:cs="Times New Roman"/>
          <w:bCs/>
          <w:sz w:val="24"/>
          <w:szCs w:val="24"/>
        </w:rPr>
        <w:t xml:space="preserve"> 01-1-00000-000-00000-2115 – Bank </w:t>
      </w:r>
      <w:r w:rsidR="00816278" w:rsidRPr="00816278">
        <w:rPr>
          <w:rFonts w:ascii="Times New Roman" w:eastAsia="Times New Roman" w:hAnsi="Times New Roman" w:cs="Times New Roman"/>
          <w:bCs/>
          <w:sz w:val="24"/>
          <w:szCs w:val="24"/>
        </w:rPr>
        <w:t xml:space="preserve">loans </w:t>
      </w:r>
      <w:r w:rsidRPr="00816278">
        <w:rPr>
          <w:rFonts w:ascii="Times New Roman" w:eastAsia="Times New Roman" w:hAnsi="Times New Roman" w:cs="Times New Roman"/>
          <w:bCs/>
          <w:sz w:val="24"/>
          <w:szCs w:val="24"/>
        </w:rPr>
        <w:t>for periods up to one year at a set rate without security pledged by the borrower.</w:t>
      </w:r>
    </w:p>
    <w:p w14:paraId="5D1C7465" w14:textId="77777777" w:rsidR="00422792" w:rsidRPr="00422792" w:rsidRDefault="00422792" w:rsidP="00422792">
      <w:pPr>
        <w:widowControl w:val="0"/>
        <w:spacing w:after="120" w:line="240" w:lineRule="auto"/>
        <w:ind w:right="565"/>
        <w:rPr>
          <w:rFonts w:ascii="Times New Roman" w:eastAsia="Times New Roman" w:hAnsi="Times New Roman" w:cs="Times New Roman"/>
          <w:color w:val="000000"/>
          <w:sz w:val="24"/>
          <w:szCs w:val="24"/>
        </w:rPr>
      </w:pPr>
    </w:p>
    <w:p w14:paraId="0DD8565B" w14:textId="77777777" w:rsidR="00C92EF7" w:rsidRDefault="00C92EF7">
      <w:pPr>
        <w:rPr>
          <w:rFonts w:ascii="Candara" w:eastAsia="Times New Roman" w:hAnsi="Candara" w:cs="Times New Roman"/>
          <w:b/>
          <w:sz w:val="28"/>
          <w:szCs w:val="28"/>
        </w:rPr>
      </w:pPr>
      <w:r>
        <w:br w:type="page"/>
      </w:r>
    </w:p>
    <w:p w14:paraId="6DC7FC29" w14:textId="39DA7C1E" w:rsidR="00AB4181" w:rsidRPr="00A97F53" w:rsidRDefault="00AB4181" w:rsidP="001156F5">
      <w:pPr>
        <w:pStyle w:val="Heading1"/>
        <w:rPr>
          <w:sz w:val="24"/>
          <w:szCs w:val="24"/>
        </w:rPr>
      </w:pPr>
      <w:bookmarkStart w:id="14" w:name="_Toc177747980"/>
      <w:r w:rsidRPr="00AB4181">
        <w:lastRenderedPageBreak/>
        <w:t>Office of Sponsored Programs</w:t>
      </w:r>
      <w:r w:rsidR="001156F5">
        <w:t xml:space="preserve"> (Grants)</w:t>
      </w:r>
      <w:bookmarkEnd w:id="14"/>
    </w:p>
    <w:p w14:paraId="5E22ACE3" w14:textId="0212D284" w:rsidR="00A97F53" w:rsidRDefault="00AB4181" w:rsidP="006E2278">
      <w:pPr>
        <w:spacing w:before="120" w:after="120" w:line="240" w:lineRule="auto"/>
        <w:rPr>
          <w:rFonts w:ascii="Times New Roman" w:eastAsia="Times New Roman" w:hAnsi="Times New Roman" w:cs="Times New Roman"/>
          <w:sz w:val="24"/>
          <w:szCs w:val="24"/>
        </w:rPr>
      </w:pPr>
      <w:r w:rsidRPr="00FA581D">
        <w:rPr>
          <w:rFonts w:ascii="Times New Roman" w:eastAsia="Times New Roman" w:hAnsi="Times New Roman" w:cs="Times New Roman"/>
          <w:bCs/>
          <w:i/>
          <w:iCs/>
          <w:sz w:val="24"/>
          <w:szCs w:val="24"/>
        </w:rPr>
        <w:t xml:space="preserve">Purpose: </w:t>
      </w:r>
      <w:r w:rsidRPr="00A97F53">
        <w:rPr>
          <w:rFonts w:ascii="Times New Roman" w:eastAsia="Times New Roman" w:hAnsi="Times New Roman" w:cs="Times New Roman"/>
          <w:sz w:val="24"/>
          <w:szCs w:val="24"/>
        </w:rPr>
        <w:t xml:space="preserve">The purpose of the </w:t>
      </w:r>
      <w:r w:rsidR="00A97F53" w:rsidRPr="00A97F53">
        <w:rPr>
          <w:rFonts w:ascii="Times New Roman" w:eastAsia="Times New Roman" w:hAnsi="Times New Roman" w:cs="Times New Roman"/>
          <w:sz w:val="24"/>
          <w:szCs w:val="24"/>
        </w:rPr>
        <w:t>office of sponsored progr</w:t>
      </w:r>
      <w:r w:rsidRPr="00A97F53">
        <w:rPr>
          <w:rFonts w:ascii="Times New Roman" w:eastAsia="Times New Roman" w:hAnsi="Times New Roman" w:cs="Times New Roman"/>
          <w:sz w:val="24"/>
          <w:szCs w:val="24"/>
        </w:rPr>
        <w:t>ams is to oversee all grants awarded to the College regarding compliance and financial accountability.</w:t>
      </w:r>
    </w:p>
    <w:p w14:paraId="6FEBD6F7" w14:textId="505B0B5D" w:rsidR="00A97F53" w:rsidRDefault="00AB4181" w:rsidP="006E2278">
      <w:pPr>
        <w:spacing w:before="120" w:after="120" w:line="240" w:lineRule="auto"/>
        <w:rPr>
          <w:rFonts w:ascii="Times New Roman" w:eastAsia="Times New Roman" w:hAnsi="Times New Roman" w:cs="Times New Roman"/>
          <w:sz w:val="24"/>
          <w:szCs w:val="24"/>
        </w:rPr>
      </w:pPr>
      <w:r w:rsidRPr="00FA581D">
        <w:rPr>
          <w:rFonts w:ascii="Times New Roman" w:eastAsia="Times New Roman" w:hAnsi="Times New Roman" w:cs="Times New Roman"/>
          <w:bCs/>
          <w:i/>
          <w:iCs/>
          <w:sz w:val="24"/>
          <w:szCs w:val="24"/>
        </w:rPr>
        <w:t xml:space="preserve">New </w:t>
      </w:r>
      <w:r w:rsidR="00A97F53" w:rsidRPr="00FA581D">
        <w:rPr>
          <w:rFonts w:ascii="Times New Roman" w:eastAsia="Times New Roman" w:hAnsi="Times New Roman" w:cs="Times New Roman"/>
          <w:bCs/>
          <w:i/>
          <w:iCs/>
          <w:sz w:val="24"/>
          <w:szCs w:val="24"/>
        </w:rPr>
        <w:t>grants</w:t>
      </w:r>
      <w:r w:rsidRPr="00FA581D">
        <w:rPr>
          <w:rFonts w:ascii="Times New Roman" w:eastAsia="Times New Roman" w:hAnsi="Times New Roman" w:cs="Times New Roman"/>
          <w:bCs/>
          <w:i/>
          <w:iCs/>
          <w:sz w:val="24"/>
          <w:szCs w:val="24"/>
        </w:rPr>
        <w:t>:</w:t>
      </w:r>
      <w:r w:rsidR="001156F5" w:rsidRPr="00FA581D">
        <w:rPr>
          <w:rFonts w:ascii="Times New Roman" w:eastAsia="Times New Roman" w:hAnsi="Times New Roman" w:cs="Times New Roman"/>
          <w:bCs/>
          <w:i/>
          <w:iCs/>
          <w:sz w:val="24"/>
          <w:szCs w:val="24"/>
        </w:rPr>
        <w:t xml:space="preserve"> </w:t>
      </w:r>
      <w:r w:rsidR="00A97F53">
        <w:rPr>
          <w:rFonts w:ascii="Times New Roman" w:eastAsia="Times New Roman" w:hAnsi="Times New Roman" w:cs="Times New Roman"/>
          <w:sz w:val="24"/>
          <w:szCs w:val="24"/>
        </w:rPr>
        <w:t>A f</w:t>
      </w:r>
      <w:r w:rsidRPr="00A97F53">
        <w:rPr>
          <w:rFonts w:ascii="Times New Roman" w:eastAsia="Times New Roman" w:hAnsi="Times New Roman" w:cs="Times New Roman"/>
          <w:sz w:val="24"/>
          <w:szCs w:val="24"/>
        </w:rPr>
        <w:t>ormal</w:t>
      </w:r>
      <w:r w:rsidR="00A97F53" w:rsidRPr="00A97F53">
        <w:rPr>
          <w:rFonts w:ascii="Times New Roman" w:eastAsia="Times New Roman" w:hAnsi="Times New Roman" w:cs="Times New Roman"/>
          <w:sz w:val="24"/>
          <w:szCs w:val="24"/>
        </w:rPr>
        <w:t xml:space="preserve"> proc</w:t>
      </w:r>
      <w:r w:rsidRPr="00A97F53">
        <w:rPr>
          <w:rFonts w:ascii="Times New Roman" w:eastAsia="Times New Roman" w:hAnsi="Times New Roman" w:cs="Times New Roman"/>
          <w:sz w:val="24"/>
          <w:szCs w:val="24"/>
        </w:rPr>
        <w:t xml:space="preserve">ess </w:t>
      </w:r>
      <w:r w:rsidR="00F24263">
        <w:rPr>
          <w:rFonts w:ascii="Times New Roman" w:eastAsia="Times New Roman" w:hAnsi="Times New Roman" w:cs="Times New Roman"/>
          <w:sz w:val="24"/>
          <w:szCs w:val="24"/>
        </w:rPr>
        <w:t>is</w:t>
      </w:r>
      <w:r w:rsidRPr="00A97F53">
        <w:rPr>
          <w:rFonts w:ascii="Times New Roman" w:eastAsia="Times New Roman" w:hAnsi="Times New Roman" w:cs="Times New Roman"/>
          <w:sz w:val="24"/>
          <w:szCs w:val="24"/>
        </w:rPr>
        <w:t xml:space="preserve"> established and must be followed when applying for a grant.</w:t>
      </w:r>
    </w:p>
    <w:p w14:paraId="17F5B651" w14:textId="6651C9C1" w:rsidR="00A97F53" w:rsidRDefault="00AB4181" w:rsidP="006E2278">
      <w:pPr>
        <w:spacing w:before="120" w:after="120" w:line="240" w:lineRule="auto"/>
        <w:rPr>
          <w:rFonts w:ascii="Times New Roman" w:eastAsia="Times New Roman" w:hAnsi="Times New Roman" w:cs="Times New Roman"/>
          <w:sz w:val="24"/>
          <w:szCs w:val="24"/>
        </w:rPr>
      </w:pPr>
      <w:r w:rsidRPr="00FA581D">
        <w:rPr>
          <w:rFonts w:ascii="Times New Roman" w:eastAsia="Times New Roman" w:hAnsi="Times New Roman" w:cs="Times New Roman"/>
          <w:bCs/>
          <w:i/>
          <w:iCs/>
          <w:sz w:val="24"/>
          <w:szCs w:val="24"/>
        </w:rPr>
        <w:t xml:space="preserve">Meet with </w:t>
      </w:r>
      <w:r w:rsidR="00A97F53" w:rsidRPr="00FA581D">
        <w:rPr>
          <w:rFonts w:ascii="Times New Roman" w:eastAsia="Times New Roman" w:hAnsi="Times New Roman" w:cs="Times New Roman"/>
          <w:bCs/>
          <w:i/>
          <w:iCs/>
          <w:sz w:val="24"/>
          <w:szCs w:val="24"/>
        </w:rPr>
        <w:t>dean, president</w:t>
      </w:r>
      <w:r w:rsidR="00F24263" w:rsidRPr="00FA581D">
        <w:rPr>
          <w:rFonts w:ascii="Times New Roman" w:eastAsia="Times New Roman" w:hAnsi="Times New Roman" w:cs="Times New Roman"/>
          <w:bCs/>
          <w:i/>
          <w:iCs/>
          <w:sz w:val="24"/>
          <w:szCs w:val="24"/>
        </w:rPr>
        <w:t>,</w:t>
      </w:r>
      <w:r w:rsidR="00A97F53" w:rsidRPr="00FA581D">
        <w:rPr>
          <w:rFonts w:ascii="Times New Roman" w:eastAsia="Times New Roman" w:hAnsi="Times New Roman" w:cs="Times New Roman"/>
          <w:bCs/>
          <w:i/>
          <w:iCs/>
          <w:sz w:val="24"/>
          <w:szCs w:val="24"/>
        </w:rPr>
        <w:t xml:space="preserve"> and sponsored programs offic</w:t>
      </w:r>
      <w:r w:rsidRPr="00FA581D">
        <w:rPr>
          <w:rFonts w:ascii="Times New Roman" w:eastAsia="Times New Roman" w:hAnsi="Times New Roman" w:cs="Times New Roman"/>
          <w:bCs/>
          <w:i/>
          <w:iCs/>
          <w:sz w:val="24"/>
          <w:szCs w:val="24"/>
        </w:rPr>
        <w:t>er:</w:t>
      </w:r>
      <w:r w:rsidR="001156F5" w:rsidRPr="00FA581D">
        <w:rPr>
          <w:rFonts w:ascii="Times New Roman" w:eastAsia="Times New Roman" w:hAnsi="Times New Roman" w:cs="Times New Roman"/>
          <w:bCs/>
          <w:i/>
          <w:iCs/>
          <w:sz w:val="24"/>
          <w:szCs w:val="24"/>
        </w:rPr>
        <w:t xml:space="preserve"> </w:t>
      </w:r>
      <w:r w:rsidRPr="00AB4181">
        <w:rPr>
          <w:rFonts w:ascii="Times New Roman" w:eastAsia="Times New Roman" w:hAnsi="Times New Roman" w:cs="Times New Roman"/>
          <w:sz w:val="24"/>
          <w:szCs w:val="24"/>
        </w:rPr>
        <w:t>When t</w:t>
      </w:r>
      <w:r w:rsidR="00A97F53" w:rsidRPr="00AB4181">
        <w:rPr>
          <w:rFonts w:ascii="Times New Roman" w:eastAsia="Times New Roman" w:hAnsi="Times New Roman" w:cs="Times New Roman"/>
          <w:sz w:val="24"/>
          <w:szCs w:val="24"/>
        </w:rPr>
        <w:t xml:space="preserve">he request for proposal is issued, a meeting needs to occur with the dean, </w:t>
      </w:r>
      <w:r w:rsidR="00F24263">
        <w:rPr>
          <w:rFonts w:ascii="Times New Roman" w:eastAsia="Times New Roman" w:hAnsi="Times New Roman" w:cs="Times New Roman"/>
          <w:sz w:val="24"/>
          <w:szCs w:val="24"/>
        </w:rPr>
        <w:t xml:space="preserve">chief </w:t>
      </w:r>
      <w:r w:rsidR="00A97F53" w:rsidRPr="00AB4181">
        <w:rPr>
          <w:rFonts w:ascii="Times New Roman" w:eastAsia="Times New Roman" w:hAnsi="Times New Roman" w:cs="Times New Roman"/>
          <w:sz w:val="24"/>
          <w:szCs w:val="24"/>
        </w:rPr>
        <w:t>finance</w:t>
      </w:r>
      <w:r w:rsidR="00F24263">
        <w:rPr>
          <w:rFonts w:ascii="Times New Roman" w:eastAsia="Times New Roman" w:hAnsi="Times New Roman" w:cs="Times New Roman"/>
          <w:sz w:val="24"/>
          <w:szCs w:val="24"/>
        </w:rPr>
        <w:t xml:space="preserve"> officer,</w:t>
      </w:r>
      <w:r w:rsidR="00A97F53" w:rsidRPr="00AB4181">
        <w:rPr>
          <w:rFonts w:ascii="Times New Roman" w:eastAsia="Times New Roman" w:hAnsi="Times New Roman" w:cs="Times New Roman"/>
          <w:sz w:val="24"/>
          <w:szCs w:val="24"/>
        </w:rPr>
        <w:t xml:space="preserve"> and presid</w:t>
      </w:r>
      <w:r w:rsidRPr="00AB4181">
        <w:rPr>
          <w:rFonts w:ascii="Times New Roman" w:eastAsia="Times New Roman" w:hAnsi="Times New Roman" w:cs="Times New Roman"/>
          <w:sz w:val="24"/>
          <w:szCs w:val="24"/>
        </w:rPr>
        <w:t>ent.</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 xml:space="preserve">The College needs to ensure the requirements of the grant can be accomplished and </w:t>
      </w:r>
      <w:r w:rsidR="00F24263">
        <w:rPr>
          <w:rFonts w:ascii="Times New Roman" w:eastAsia="Times New Roman" w:hAnsi="Times New Roman" w:cs="Times New Roman"/>
          <w:sz w:val="24"/>
          <w:szCs w:val="24"/>
        </w:rPr>
        <w:t xml:space="preserve">the objectives of the grant </w:t>
      </w:r>
      <w:r w:rsidR="00F24263" w:rsidRPr="00AB4181">
        <w:rPr>
          <w:rFonts w:ascii="Times New Roman" w:eastAsia="Times New Roman" w:hAnsi="Times New Roman" w:cs="Times New Roman"/>
          <w:sz w:val="24"/>
          <w:szCs w:val="24"/>
        </w:rPr>
        <w:t>agree</w:t>
      </w:r>
      <w:r w:rsidRPr="00AB4181">
        <w:rPr>
          <w:rFonts w:ascii="Times New Roman" w:eastAsia="Times New Roman" w:hAnsi="Times New Roman" w:cs="Times New Roman"/>
          <w:sz w:val="24"/>
          <w:szCs w:val="24"/>
        </w:rPr>
        <w:t xml:space="preserve"> with the vision statement of the College.</w:t>
      </w:r>
      <w:r w:rsidR="001156F5">
        <w:rPr>
          <w:rFonts w:ascii="Times New Roman" w:eastAsia="Times New Roman" w:hAnsi="Times New Roman" w:cs="Times New Roman"/>
          <w:sz w:val="24"/>
          <w:szCs w:val="24"/>
        </w:rPr>
        <w:t xml:space="preserve"> </w:t>
      </w:r>
    </w:p>
    <w:p w14:paraId="71610677" w14:textId="540BAD70" w:rsidR="00A97F53" w:rsidRDefault="00AB4181" w:rsidP="006E2278">
      <w:pPr>
        <w:spacing w:before="120" w:after="120" w:line="240" w:lineRule="auto"/>
        <w:rPr>
          <w:rFonts w:ascii="Times New Roman" w:eastAsia="Times New Roman" w:hAnsi="Times New Roman" w:cs="Times New Roman"/>
          <w:sz w:val="24"/>
          <w:szCs w:val="24"/>
        </w:rPr>
      </w:pPr>
      <w:r w:rsidRPr="00AB4181">
        <w:rPr>
          <w:rFonts w:ascii="Times New Roman" w:eastAsia="Times New Roman" w:hAnsi="Times New Roman" w:cs="Times New Roman"/>
          <w:sz w:val="24"/>
          <w:szCs w:val="24"/>
        </w:rPr>
        <w:t>Once this is approved a review of the grant and each person needs to sign off on the grant.</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 xml:space="preserve">The </w:t>
      </w:r>
      <w:r w:rsidR="00A97F53" w:rsidRPr="00AB4181">
        <w:rPr>
          <w:rFonts w:ascii="Times New Roman" w:eastAsia="Times New Roman" w:hAnsi="Times New Roman" w:cs="Times New Roman"/>
          <w:sz w:val="24"/>
          <w:szCs w:val="24"/>
        </w:rPr>
        <w:t>dea</w:t>
      </w:r>
      <w:r w:rsidRPr="00AB4181">
        <w:rPr>
          <w:rFonts w:ascii="Times New Roman" w:eastAsia="Times New Roman" w:hAnsi="Times New Roman" w:cs="Times New Roman"/>
          <w:sz w:val="24"/>
          <w:szCs w:val="24"/>
        </w:rPr>
        <w:t>n will be responsible for knowing the scope of the grant and ensuring the grant is following the mission of the College.</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The sponsored programs officer ensure</w:t>
      </w:r>
      <w:r w:rsidR="00F24263">
        <w:rPr>
          <w:rFonts w:ascii="Times New Roman" w:eastAsia="Times New Roman" w:hAnsi="Times New Roman" w:cs="Times New Roman"/>
          <w:sz w:val="24"/>
          <w:szCs w:val="24"/>
        </w:rPr>
        <w:t>s</w:t>
      </w:r>
      <w:r w:rsidRPr="00AB4181">
        <w:rPr>
          <w:rFonts w:ascii="Times New Roman" w:eastAsia="Times New Roman" w:hAnsi="Times New Roman" w:cs="Times New Roman"/>
          <w:sz w:val="24"/>
          <w:szCs w:val="24"/>
        </w:rPr>
        <w:t xml:space="preserve"> the budget is in line with </w:t>
      </w:r>
      <w:r w:rsidR="00F24263">
        <w:rPr>
          <w:rFonts w:ascii="Times New Roman" w:eastAsia="Times New Roman" w:hAnsi="Times New Roman" w:cs="Times New Roman"/>
          <w:sz w:val="24"/>
          <w:szCs w:val="24"/>
        </w:rPr>
        <w:t>LBHC’s</w:t>
      </w:r>
      <w:r w:rsidRPr="00AB4181">
        <w:rPr>
          <w:rFonts w:ascii="Times New Roman" w:eastAsia="Times New Roman" w:hAnsi="Times New Roman" w:cs="Times New Roman"/>
          <w:sz w:val="24"/>
          <w:szCs w:val="24"/>
        </w:rPr>
        <w:t xml:space="preserve"> needs. The </w:t>
      </w:r>
      <w:r w:rsidR="00F24263">
        <w:rPr>
          <w:rFonts w:ascii="Times New Roman" w:eastAsia="Times New Roman" w:hAnsi="Times New Roman" w:cs="Times New Roman"/>
          <w:sz w:val="24"/>
          <w:szCs w:val="24"/>
        </w:rPr>
        <w:t>p</w:t>
      </w:r>
      <w:r w:rsidRPr="00AB4181">
        <w:rPr>
          <w:rFonts w:ascii="Times New Roman" w:eastAsia="Times New Roman" w:hAnsi="Times New Roman" w:cs="Times New Roman"/>
          <w:sz w:val="24"/>
          <w:szCs w:val="24"/>
        </w:rPr>
        <w:t xml:space="preserve">resident has the final approval of the grant. </w:t>
      </w:r>
      <w:r w:rsidR="00F24263">
        <w:rPr>
          <w:rFonts w:ascii="Times New Roman" w:eastAsia="Times New Roman" w:hAnsi="Times New Roman" w:cs="Times New Roman"/>
          <w:sz w:val="24"/>
          <w:szCs w:val="24"/>
        </w:rPr>
        <w:t>The College limits the number of individuals who can submit grants.</w:t>
      </w:r>
      <w:r w:rsidR="001156F5">
        <w:rPr>
          <w:rFonts w:ascii="Times New Roman" w:eastAsia="Times New Roman" w:hAnsi="Times New Roman" w:cs="Times New Roman"/>
          <w:sz w:val="24"/>
          <w:szCs w:val="24"/>
        </w:rPr>
        <w:t xml:space="preserve"> </w:t>
      </w:r>
    </w:p>
    <w:p w14:paraId="7AD746CC" w14:textId="6386F19E" w:rsidR="00A97F53" w:rsidRPr="00FA581D" w:rsidRDefault="00F24263" w:rsidP="00654677">
      <w:pPr>
        <w:spacing w:after="120" w:line="240" w:lineRule="auto"/>
        <w:rPr>
          <w:rFonts w:ascii="Times New Roman" w:eastAsia="Times New Roman" w:hAnsi="Times New Roman" w:cs="Times New Roman"/>
          <w:bCs/>
          <w:i/>
          <w:iCs/>
          <w:sz w:val="24"/>
          <w:szCs w:val="24"/>
        </w:rPr>
      </w:pPr>
      <w:r w:rsidRPr="00FA581D">
        <w:rPr>
          <w:rFonts w:ascii="Times New Roman" w:eastAsia="Times New Roman" w:hAnsi="Times New Roman" w:cs="Times New Roman"/>
          <w:bCs/>
          <w:i/>
          <w:iCs/>
          <w:sz w:val="24"/>
          <w:szCs w:val="24"/>
        </w:rPr>
        <w:t>Once a g</w:t>
      </w:r>
      <w:r w:rsidR="00AB4181" w:rsidRPr="00FA581D">
        <w:rPr>
          <w:rFonts w:ascii="Times New Roman" w:eastAsia="Times New Roman" w:hAnsi="Times New Roman" w:cs="Times New Roman"/>
          <w:bCs/>
          <w:i/>
          <w:iCs/>
          <w:sz w:val="24"/>
          <w:szCs w:val="24"/>
        </w:rPr>
        <w:t xml:space="preserve">rant </w:t>
      </w:r>
      <w:r w:rsidRPr="00FA581D">
        <w:rPr>
          <w:rFonts w:ascii="Times New Roman" w:eastAsia="Times New Roman" w:hAnsi="Times New Roman" w:cs="Times New Roman"/>
          <w:bCs/>
          <w:i/>
          <w:iCs/>
          <w:sz w:val="24"/>
          <w:szCs w:val="24"/>
        </w:rPr>
        <w:t xml:space="preserve">is awarded, it </w:t>
      </w:r>
      <w:r w:rsidR="00AB4181" w:rsidRPr="00FA581D">
        <w:rPr>
          <w:rFonts w:ascii="Times New Roman" w:eastAsia="Times New Roman" w:hAnsi="Times New Roman" w:cs="Times New Roman"/>
          <w:bCs/>
          <w:i/>
          <w:iCs/>
          <w:sz w:val="24"/>
          <w:szCs w:val="24"/>
        </w:rPr>
        <w:t>needs to contain the following information:</w:t>
      </w:r>
    </w:p>
    <w:p w14:paraId="7A19E7C6" w14:textId="0406D3F2" w:rsidR="00A97F53" w:rsidRPr="00F24263" w:rsidRDefault="00AB4181" w:rsidP="00654677">
      <w:pPr>
        <w:pStyle w:val="ListParagraph"/>
        <w:numPr>
          <w:ilvl w:val="0"/>
          <w:numId w:val="11"/>
        </w:numPr>
        <w:spacing w:after="120" w:line="240" w:lineRule="auto"/>
        <w:ind w:left="360"/>
        <w:contextualSpacing w:val="0"/>
        <w:rPr>
          <w:rFonts w:ascii="Times New Roman" w:eastAsia="Times New Roman" w:hAnsi="Times New Roman" w:cs="Times New Roman"/>
          <w:sz w:val="24"/>
          <w:szCs w:val="24"/>
        </w:rPr>
      </w:pPr>
      <w:r w:rsidRPr="00F24263">
        <w:rPr>
          <w:rFonts w:ascii="Times New Roman" w:eastAsia="Times New Roman" w:hAnsi="Times New Roman" w:cs="Times New Roman"/>
          <w:sz w:val="24"/>
          <w:szCs w:val="24"/>
        </w:rPr>
        <w:t xml:space="preserve">Placement of the grant </w:t>
      </w:r>
      <w:r w:rsidR="00BF7942">
        <w:rPr>
          <w:rFonts w:ascii="Times New Roman" w:eastAsia="Times New Roman" w:hAnsi="Times New Roman" w:cs="Times New Roman"/>
          <w:sz w:val="24"/>
          <w:szCs w:val="24"/>
        </w:rPr>
        <w:t>in terms of</w:t>
      </w:r>
      <w:r w:rsidRPr="00F24263">
        <w:rPr>
          <w:rFonts w:ascii="Times New Roman" w:eastAsia="Times New Roman" w:hAnsi="Times New Roman" w:cs="Times New Roman"/>
          <w:sz w:val="24"/>
          <w:szCs w:val="24"/>
        </w:rPr>
        <w:t xml:space="preserve"> personnel on the organizational chart.</w:t>
      </w:r>
      <w:r w:rsidR="001156F5">
        <w:rPr>
          <w:rFonts w:ascii="Times New Roman" w:eastAsia="Times New Roman" w:hAnsi="Times New Roman" w:cs="Times New Roman"/>
          <w:sz w:val="24"/>
          <w:szCs w:val="24"/>
        </w:rPr>
        <w:t xml:space="preserve"> </w:t>
      </w:r>
    </w:p>
    <w:p w14:paraId="347DEBF9" w14:textId="63FC1804" w:rsidR="001156F5" w:rsidRPr="001156F5" w:rsidRDefault="00BF7942" w:rsidP="00654677">
      <w:pPr>
        <w:pStyle w:val="ListParagraph"/>
        <w:numPr>
          <w:ilvl w:val="0"/>
          <w:numId w:val="11"/>
        </w:numPr>
        <w:spacing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AB4181" w:rsidRPr="00F24263">
        <w:rPr>
          <w:rFonts w:ascii="Times New Roman" w:eastAsia="Times New Roman" w:hAnsi="Times New Roman" w:cs="Times New Roman"/>
          <w:sz w:val="24"/>
          <w:szCs w:val="24"/>
        </w:rPr>
        <w:t xml:space="preserve">ow much and what type </w:t>
      </w:r>
      <w:r>
        <w:rPr>
          <w:rFonts w:ascii="Times New Roman" w:eastAsia="Times New Roman" w:hAnsi="Times New Roman" w:cs="Times New Roman"/>
          <w:sz w:val="24"/>
          <w:szCs w:val="24"/>
        </w:rPr>
        <w:t xml:space="preserve">of in-kind </w:t>
      </w:r>
      <w:r w:rsidR="00AB4181" w:rsidRPr="00F24263">
        <w:rPr>
          <w:rFonts w:ascii="Times New Roman" w:eastAsia="Times New Roman" w:hAnsi="Times New Roman" w:cs="Times New Roman"/>
          <w:sz w:val="24"/>
          <w:szCs w:val="24"/>
        </w:rPr>
        <w:t>is to be used (if applicable</w:t>
      </w:r>
      <w:r w:rsidR="001156F5">
        <w:rPr>
          <w:rFonts w:ascii="Times New Roman" w:eastAsia="Times New Roman" w:hAnsi="Times New Roman" w:cs="Times New Roman"/>
          <w:sz w:val="24"/>
          <w:szCs w:val="24"/>
        </w:rPr>
        <w:t>, see the “acceptable methods of accounting for in-kind costs” below</w:t>
      </w:r>
      <w:r w:rsidR="00AB4181" w:rsidRPr="00F24263">
        <w:rPr>
          <w:rFonts w:ascii="Times New Roman" w:eastAsia="Times New Roman" w:hAnsi="Times New Roman" w:cs="Times New Roman"/>
          <w:sz w:val="24"/>
          <w:szCs w:val="24"/>
        </w:rPr>
        <w:t>).</w:t>
      </w:r>
    </w:p>
    <w:p w14:paraId="777BE074" w14:textId="1FB88036" w:rsidR="00A97F53" w:rsidRPr="00F24263" w:rsidRDefault="00BF7942" w:rsidP="00654677">
      <w:pPr>
        <w:pStyle w:val="ListParagraph"/>
        <w:numPr>
          <w:ilvl w:val="0"/>
          <w:numId w:val="11"/>
        </w:numPr>
        <w:spacing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description of the grant and a budget narrative. </w:t>
      </w:r>
    </w:p>
    <w:p w14:paraId="7E4842BA" w14:textId="0E2DAAA3" w:rsidR="00F24263" w:rsidRPr="00F24263" w:rsidRDefault="00AB4181" w:rsidP="00654677">
      <w:pPr>
        <w:pStyle w:val="ListParagraph"/>
        <w:numPr>
          <w:ilvl w:val="0"/>
          <w:numId w:val="11"/>
        </w:numPr>
        <w:spacing w:after="120" w:line="240" w:lineRule="auto"/>
        <w:ind w:left="360"/>
        <w:contextualSpacing w:val="0"/>
        <w:rPr>
          <w:rFonts w:ascii="Times New Roman" w:eastAsia="Times New Roman" w:hAnsi="Times New Roman" w:cs="Times New Roman"/>
          <w:sz w:val="24"/>
          <w:szCs w:val="24"/>
        </w:rPr>
      </w:pPr>
      <w:r w:rsidRPr="00F24263">
        <w:rPr>
          <w:rFonts w:ascii="Times New Roman" w:eastAsia="Times New Roman" w:hAnsi="Times New Roman" w:cs="Times New Roman"/>
          <w:sz w:val="24"/>
          <w:szCs w:val="24"/>
        </w:rPr>
        <w:t>Catalog of Federal Domestic Awards (CFDA) number.</w:t>
      </w:r>
      <w:r w:rsidR="001156F5">
        <w:rPr>
          <w:rFonts w:ascii="Times New Roman" w:eastAsia="Times New Roman" w:hAnsi="Times New Roman" w:cs="Times New Roman"/>
          <w:sz w:val="24"/>
          <w:szCs w:val="24"/>
        </w:rPr>
        <w:t xml:space="preserve"> </w:t>
      </w:r>
      <w:r w:rsidRPr="00F24263">
        <w:rPr>
          <w:rFonts w:ascii="Times New Roman" w:eastAsia="Times New Roman" w:hAnsi="Times New Roman" w:cs="Times New Roman"/>
          <w:sz w:val="24"/>
          <w:szCs w:val="24"/>
        </w:rPr>
        <w:t>This number must be used to report each federal grant on the audit.</w:t>
      </w:r>
      <w:r w:rsidR="001156F5">
        <w:rPr>
          <w:rFonts w:ascii="Times New Roman" w:eastAsia="Times New Roman" w:hAnsi="Times New Roman" w:cs="Times New Roman"/>
          <w:sz w:val="24"/>
          <w:szCs w:val="24"/>
        </w:rPr>
        <w:t xml:space="preserve"> </w:t>
      </w:r>
    </w:p>
    <w:p w14:paraId="66ED3482" w14:textId="2B440E08" w:rsidR="00F24263" w:rsidRDefault="00AB4181" w:rsidP="00654677">
      <w:pPr>
        <w:pStyle w:val="ListParagraph"/>
        <w:numPr>
          <w:ilvl w:val="0"/>
          <w:numId w:val="11"/>
        </w:numPr>
        <w:spacing w:after="120" w:line="240" w:lineRule="auto"/>
        <w:ind w:left="360"/>
        <w:contextualSpacing w:val="0"/>
        <w:rPr>
          <w:rFonts w:ascii="Times New Roman" w:eastAsia="Times New Roman" w:hAnsi="Times New Roman" w:cs="Times New Roman"/>
          <w:sz w:val="24"/>
          <w:szCs w:val="24"/>
        </w:rPr>
      </w:pPr>
      <w:r w:rsidRPr="00F24263">
        <w:rPr>
          <w:rFonts w:ascii="Times New Roman" w:eastAsia="Times New Roman" w:hAnsi="Times New Roman" w:cs="Times New Roman"/>
          <w:sz w:val="24"/>
          <w:szCs w:val="24"/>
        </w:rPr>
        <w:t>Amount of the grant. Please make sure this number matches the award. Not all money asked for is received and the budget must reflect this change.</w:t>
      </w:r>
    </w:p>
    <w:p w14:paraId="1B098610" w14:textId="77777777" w:rsidR="00F24263" w:rsidRDefault="00AB4181" w:rsidP="00654677">
      <w:pPr>
        <w:pStyle w:val="ListParagraph"/>
        <w:numPr>
          <w:ilvl w:val="0"/>
          <w:numId w:val="11"/>
        </w:numPr>
        <w:spacing w:after="120" w:line="240" w:lineRule="auto"/>
        <w:ind w:left="360"/>
        <w:contextualSpacing w:val="0"/>
        <w:rPr>
          <w:rFonts w:ascii="Times New Roman" w:eastAsia="Times New Roman" w:hAnsi="Times New Roman" w:cs="Times New Roman"/>
          <w:sz w:val="24"/>
          <w:szCs w:val="24"/>
        </w:rPr>
      </w:pPr>
      <w:r w:rsidRPr="00F24263">
        <w:rPr>
          <w:rFonts w:ascii="Times New Roman" w:eastAsia="Times New Roman" w:hAnsi="Times New Roman" w:cs="Times New Roman"/>
          <w:sz w:val="24"/>
          <w:szCs w:val="24"/>
        </w:rPr>
        <w:t>Duration of the grant.</w:t>
      </w:r>
    </w:p>
    <w:p w14:paraId="61183BDD" w14:textId="3784E696" w:rsidR="00F24263" w:rsidRDefault="00BF7942" w:rsidP="00654677">
      <w:pPr>
        <w:pStyle w:val="ListParagraph"/>
        <w:numPr>
          <w:ilvl w:val="0"/>
          <w:numId w:val="11"/>
        </w:numPr>
        <w:spacing w:after="120" w:line="240" w:lineRule="auto"/>
        <w:ind w:left="360"/>
        <w:contextualSpacing w:val="0"/>
        <w:rPr>
          <w:rFonts w:ascii="Times New Roman" w:eastAsia="Times New Roman" w:hAnsi="Times New Roman" w:cs="Times New Roman"/>
          <w:sz w:val="24"/>
          <w:szCs w:val="24"/>
        </w:rPr>
      </w:pPr>
      <w:r w:rsidRPr="00140901">
        <w:rPr>
          <w:rFonts w:ascii="Times New Roman" w:eastAsia="Times New Roman" w:hAnsi="Times New Roman" w:cs="Times New Roman"/>
          <w:i/>
          <w:iCs/>
          <w:sz w:val="24"/>
          <w:szCs w:val="24"/>
        </w:rPr>
        <w:t xml:space="preserve">Indirect costs: </w:t>
      </w:r>
      <w:r>
        <w:rPr>
          <w:rFonts w:ascii="Times New Roman" w:eastAsia="Times New Roman" w:hAnsi="Times New Roman" w:cs="Times New Roman"/>
          <w:sz w:val="24"/>
          <w:szCs w:val="24"/>
        </w:rPr>
        <w:t xml:space="preserve">Are </w:t>
      </w:r>
      <w:r w:rsidR="00AB4181" w:rsidRPr="00F24263">
        <w:rPr>
          <w:rFonts w:ascii="Times New Roman" w:eastAsia="Times New Roman" w:hAnsi="Times New Roman" w:cs="Times New Roman"/>
          <w:sz w:val="24"/>
          <w:szCs w:val="24"/>
        </w:rPr>
        <w:t xml:space="preserve">indirect </w:t>
      </w:r>
      <w:r>
        <w:rPr>
          <w:rFonts w:ascii="Times New Roman" w:eastAsia="Times New Roman" w:hAnsi="Times New Roman" w:cs="Times New Roman"/>
          <w:sz w:val="24"/>
          <w:szCs w:val="24"/>
        </w:rPr>
        <w:t xml:space="preserve">costs </w:t>
      </w:r>
      <w:r w:rsidR="00AB4181" w:rsidRPr="00F24263">
        <w:rPr>
          <w:rFonts w:ascii="Times New Roman" w:eastAsia="Times New Roman" w:hAnsi="Times New Roman" w:cs="Times New Roman"/>
          <w:sz w:val="24"/>
          <w:szCs w:val="24"/>
        </w:rPr>
        <w:t>allowed on the grant and</w:t>
      </w:r>
      <w:r>
        <w:rPr>
          <w:rFonts w:ascii="Times New Roman" w:eastAsia="Times New Roman" w:hAnsi="Times New Roman" w:cs="Times New Roman"/>
          <w:sz w:val="24"/>
          <w:szCs w:val="24"/>
        </w:rPr>
        <w:t>, if so,</w:t>
      </w:r>
      <w:r w:rsidR="00AB4181" w:rsidRPr="00F24263">
        <w:rPr>
          <w:rFonts w:ascii="Times New Roman" w:eastAsia="Times New Roman" w:hAnsi="Times New Roman" w:cs="Times New Roman"/>
          <w:sz w:val="24"/>
          <w:szCs w:val="24"/>
        </w:rPr>
        <w:t xml:space="preserve"> at what rate?</w:t>
      </w:r>
      <w:r w:rsidR="001156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LBHC</w:t>
      </w:r>
      <w:r w:rsidR="00AB4181" w:rsidRPr="00F24263">
        <w:rPr>
          <w:rFonts w:ascii="Times New Roman" w:eastAsia="Times New Roman" w:hAnsi="Times New Roman" w:cs="Times New Roman"/>
          <w:sz w:val="24"/>
          <w:szCs w:val="24"/>
        </w:rPr>
        <w:t xml:space="preserve"> sends in an indirect cost proposal each year to be negotiated and accepted by </w:t>
      </w:r>
      <w:r>
        <w:rPr>
          <w:rFonts w:ascii="Times New Roman" w:eastAsia="Times New Roman" w:hAnsi="Times New Roman" w:cs="Times New Roman"/>
          <w:sz w:val="24"/>
          <w:szCs w:val="24"/>
        </w:rPr>
        <w:t>its</w:t>
      </w:r>
      <w:r w:rsidR="00AB4181" w:rsidRPr="00F24263">
        <w:rPr>
          <w:rFonts w:ascii="Times New Roman" w:eastAsia="Times New Roman" w:hAnsi="Times New Roman" w:cs="Times New Roman"/>
          <w:sz w:val="24"/>
          <w:szCs w:val="24"/>
        </w:rPr>
        <w:t xml:space="preserve"> cognizant agency. A copy of the proposal and rate may be obtained from the </w:t>
      </w:r>
      <w:r>
        <w:rPr>
          <w:rFonts w:ascii="Times New Roman" w:eastAsia="Times New Roman" w:hAnsi="Times New Roman" w:cs="Times New Roman"/>
          <w:sz w:val="24"/>
          <w:szCs w:val="24"/>
        </w:rPr>
        <w:t>CFO</w:t>
      </w:r>
      <w:r w:rsidR="00AB4181" w:rsidRPr="00F24263">
        <w:rPr>
          <w:rFonts w:ascii="Times New Roman" w:eastAsia="Times New Roman" w:hAnsi="Times New Roman" w:cs="Times New Roman"/>
          <w:sz w:val="24"/>
          <w:szCs w:val="24"/>
        </w:rPr>
        <w:t>.</w:t>
      </w:r>
      <w:r w:rsidR="001156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LBHC</w:t>
      </w:r>
      <w:r w:rsidR="00AB4181" w:rsidRPr="00F24263">
        <w:rPr>
          <w:rFonts w:ascii="Times New Roman" w:eastAsia="Times New Roman" w:hAnsi="Times New Roman" w:cs="Times New Roman"/>
          <w:sz w:val="24"/>
          <w:szCs w:val="24"/>
        </w:rPr>
        <w:t xml:space="preserve"> manages grants and contracts that have indirect costs as a line item in the budget.</w:t>
      </w:r>
      <w:r w:rsidR="001156F5">
        <w:rPr>
          <w:rFonts w:ascii="Times New Roman" w:eastAsia="Times New Roman" w:hAnsi="Times New Roman" w:cs="Times New Roman"/>
          <w:sz w:val="24"/>
          <w:szCs w:val="24"/>
        </w:rPr>
        <w:t xml:space="preserve"> </w:t>
      </w:r>
      <w:r w:rsidR="00AB4181" w:rsidRPr="00F24263">
        <w:rPr>
          <w:rFonts w:ascii="Times New Roman" w:eastAsia="Times New Roman" w:hAnsi="Times New Roman" w:cs="Times New Roman"/>
          <w:sz w:val="24"/>
          <w:szCs w:val="24"/>
        </w:rPr>
        <w:t>Indirect costs are under the control of regulations</w:t>
      </w:r>
      <w:r w:rsidR="00096023">
        <w:rPr>
          <w:rFonts w:ascii="Times New Roman" w:eastAsia="Times New Roman" w:hAnsi="Times New Roman" w:cs="Times New Roman"/>
          <w:sz w:val="24"/>
          <w:szCs w:val="24"/>
        </w:rPr>
        <w:t xml:space="preserve"> by the federal government</w:t>
      </w:r>
      <w:r w:rsidR="00AB4181" w:rsidRPr="00F24263">
        <w:rPr>
          <w:rFonts w:ascii="Times New Roman" w:eastAsia="Times New Roman" w:hAnsi="Times New Roman" w:cs="Times New Roman"/>
          <w:sz w:val="24"/>
          <w:szCs w:val="24"/>
        </w:rPr>
        <w:t>.</w:t>
      </w:r>
    </w:p>
    <w:p w14:paraId="17E6BF62" w14:textId="0470E9D9" w:rsidR="00096023" w:rsidRDefault="00AB4181" w:rsidP="00422792">
      <w:pPr>
        <w:pStyle w:val="ListParagraph"/>
        <w:numPr>
          <w:ilvl w:val="0"/>
          <w:numId w:val="11"/>
        </w:numPr>
        <w:spacing w:after="120" w:line="240" w:lineRule="auto"/>
        <w:ind w:left="360" w:right="-270"/>
        <w:contextualSpacing w:val="0"/>
        <w:rPr>
          <w:rFonts w:ascii="Times New Roman" w:eastAsia="Times New Roman" w:hAnsi="Times New Roman" w:cs="Times New Roman"/>
          <w:sz w:val="24"/>
          <w:szCs w:val="24"/>
        </w:rPr>
      </w:pPr>
      <w:r w:rsidRPr="00140901">
        <w:rPr>
          <w:rFonts w:ascii="Times New Roman" w:eastAsia="Times New Roman" w:hAnsi="Times New Roman" w:cs="Times New Roman"/>
          <w:i/>
          <w:iCs/>
          <w:sz w:val="24"/>
          <w:szCs w:val="24"/>
        </w:rPr>
        <w:t>Reporting requirements</w:t>
      </w:r>
      <w:r w:rsidR="00096023" w:rsidRPr="00140901">
        <w:rPr>
          <w:rFonts w:ascii="Times New Roman" w:eastAsia="Times New Roman" w:hAnsi="Times New Roman" w:cs="Times New Roman"/>
          <w:i/>
          <w:iCs/>
          <w:sz w:val="24"/>
          <w:szCs w:val="24"/>
        </w:rPr>
        <w:t>:</w:t>
      </w:r>
      <w:r w:rsidRPr="00140901">
        <w:rPr>
          <w:rFonts w:ascii="Times New Roman" w:eastAsia="Times New Roman" w:hAnsi="Times New Roman" w:cs="Times New Roman"/>
          <w:i/>
          <w:iCs/>
          <w:sz w:val="24"/>
          <w:szCs w:val="24"/>
        </w:rPr>
        <w:t xml:space="preserve"> </w:t>
      </w:r>
      <w:proofErr w:type="gramStart"/>
      <w:r w:rsidRPr="00F24263">
        <w:rPr>
          <w:rFonts w:ascii="Times New Roman" w:eastAsia="Times New Roman" w:hAnsi="Times New Roman" w:cs="Times New Roman"/>
          <w:sz w:val="24"/>
          <w:szCs w:val="24"/>
        </w:rPr>
        <w:t>A brief summary</w:t>
      </w:r>
      <w:proofErr w:type="gramEnd"/>
      <w:r w:rsidRPr="00F24263">
        <w:rPr>
          <w:rFonts w:ascii="Times New Roman" w:eastAsia="Times New Roman" w:hAnsi="Times New Roman" w:cs="Times New Roman"/>
          <w:sz w:val="24"/>
          <w:szCs w:val="24"/>
        </w:rPr>
        <w:t xml:space="preserve"> on when financial and programmatic reports are due.</w:t>
      </w:r>
      <w:r w:rsidR="001156F5">
        <w:rPr>
          <w:rFonts w:ascii="Times New Roman" w:eastAsia="Times New Roman" w:hAnsi="Times New Roman" w:cs="Times New Roman"/>
          <w:sz w:val="24"/>
          <w:szCs w:val="24"/>
        </w:rPr>
        <w:t xml:space="preserve"> </w:t>
      </w:r>
    </w:p>
    <w:p w14:paraId="2325446C" w14:textId="60DB6488" w:rsidR="00AB4181" w:rsidRPr="00AB4181" w:rsidRDefault="00AB4181" w:rsidP="00654677">
      <w:pPr>
        <w:pStyle w:val="ListParagraph"/>
        <w:spacing w:after="120" w:line="240" w:lineRule="auto"/>
        <w:ind w:left="360"/>
        <w:contextualSpacing w:val="0"/>
        <w:rPr>
          <w:rFonts w:ascii="Times New Roman" w:eastAsia="Times New Roman" w:hAnsi="Times New Roman" w:cs="Times New Roman"/>
          <w:sz w:val="24"/>
          <w:szCs w:val="24"/>
        </w:rPr>
      </w:pPr>
      <w:r w:rsidRPr="00AB4181">
        <w:rPr>
          <w:rFonts w:ascii="Times New Roman" w:eastAsia="Times New Roman" w:hAnsi="Times New Roman" w:cs="Times New Roman"/>
          <w:sz w:val="24"/>
          <w:szCs w:val="24"/>
        </w:rPr>
        <w:t xml:space="preserve">Once the grant is awarded the principal investigator must email or notify </w:t>
      </w:r>
      <w:r w:rsidR="00096023">
        <w:rPr>
          <w:rFonts w:ascii="Times New Roman" w:eastAsia="Times New Roman" w:hAnsi="Times New Roman" w:cs="Times New Roman"/>
          <w:sz w:val="24"/>
          <w:szCs w:val="24"/>
        </w:rPr>
        <w:t>finance staff</w:t>
      </w:r>
      <w:r w:rsidRPr="00AB4181">
        <w:rPr>
          <w:rFonts w:ascii="Times New Roman" w:eastAsia="Times New Roman" w:hAnsi="Times New Roman" w:cs="Times New Roman"/>
          <w:sz w:val="24"/>
          <w:szCs w:val="24"/>
        </w:rPr>
        <w:t>, human resources, deans</w:t>
      </w:r>
      <w:r w:rsidR="00096023">
        <w:rPr>
          <w:rFonts w:ascii="Times New Roman" w:eastAsia="Times New Roman" w:hAnsi="Times New Roman" w:cs="Times New Roman"/>
          <w:sz w:val="24"/>
          <w:szCs w:val="24"/>
        </w:rPr>
        <w:t>,</w:t>
      </w:r>
      <w:r w:rsidRPr="00AB4181">
        <w:rPr>
          <w:rFonts w:ascii="Times New Roman" w:eastAsia="Times New Roman" w:hAnsi="Times New Roman" w:cs="Times New Roman"/>
          <w:sz w:val="24"/>
          <w:szCs w:val="24"/>
        </w:rPr>
        <w:t xml:space="preserve"> and all interested personnel of the official award.</w:t>
      </w:r>
    </w:p>
    <w:p w14:paraId="67BEA445" w14:textId="67AECA9E" w:rsidR="00AB4181" w:rsidRPr="00096023" w:rsidRDefault="00096023" w:rsidP="00422792">
      <w:pPr>
        <w:spacing w:after="120" w:line="240" w:lineRule="auto"/>
        <w:ind w:left="360" w:right="-5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w:t>
      </w:r>
      <w:r w:rsidRPr="00096023">
        <w:rPr>
          <w:rFonts w:ascii="Times New Roman" w:eastAsia="Times New Roman" w:hAnsi="Times New Roman" w:cs="Times New Roman"/>
          <w:bCs/>
          <w:sz w:val="24"/>
          <w:szCs w:val="24"/>
        </w:rPr>
        <w:t xml:space="preserve">ll original award letters, budgets, and narratives must be in the grant file in the finance office. </w:t>
      </w:r>
    </w:p>
    <w:p w14:paraId="77501DFB" w14:textId="7FB945D7" w:rsidR="00AB4181" w:rsidRPr="00654677" w:rsidRDefault="00AB4181" w:rsidP="00654677">
      <w:pPr>
        <w:spacing w:after="120" w:line="240" w:lineRule="auto"/>
        <w:ind w:left="360"/>
        <w:rPr>
          <w:rFonts w:ascii="Times New Roman" w:eastAsia="Times New Roman" w:hAnsi="Times New Roman" w:cs="Times New Roman"/>
          <w:b/>
          <w:sz w:val="24"/>
          <w:szCs w:val="24"/>
        </w:rPr>
      </w:pPr>
      <w:r w:rsidRPr="00AB4181">
        <w:rPr>
          <w:rFonts w:ascii="Times New Roman" w:eastAsia="Times New Roman" w:hAnsi="Times New Roman" w:cs="Times New Roman"/>
          <w:sz w:val="24"/>
          <w:szCs w:val="24"/>
        </w:rPr>
        <w:t>It is the progra</w:t>
      </w:r>
      <w:r w:rsidRPr="00654677">
        <w:rPr>
          <w:rFonts w:ascii="Times New Roman" w:eastAsia="Times New Roman" w:hAnsi="Times New Roman" w:cs="Times New Roman"/>
          <w:sz w:val="24"/>
          <w:szCs w:val="24"/>
        </w:rPr>
        <w:t>m directors responsibility to make sure all pertinent correspondence and original documentation is filed in the finance office</w:t>
      </w:r>
      <w:r w:rsidR="00096023" w:rsidRPr="00654677">
        <w:rPr>
          <w:rFonts w:ascii="Times New Roman" w:eastAsia="Times New Roman" w:hAnsi="Times New Roman" w:cs="Times New Roman"/>
          <w:sz w:val="24"/>
          <w:szCs w:val="24"/>
        </w:rPr>
        <w:t xml:space="preserve"> – m</w:t>
      </w:r>
      <w:r w:rsidRPr="00654677">
        <w:rPr>
          <w:rFonts w:ascii="Times New Roman" w:eastAsia="Times New Roman" w:hAnsi="Times New Roman" w:cs="Times New Roman"/>
          <w:sz w:val="24"/>
          <w:szCs w:val="24"/>
        </w:rPr>
        <w:t>ost importantly the award letter and budget.</w:t>
      </w:r>
    </w:p>
    <w:p w14:paraId="7308D925" w14:textId="60DDF8BA" w:rsidR="00AB4181" w:rsidRPr="00AB4181" w:rsidRDefault="00AB4181" w:rsidP="00654677">
      <w:pPr>
        <w:spacing w:after="120" w:line="240" w:lineRule="auto"/>
        <w:ind w:left="360"/>
        <w:rPr>
          <w:rFonts w:ascii="Times New Roman" w:eastAsia="Times New Roman" w:hAnsi="Times New Roman" w:cs="Times New Roman"/>
          <w:sz w:val="24"/>
          <w:szCs w:val="24"/>
        </w:rPr>
      </w:pPr>
      <w:r w:rsidRPr="00654677">
        <w:rPr>
          <w:rFonts w:ascii="Times New Roman" w:eastAsia="Times New Roman" w:hAnsi="Times New Roman" w:cs="Times New Roman"/>
          <w:sz w:val="24"/>
          <w:szCs w:val="24"/>
        </w:rPr>
        <w:t>The sponsored programs officer will review the budget and set up the proper accounts in the accounting system.</w:t>
      </w:r>
      <w:r w:rsidR="001156F5" w:rsidRPr="00654677">
        <w:rPr>
          <w:rFonts w:ascii="Times New Roman" w:eastAsia="Times New Roman" w:hAnsi="Times New Roman" w:cs="Times New Roman"/>
          <w:sz w:val="24"/>
          <w:szCs w:val="24"/>
        </w:rPr>
        <w:t xml:space="preserve"> </w:t>
      </w:r>
      <w:r w:rsidRPr="00654677">
        <w:rPr>
          <w:rFonts w:ascii="Times New Roman" w:eastAsia="Times New Roman" w:hAnsi="Times New Roman" w:cs="Times New Roman"/>
          <w:sz w:val="24"/>
          <w:szCs w:val="24"/>
        </w:rPr>
        <w:t xml:space="preserve">Five days from the receipt of the official Federal Assistance Award is needed </w:t>
      </w:r>
      <w:r w:rsidR="00096023" w:rsidRPr="00654677">
        <w:rPr>
          <w:rFonts w:ascii="Times New Roman" w:eastAsia="Times New Roman" w:hAnsi="Times New Roman" w:cs="Times New Roman"/>
          <w:sz w:val="24"/>
          <w:szCs w:val="24"/>
        </w:rPr>
        <w:t>to</w:t>
      </w:r>
      <w:r w:rsidRPr="00654677">
        <w:rPr>
          <w:rFonts w:ascii="Times New Roman" w:eastAsia="Times New Roman" w:hAnsi="Times New Roman" w:cs="Times New Roman"/>
          <w:sz w:val="24"/>
          <w:szCs w:val="24"/>
        </w:rPr>
        <w:t xml:space="preserve"> setup</w:t>
      </w:r>
      <w:r w:rsidRPr="00AB4181">
        <w:rPr>
          <w:rFonts w:ascii="Times New Roman" w:eastAsia="Times New Roman" w:hAnsi="Times New Roman" w:cs="Times New Roman"/>
          <w:sz w:val="24"/>
          <w:szCs w:val="24"/>
        </w:rPr>
        <w:t xml:space="preserve"> the accounts on the accounting system. </w:t>
      </w:r>
    </w:p>
    <w:p w14:paraId="7063E5DD" w14:textId="2875FFB4" w:rsidR="00AB4181" w:rsidRPr="00AB4181" w:rsidRDefault="00AB4181" w:rsidP="00654677">
      <w:pPr>
        <w:spacing w:after="120" w:line="240" w:lineRule="auto"/>
        <w:ind w:left="360"/>
        <w:rPr>
          <w:rFonts w:ascii="Times New Roman" w:eastAsia="Times New Roman" w:hAnsi="Times New Roman" w:cs="Times New Roman"/>
          <w:sz w:val="24"/>
          <w:szCs w:val="24"/>
        </w:rPr>
      </w:pPr>
      <w:r w:rsidRPr="00AB4181">
        <w:rPr>
          <w:rFonts w:ascii="Times New Roman" w:eastAsia="Times New Roman" w:hAnsi="Times New Roman" w:cs="Times New Roman"/>
          <w:sz w:val="24"/>
          <w:szCs w:val="24"/>
        </w:rPr>
        <w:lastRenderedPageBreak/>
        <w:t>The program director needs to get rights to Jenzabar and at the initial meeting with the grants manager they will go over the process to view all the program’s accounts on the system.</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The sponsored programs officer will go over the budget, account numbers and handout a spreadsheet of the official budget.</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The budget does not always use the same exact names and accounts as the grant.</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Some programs have anywhere from ten to one hundred line items.</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All these line items cannot be put into the general ledger on the system.</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The spreadsheet is to serve as a basis to reconcile printouts from the actual accounting system.</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After the sponsored programs officer initially sets up the spreadsheet in Excel, it is the responsibility of the program director to maintain and upkeep the figures.</w:t>
      </w:r>
      <w:r w:rsidR="001156F5">
        <w:rPr>
          <w:rFonts w:ascii="Times New Roman" w:eastAsia="Times New Roman" w:hAnsi="Times New Roman" w:cs="Times New Roman"/>
          <w:sz w:val="24"/>
          <w:szCs w:val="24"/>
        </w:rPr>
        <w:t xml:space="preserve"> </w:t>
      </w:r>
    </w:p>
    <w:p w14:paraId="2BA66DD0" w14:textId="715A8662" w:rsidR="00AB4181" w:rsidRPr="00AB4181" w:rsidRDefault="00AB4181" w:rsidP="00654677">
      <w:pPr>
        <w:spacing w:after="120" w:line="240" w:lineRule="auto"/>
        <w:ind w:left="360"/>
        <w:rPr>
          <w:rFonts w:ascii="Times New Roman" w:eastAsia="Times New Roman" w:hAnsi="Times New Roman" w:cs="Times New Roman"/>
          <w:sz w:val="24"/>
          <w:szCs w:val="24"/>
        </w:rPr>
      </w:pPr>
      <w:r w:rsidRPr="00AB4181">
        <w:rPr>
          <w:rFonts w:ascii="Times New Roman" w:eastAsia="Times New Roman" w:hAnsi="Times New Roman" w:cs="Times New Roman"/>
          <w:sz w:val="24"/>
          <w:szCs w:val="24"/>
        </w:rPr>
        <w:t>If at any time a figure is in the system incorrectly, it is the responsibility of the program director to immediately inform the finance officer by e-mail or in writing to make the correction.</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Each program is given the opportunity to reconcile before the year end and before the audit is completed.</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Once the audit is completed, no changes will be made.</w:t>
      </w:r>
    </w:p>
    <w:p w14:paraId="2ACF903E" w14:textId="444BA74D" w:rsidR="00AB4181" w:rsidRDefault="00AB4181" w:rsidP="00654677">
      <w:pPr>
        <w:spacing w:after="120" w:line="240" w:lineRule="auto"/>
        <w:ind w:left="360"/>
        <w:rPr>
          <w:rFonts w:ascii="Times New Roman" w:eastAsia="Times New Roman" w:hAnsi="Times New Roman" w:cs="Times New Roman"/>
          <w:sz w:val="24"/>
          <w:szCs w:val="24"/>
        </w:rPr>
      </w:pPr>
      <w:r w:rsidRPr="00AB4181">
        <w:rPr>
          <w:rFonts w:ascii="Times New Roman" w:eastAsia="Times New Roman" w:hAnsi="Times New Roman" w:cs="Times New Roman"/>
          <w:sz w:val="24"/>
          <w:szCs w:val="24"/>
        </w:rPr>
        <w:t>Monthly meetings will be setup with the sponsored programs officer during the first week of the month.</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During this meeting reconciling with the budget should occur along with a narrative of upcoming events.</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This is to help prepare for the events and make people aware of things that need to be processed.</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If an event is going to occur the Dean needs to sign off on the occasion.</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 xml:space="preserve">If a program director fails to attend the monthly meeting, a memo will be sent to the </w:t>
      </w:r>
      <w:r w:rsidR="00096023">
        <w:rPr>
          <w:rFonts w:ascii="Times New Roman" w:eastAsia="Times New Roman" w:hAnsi="Times New Roman" w:cs="Times New Roman"/>
          <w:sz w:val="24"/>
          <w:szCs w:val="24"/>
        </w:rPr>
        <w:t>d</w:t>
      </w:r>
      <w:r w:rsidRPr="00AB4181">
        <w:rPr>
          <w:rFonts w:ascii="Times New Roman" w:eastAsia="Times New Roman" w:hAnsi="Times New Roman" w:cs="Times New Roman"/>
          <w:sz w:val="24"/>
          <w:szCs w:val="24"/>
        </w:rPr>
        <w:t>ean.</w:t>
      </w:r>
      <w:r w:rsidR="001156F5">
        <w:rPr>
          <w:rFonts w:ascii="Times New Roman" w:eastAsia="Times New Roman" w:hAnsi="Times New Roman" w:cs="Times New Roman"/>
          <w:sz w:val="24"/>
          <w:szCs w:val="24"/>
        </w:rPr>
        <w:t xml:space="preserve"> </w:t>
      </w:r>
      <w:r w:rsidRPr="00AB4181">
        <w:rPr>
          <w:rFonts w:ascii="Times New Roman" w:eastAsia="Times New Roman" w:hAnsi="Times New Roman" w:cs="Times New Roman"/>
          <w:sz w:val="24"/>
          <w:szCs w:val="24"/>
        </w:rPr>
        <w:t>These meetings are important to keep abreast of the progress of each grant.</w:t>
      </w:r>
    </w:p>
    <w:p w14:paraId="5539004D" w14:textId="3F75912A" w:rsidR="00422792" w:rsidRDefault="00422792">
      <w:pPr>
        <w:rPr>
          <w:rFonts w:ascii="Times New Roman" w:eastAsia="Times New Roman" w:hAnsi="Times New Roman" w:cs="Times New Roman"/>
          <w:i/>
          <w:iCs/>
          <w:color w:val="000000"/>
          <w:sz w:val="24"/>
          <w:szCs w:val="24"/>
        </w:rPr>
      </w:pPr>
    </w:p>
    <w:p w14:paraId="59323B8D" w14:textId="7518D890" w:rsidR="001156F5" w:rsidRPr="00140901" w:rsidRDefault="001156F5" w:rsidP="00140901">
      <w:pPr>
        <w:rPr>
          <w:rFonts w:ascii="Times New Roman" w:hAnsi="Times New Roman" w:cs="Times New Roman"/>
          <w:i/>
          <w:iCs/>
          <w:w w:val="99"/>
          <w:sz w:val="24"/>
          <w:szCs w:val="24"/>
        </w:rPr>
      </w:pPr>
      <w:r w:rsidRPr="00140901">
        <w:rPr>
          <w:rFonts w:ascii="Times New Roman" w:hAnsi="Times New Roman" w:cs="Times New Roman"/>
          <w:i/>
          <w:iCs/>
          <w:sz w:val="24"/>
          <w:szCs w:val="24"/>
        </w:rPr>
        <w:t>A</w:t>
      </w:r>
      <w:r w:rsidRPr="00140901">
        <w:rPr>
          <w:rFonts w:ascii="Times New Roman" w:hAnsi="Times New Roman" w:cs="Times New Roman"/>
          <w:i/>
          <w:iCs/>
          <w:spacing w:val="-2"/>
          <w:sz w:val="24"/>
          <w:szCs w:val="24"/>
        </w:rPr>
        <w:t>c</w:t>
      </w:r>
      <w:r w:rsidRPr="00140901">
        <w:rPr>
          <w:rFonts w:ascii="Times New Roman" w:hAnsi="Times New Roman" w:cs="Times New Roman"/>
          <w:i/>
          <w:iCs/>
          <w:spacing w:val="1"/>
          <w:sz w:val="24"/>
          <w:szCs w:val="24"/>
        </w:rPr>
        <w:t>c</w:t>
      </w:r>
      <w:r w:rsidRPr="00140901">
        <w:rPr>
          <w:rFonts w:ascii="Times New Roman" w:hAnsi="Times New Roman" w:cs="Times New Roman"/>
          <w:i/>
          <w:iCs/>
          <w:sz w:val="24"/>
          <w:szCs w:val="24"/>
        </w:rPr>
        <w:t>e</w:t>
      </w:r>
      <w:r w:rsidRPr="00140901">
        <w:rPr>
          <w:rFonts w:ascii="Times New Roman" w:hAnsi="Times New Roman" w:cs="Times New Roman"/>
          <w:i/>
          <w:iCs/>
          <w:w w:val="99"/>
          <w:sz w:val="24"/>
          <w:szCs w:val="24"/>
        </w:rPr>
        <w:t>p</w:t>
      </w:r>
      <w:r w:rsidRPr="00140901">
        <w:rPr>
          <w:rFonts w:ascii="Times New Roman" w:hAnsi="Times New Roman" w:cs="Times New Roman"/>
          <w:i/>
          <w:iCs/>
          <w:sz w:val="24"/>
          <w:szCs w:val="24"/>
        </w:rPr>
        <w:t>ta</w:t>
      </w:r>
      <w:r w:rsidRPr="00140901">
        <w:rPr>
          <w:rFonts w:ascii="Times New Roman" w:hAnsi="Times New Roman" w:cs="Times New Roman"/>
          <w:i/>
          <w:iCs/>
          <w:w w:val="99"/>
          <w:sz w:val="24"/>
          <w:szCs w:val="24"/>
        </w:rPr>
        <w:t>b</w:t>
      </w:r>
      <w:r w:rsidRPr="00140901">
        <w:rPr>
          <w:rFonts w:ascii="Times New Roman" w:hAnsi="Times New Roman" w:cs="Times New Roman"/>
          <w:i/>
          <w:iCs/>
          <w:spacing w:val="1"/>
          <w:sz w:val="24"/>
          <w:szCs w:val="24"/>
        </w:rPr>
        <w:t>l</w:t>
      </w:r>
      <w:r w:rsidRPr="00140901">
        <w:rPr>
          <w:rFonts w:ascii="Times New Roman" w:hAnsi="Times New Roman" w:cs="Times New Roman"/>
          <w:i/>
          <w:iCs/>
          <w:sz w:val="24"/>
          <w:szCs w:val="24"/>
        </w:rPr>
        <w:t xml:space="preserve">e </w:t>
      </w:r>
      <w:r w:rsidR="00654677" w:rsidRPr="00140901">
        <w:rPr>
          <w:rFonts w:ascii="Times New Roman" w:hAnsi="Times New Roman" w:cs="Times New Roman"/>
          <w:i/>
          <w:iCs/>
          <w:spacing w:val="-1"/>
          <w:sz w:val="24"/>
          <w:szCs w:val="24"/>
        </w:rPr>
        <w:t>m</w:t>
      </w:r>
      <w:r w:rsidR="00654677" w:rsidRPr="00140901">
        <w:rPr>
          <w:rFonts w:ascii="Times New Roman" w:hAnsi="Times New Roman" w:cs="Times New Roman"/>
          <w:i/>
          <w:iCs/>
          <w:spacing w:val="1"/>
          <w:sz w:val="24"/>
          <w:szCs w:val="24"/>
        </w:rPr>
        <w:t>et</w:t>
      </w:r>
      <w:r w:rsidR="00654677" w:rsidRPr="00140901">
        <w:rPr>
          <w:rFonts w:ascii="Times New Roman" w:hAnsi="Times New Roman" w:cs="Times New Roman"/>
          <w:i/>
          <w:iCs/>
          <w:spacing w:val="1"/>
          <w:w w:val="99"/>
          <w:sz w:val="24"/>
          <w:szCs w:val="24"/>
        </w:rPr>
        <w:t>h</w:t>
      </w:r>
      <w:r w:rsidR="00654677" w:rsidRPr="00140901">
        <w:rPr>
          <w:rFonts w:ascii="Times New Roman" w:hAnsi="Times New Roman" w:cs="Times New Roman"/>
          <w:i/>
          <w:iCs/>
          <w:sz w:val="24"/>
          <w:szCs w:val="24"/>
        </w:rPr>
        <w:t>o</w:t>
      </w:r>
      <w:r w:rsidR="00654677" w:rsidRPr="00140901">
        <w:rPr>
          <w:rFonts w:ascii="Times New Roman" w:hAnsi="Times New Roman" w:cs="Times New Roman"/>
          <w:i/>
          <w:iCs/>
          <w:spacing w:val="1"/>
          <w:w w:val="99"/>
          <w:sz w:val="24"/>
          <w:szCs w:val="24"/>
        </w:rPr>
        <w:t>d</w:t>
      </w:r>
      <w:r w:rsidR="00654677" w:rsidRPr="00140901">
        <w:rPr>
          <w:rFonts w:ascii="Times New Roman" w:hAnsi="Times New Roman" w:cs="Times New Roman"/>
          <w:i/>
          <w:iCs/>
          <w:w w:val="99"/>
          <w:sz w:val="24"/>
          <w:szCs w:val="24"/>
        </w:rPr>
        <w:t>s</w:t>
      </w:r>
      <w:r w:rsidR="00654677" w:rsidRPr="00140901">
        <w:rPr>
          <w:rFonts w:ascii="Times New Roman" w:hAnsi="Times New Roman" w:cs="Times New Roman"/>
          <w:i/>
          <w:iCs/>
          <w:sz w:val="24"/>
          <w:szCs w:val="24"/>
        </w:rPr>
        <w:t xml:space="preserve"> of a</w:t>
      </w:r>
      <w:r w:rsidR="00654677" w:rsidRPr="00140901">
        <w:rPr>
          <w:rFonts w:ascii="Times New Roman" w:hAnsi="Times New Roman" w:cs="Times New Roman"/>
          <w:i/>
          <w:iCs/>
          <w:spacing w:val="-1"/>
          <w:sz w:val="24"/>
          <w:szCs w:val="24"/>
        </w:rPr>
        <w:t>cc</w:t>
      </w:r>
      <w:r w:rsidR="00654677" w:rsidRPr="00140901">
        <w:rPr>
          <w:rFonts w:ascii="Times New Roman" w:hAnsi="Times New Roman" w:cs="Times New Roman"/>
          <w:i/>
          <w:iCs/>
          <w:w w:val="99"/>
          <w:sz w:val="24"/>
          <w:szCs w:val="24"/>
        </w:rPr>
        <w:t>ou</w:t>
      </w:r>
      <w:r w:rsidR="00654677" w:rsidRPr="00140901">
        <w:rPr>
          <w:rFonts w:ascii="Times New Roman" w:hAnsi="Times New Roman" w:cs="Times New Roman"/>
          <w:i/>
          <w:iCs/>
          <w:spacing w:val="1"/>
          <w:w w:val="99"/>
          <w:sz w:val="24"/>
          <w:szCs w:val="24"/>
        </w:rPr>
        <w:t>n</w:t>
      </w:r>
      <w:r w:rsidR="00654677" w:rsidRPr="00140901">
        <w:rPr>
          <w:rFonts w:ascii="Times New Roman" w:hAnsi="Times New Roman" w:cs="Times New Roman"/>
          <w:i/>
          <w:iCs/>
          <w:sz w:val="24"/>
          <w:szCs w:val="24"/>
        </w:rPr>
        <w:t>ti</w:t>
      </w:r>
      <w:r w:rsidR="00654677" w:rsidRPr="00140901">
        <w:rPr>
          <w:rFonts w:ascii="Times New Roman" w:hAnsi="Times New Roman" w:cs="Times New Roman"/>
          <w:i/>
          <w:iCs/>
          <w:spacing w:val="1"/>
          <w:w w:val="99"/>
          <w:sz w:val="24"/>
          <w:szCs w:val="24"/>
        </w:rPr>
        <w:t>n</w:t>
      </w:r>
      <w:r w:rsidR="00654677" w:rsidRPr="00140901">
        <w:rPr>
          <w:rFonts w:ascii="Times New Roman" w:hAnsi="Times New Roman" w:cs="Times New Roman"/>
          <w:i/>
          <w:iCs/>
          <w:sz w:val="24"/>
          <w:szCs w:val="24"/>
        </w:rPr>
        <w:t>g for</w:t>
      </w:r>
      <w:r w:rsidR="00654677" w:rsidRPr="00140901">
        <w:rPr>
          <w:rFonts w:ascii="Times New Roman" w:hAnsi="Times New Roman" w:cs="Times New Roman"/>
          <w:i/>
          <w:iCs/>
          <w:spacing w:val="-1"/>
          <w:sz w:val="24"/>
          <w:szCs w:val="24"/>
        </w:rPr>
        <w:t xml:space="preserve"> </w:t>
      </w:r>
      <w:r w:rsidR="00654677" w:rsidRPr="00140901">
        <w:rPr>
          <w:rFonts w:ascii="Times New Roman" w:hAnsi="Times New Roman" w:cs="Times New Roman"/>
          <w:i/>
          <w:iCs/>
          <w:w w:val="99"/>
          <w:sz w:val="24"/>
          <w:szCs w:val="24"/>
        </w:rPr>
        <w:t>i</w:t>
      </w:r>
      <w:r w:rsidR="00654677" w:rsidRPr="00140901">
        <w:rPr>
          <w:rFonts w:ascii="Times New Roman" w:hAnsi="Times New Roman" w:cs="Times New Roman"/>
          <w:i/>
          <w:iCs/>
          <w:spacing w:val="2"/>
          <w:w w:val="99"/>
          <w:sz w:val="24"/>
          <w:szCs w:val="24"/>
        </w:rPr>
        <w:t>n</w:t>
      </w:r>
      <w:r w:rsidR="00654677" w:rsidRPr="00140901">
        <w:rPr>
          <w:rFonts w:ascii="Times New Roman" w:hAnsi="Times New Roman" w:cs="Times New Roman"/>
          <w:i/>
          <w:iCs/>
          <w:sz w:val="24"/>
          <w:szCs w:val="24"/>
        </w:rPr>
        <w:t>-ki</w:t>
      </w:r>
      <w:r w:rsidR="00654677" w:rsidRPr="00140901">
        <w:rPr>
          <w:rFonts w:ascii="Times New Roman" w:hAnsi="Times New Roman" w:cs="Times New Roman"/>
          <w:i/>
          <w:iCs/>
          <w:spacing w:val="1"/>
          <w:w w:val="99"/>
          <w:sz w:val="24"/>
          <w:szCs w:val="24"/>
        </w:rPr>
        <w:t>n</w:t>
      </w:r>
      <w:r w:rsidR="00654677" w:rsidRPr="00140901">
        <w:rPr>
          <w:rFonts w:ascii="Times New Roman" w:hAnsi="Times New Roman" w:cs="Times New Roman"/>
          <w:i/>
          <w:iCs/>
          <w:w w:val="99"/>
          <w:sz w:val="24"/>
          <w:szCs w:val="24"/>
        </w:rPr>
        <w:t>d</w:t>
      </w:r>
      <w:r w:rsidR="00654677" w:rsidRPr="00140901">
        <w:rPr>
          <w:rFonts w:ascii="Times New Roman" w:hAnsi="Times New Roman" w:cs="Times New Roman"/>
          <w:i/>
          <w:iCs/>
          <w:sz w:val="24"/>
          <w:szCs w:val="24"/>
        </w:rPr>
        <w:t xml:space="preserve"> co</w:t>
      </w:r>
      <w:r w:rsidR="00654677" w:rsidRPr="00140901">
        <w:rPr>
          <w:rFonts w:ascii="Times New Roman" w:hAnsi="Times New Roman" w:cs="Times New Roman"/>
          <w:i/>
          <w:iCs/>
          <w:w w:val="99"/>
          <w:sz w:val="24"/>
          <w:szCs w:val="24"/>
        </w:rPr>
        <w:t>s</w:t>
      </w:r>
      <w:r w:rsidR="00654677" w:rsidRPr="00140901">
        <w:rPr>
          <w:rFonts w:ascii="Times New Roman" w:hAnsi="Times New Roman" w:cs="Times New Roman"/>
          <w:i/>
          <w:iCs/>
          <w:spacing w:val="-1"/>
          <w:sz w:val="24"/>
          <w:szCs w:val="24"/>
        </w:rPr>
        <w:t>t</w:t>
      </w:r>
      <w:r w:rsidR="00654677" w:rsidRPr="00140901">
        <w:rPr>
          <w:rFonts w:ascii="Times New Roman" w:hAnsi="Times New Roman" w:cs="Times New Roman"/>
          <w:i/>
          <w:iCs/>
          <w:w w:val="99"/>
          <w:sz w:val="24"/>
          <w:szCs w:val="24"/>
        </w:rPr>
        <w:t>s</w:t>
      </w:r>
    </w:p>
    <w:p w14:paraId="785E29D2" w14:textId="77777777" w:rsidR="00654677" w:rsidRPr="00654677" w:rsidRDefault="00654677" w:rsidP="00140901">
      <w:pPr>
        <w:pStyle w:val="ListParagraph"/>
        <w:numPr>
          <w:ilvl w:val="0"/>
          <w:numId w:val="21"/>
        </w:numPr>
        <w:spacing w:after="120" w:line="240" w:lineRule="auto"/>
        <w:ind w:left="450" w:hanging="187"/>
        <w:contextualSpacing w:val="0"/>
        <w:rPr>
          <w:rFonts w:ascii="Times New Roman" w:eastAsia="Times New Roman" w:hAnsi="Times New Roman" w:cs="Times New Roman"/>
          <w:sz w:val="24"/>
          <w:szCs w:val="24"/>
        </w:rPr>
      </w:pPr>
      <w:r w:rsidRPr="00654677">
        <w:rPr>
          <w:rFonts w:ascii="Times New Roman" w:eastAsia="Times New Roman" w:hAnsi="Times New Roman" w:cs="Times New Roman"/>
          <w:sz w:val="24"/>
          <w:szCs w:val="24"/>
        </w:rPr>
        <w:t>By way of background, there are three accepted methods of accounting for in-kind costs: (1) a book of original entry, (2) general journal entries supported by worksheets detailing the in-kind costs, and (3) worksheet entries without recording in-kind in the institution’s official books of account.</w:t>
      </w:r>
    </w:p>
    <w:p w14:paraId="4F775F70" w14:textId="77777777" w:rsidR="00654677" w:rsidRPr="00654677" w:rsidRDefault="00654677" w:rsidP="00140901">
      <w:pPr>
        <w:pStyle w:val="ListParagraph"/>
        <w:numPr>
          <w:ilvl w:val="0"/>
          <w:numId w:val="21"/>
        </w:numPr>
        <w:spacing w:after="120" w:line="240" w:lineRule="auto"/>
        <w:ind w:left="450" w:hanging="187"/>
        <w:contextualSpacing w:val="0"/>
        <w:rPr>
          <w:rFonts w:ascii="Times New Roman" w:eastAsia="Times New Roman" w:hAnsi="Times New Roman" w:cs="Times New Roman"/>
          <w:sz w:val="24"/>
          <w:szCs w:val="24"/>
        </w:rPr>
      </w:pPr>
      <w:r w:rsidRPr="00654677">
        <w:rPr>
          <w:rFonts w:ascii="Times New Roman" w:eastAsia="Times New Roman" w:hAnsi="Times New Roman" w:cs="Times New Roman"/>
          <w:sz w:val="24"/>
          <w:szCs w:val="24"/>
        </w:rPr>
        <w:t>There is considerable concern that recording in-kind costs in the books of account could distort the financial position of the College, especially when more than minimum match is reflected. On the other hand, a true picture of the College’s ability to achieve tits mission would not be reflected if in-kind costs were not fully reflected.</w:t>
      </w:r>
    </w:p>
    <w:p w14:paraId="31953929" w14:textId="77777777" w:rsidR="00654677" w:rsidRPr="00654677" w:rsidRDefault="00654677" w:rsidP="00140901">
      <w:pPr>
        <w:pStyle w:val="ListParagraph"/>
        <w:numPr>
          <w:ilvl w:val="0"/>
          <w:numId w:val="21"/>
        </w:numPr>
        <w:spacing w:after="120" w:line="240" w:lineRule="auto"/>
        <w:ind w:left="450" w:hanging="187"/>
        <w:contextualSpacing w:val="0"/>
        <w:rPr>
          <w:rFonts w:ascii="Times New Roman" w:eastAsia="Times New Roman" w:hAnsi="Times New Roman" w:cs="Times New Roman"/>
          <w:sz w:val="24"/>
          <w:szCs w:val="24"/>
        </w:rPr>
      </w:pPr>
      <w:r w:rsidRPr="00654677">
        <w:rPr>
          <w:rFonts w:ascii="Times New Roman" w:eastAsia="Times New Roman" w:hAnsi="Times New Roman" w:cs="Times New Roman"/>
          <w:sz w:val="24"/>
          <w:szCs w:val="24"/>
        </w:rPr>
        <w:t>In situations where in-kind services, equipment or space represented a major element whereby the agency can achieve its overall mission, in-kind costs should be recorded in the books of account in a special in-kind book of original entry or a general journal entry.</w:t>
      </w:r>
    </w:p>
    <w:p w14:paraId="7BCEA7EA" w14:textId="77777777" w:rsidR="001156F5" w:rsidRDefault="001156F5" w:rsidP="001156F5">
      <w:pPr>
        <w:spacing w:after="120" w:line="240" w:lineRule="auto"/>
        <w:rPr>
          <w:rFonts w:ascii="Times New Roman" w:eastAsia="Times New Roman" w:hAnsi="Times New Roman" w:cs="Times New Roman"/>
          <w:sz w:val="24"/>
          <w:szCs w:val="24"/>
        </w:rPr>
      </w:pPr>
    </w:p>
    <w:p w14:paraId="420CB47E" w14:textId="77777777" w:rsidR="001156F5" w:rsidRDefault="001156F5" w:rsidP="001156F5">
      <w:pPr>
        <w:spacing w:after="120" w:line="240" w:lineRule="auto"/>
        <w:rPr>
          <w:rFonts w:ascii="Times New Roman" w:eastAsia="Times New Roman" w:hAnsi="Times New Roman" w:cs="Times New Roman"/>
          <w:sz w:val="24"/>
          <w:szCs w:val="24"/>
        </w:rPr>
      </w:pPr>
    </w:p>
    <w:p w14:paraId="77DD5F88" w14:textId="77777777" w:rsidR="00AB4181" w:rsidRDefault="00AB4181" w:rsidP="001156F5">
      <w:pPr>
        <w:spacing w:after="120" w:line="240" w:lineRule="auto"/>
        <w:rPr>
          <w:rFonts w:ascii="Times New Roman" w:eastAsia="Times New Roman" w:hAnsi="Times New Roman" w:cs="Times New Roman"/>
          <w:sz w:val="24"/>
          <w:szCs w:val="24"/>
        </w:rPr>
      </w:pPr>
    </w:p>
    <w:p w14:paraId="44E4B083" w14:textId="77777777" w:rsidR="00624AF1" w:rsidRDefault="00624AF1" w:rsidP="001156F5">
      <w:pPr>
        <w:spacing w:line="240" w:lineRule="auto"/>
        <w:rPr>
          <w:rFonts w:ascii="Candara" w:eastAsia="Times New Roman" w:hAnsi="Candara" w:cs="Times New Roman"/>
          <w:b/>
          <w:sz w:val="28"/>
          <w:szCs w:val="28"/>
        </w:rPr>
      </w:pPr>
      <w:r>
        <w:br w:type="page"/>
      </w:r>
    </w:p>
    <w:p w14:paraId="4379749C" w14:textId="3D42C0A1" w:rsidR="00624AF1" w:rsidRPr="000865FE" w:rsidRDefault="00624AF1" w:rsidP="001156F5">
      <w:pPr>
        <w:pStyle w:val="Heading1"/>
        <w:rPr>
          <w:w w:val="99"/>
        </w:rPr>
      </w:pPr>
      <w:bookmarkStart w:id="15" w:name="_Toc177747981"/>
      <w:r w:rsidRPr="000865FE">
        <w:lastRenderedPageBreak/>
        <w:t>R</w:t>
      </w:r>
      <w:r w:rsidRPr="000865FE">
        <w:rPr>
          <w:spacing w:val="-1"/>
        </w:rPr>
        <w:t>e</w:t>
      </w:r>
      <w:r w:rsidRPr="000865FE">
        <w:t>t</w:t>
      </w:r>
      <w:r w:rsidRPr="000865FE">
        <w:rPr>
          <w:spacing w:val="-1"/>
        </w:rPr>
        <w:t>e</w:t>
      </w:r>
      <w:r w:rsidRPr="000865FE">
        <w:rPr>
          <w:w w:val="99"/>
        </w:rPr>
        <w:t>n</w:t>
      </w:r>
      <w:r w:rsidRPr="000865FE">
        <w:t>tio</w:t>
      </w:r>
      <w:r w:rsidRPr="000865FE">
        <w:rPr>
          <w:w w:val="99"/>
        </w:rPr>
        <w:t>n</w:t>
      </w:r>
      <w:r w:rsidRPr="000865FE">
        <w:t xml:space="preserve"> of </w:t>
      </w:r>
      <w:r w:rsidRPr="000865FE">
        <w:rPr>
          <w:spacing w:val="1"/>
        </w:rPr>
        <w:t>R</w:t>
      </w:r>
      <w:r w:rsidRPr="000865FE">
        <w:t>eco</w:t>
      </w:r>
      <w:r w:rsidRPr="000865FE">
        <w:rPr>
          <w:spacing w:val="-1"/>
        </w:rPr>
        <w:t>r</w:t>
      </w:r>
      <w:r w:rsidRPr="000865FE">
        <w:rPr>
          <w:w w:val="99"/>
        </w:rPr>
        <w:t>ds</w:t>
      </w:r>
      <w:bookmarkEnd w:id="15"/>
    </w:p>
    <w:p w14:paraId="649E4C38" w14:textId="77777777" w:rsidR="00422792" w:rsidRDefault="00624AF1" w:rsidP="00E37740">
      <w:pPr>
        <w:pStyle w:val="ListParagraph"/>
        <w:numPr>
          <w:ilvl w:val="0"/>
          <w:numId w:val="27"/>
        </w:numPr>
        <w:spacing w:before="240" w:after="120" w:line="240" w:lineRule="auto"/>
        <w:ind w:left="360" w:right="-180"/>
        <w:contextualSpacing w:val="0"/>
        <w:rPr>
          <w:rFonts w:ascii="Times New Roman" w:eastAsia="Times New Roman" w:hAnsi="Times New Roman" w:cs="Times New Roman"/>
          <w:sz w:val="24"/>
          <w:szCs w:val="24"/>
        </w:rPr>
      </w:pPr>
      <w:r w:rsidRPr="00422792">
        <w:rPr>
          <w:rFonts w:ascii="Times New Roman" w:eastAsia="Times New Roman" w:hAnsi="Times New Roman" w:cs="Times New Roman"/>
          <w:sz w:val="24"/>
          <w:szCs w:val="24"/>
        </w:rPr>
        <w:t>LBHC will retain Financial Records in chronological order, organized by fiscal year, consistent with guidelines established by appropriate and relevant authorities.</w:t>
      </w:r>
    </w:p>
    <w:p w14:paraId="08A65C1C" w14:textId="6DDA23DA" w:rsidR="00624AF1" w:rsidRPr="00422792" w:rsidRDefault="00624AF1" w:rsidP="00E37740">
      <w:pPr>
        <w:pStyle w:val="ListParagraph"/>
        <w:numPr>
          <w:ilvl w:val="0"/>
          <w:numId w:val="27"/>
        </w:numPr>
        <w:spacing w:before="240" w:after="120" w:line="240" w:lineRule="auto"/>
        <w:ind w:left="360" w:right="-180"/>
        <w:contextualSpacing w:val="0"/>
        <w:rPr>
          <w:rFonts w:ascii="Times New Roman" w:eastAsia="Times New Roman" w:hAnsi="Times New Roman" w:cs="Times New Roman"/>
          <w:sz w:val="24"/>
          <w:szCs w:val="24"/>
        </w:rPr>
      </w:pPr>
      <w:r w:rsidRPr="00422792">
        <w:rPr>
          <w:rFonts w:ascii="Times New Roman" w:eastAsia="Times New Roman" w:hAnsi="Times New Roman" w:cs="Times New Roman"/>
          <w:bCs/>
          <w:i/>
          <w:iCs/>
          <w:sz w:val="24"/>
          <w:szCs w:val="24"/>
        </w:rPr>
        <w:t>Retention thresholds</w:t>
      </w:r>
    </w:p>
    <w:p w14:paraId="71285F22" w14:textId="77777777" w:rsidR="00624AF1" w:rsidRPr="00624AF1" w:rsidRDefault="00624AF1" w:rsidP="00422792">
      <w:pPr>
        <w:widowControl w:val="0"/>
        <w:spacing w:after="120" w:line="240" w:lineRule="auto"/>
        <w:ind w:left="360" w:right="-180"/>
        <w:rPr>
          <w:rFonts w:ascii="Times New Roman" w:eastAsia="Times New Roman" w:hAnsi="Times New Roman" w:cs="Times New Roman"/>
          <w:color w:val="000000"/>
          <w:sz w:val="24"/>
          <w:szCs w:val="24"/>
        </w:rPr>
      </w:pPr>
      <w:r w:rsidRPr="00624AF1">
        <w:rPr>
          <w:rFonts w:ascii="Times New Roman" w:eastAsia="Times New Roman" w:hAnsi="Times New Roman" w:cs="Times New Roman"/>
          <w:color w:val="000000"/>
          <w:spacing w:val="-3"/>
          <w:sz w:val="24"/>
          <w:szCs w:val="24"/>
        </w:rPr>
        <w:t>I</w:t>
      </w:r>
      <w:r w:rsidRPr="00624AF1">
        <w:rPr>
          <w:rFonts w:ascii="Times New Roman" w:eastAsia="Times New Roman" w:hAnsi="Times New Roman" w:cs="Times New Roman"/>
          <w:color w:val="000000"/>
          <w:sz w:val="24"/>
          <w:szCs w:val="24"/>
        </w:rPr>
        <w:t>n</w:t>
      </w:r>
      <w:r w:rsidRPr="00624AF1">
        <w:rPr>
          <w:rFonts w:ascii="Times New Roman" w:eastAsia="Times New Roman" w:hAnsi="Times New Roman" w:cs="Times New Roman"/>
          <w:color w:val="000000"/>
          <w:spacing w:val="-4"/>
          <w:sz w:val="24"/>
          <w:szCs w:val="24"/>
        </w:rPr>
        <w:t xml:space="preserve"> </w:t>
      </w:r>
      <w:r w:rsidRPr="00624AF1">
        <w:rPr>
          <w:rFonts w:ascii="Times New Roman" w:eastAsia="Times New Roman" w:hAnsi="Times New Roman" w:cs="Times New Roman"/>
          <w:color w:val="000000"/>
          <w:sz w:val="24"/>
          <w:szCs w:val="24"/>
        </w:rPr>
        <w:t>ac</w:t>
      </w:r>
      <w:r w:rsidRPr="00624AF1">
        <w:rPr>
          <w:rFonts w:ascii="Times New Roman" w:eastAsia="Times New Roman" w:hAnsi="Times New Roman" w:cs="Times New Roman"/>
          <w:color w:val="000000"/>
          <w:spacing w:val="-1"/>
          <w:sz w:val="24"/>
          <w:szCs w:val="24"/>
        </w:rPr>
        <w:t>c</w:t>
      </w:r>
      <w:r w:rsidRPr="00624AF1">
        <w:rPr>
          <w:rFonts w:ascii="Times New Roman" w:eastAsia="Times New Roman" w:hAnsi="Times New Roman" w:cs="Times New Roman"/>
          <w:color w:val="000000"/>
          <w:sz w:val="24"/>
          <w:szCs w:val="24"/>
        </w:rPr>
        <w:t>or</w:t>
      </w:r>
      <w:r w:rsidRPr="00624AF1">
        <w:rPr>
          <w:rFonts w:ascii="Times New Roman" w:eastAsia="Times New Roman" w:hAnsi="Times New Roman" w:cs="Times New Roman"/>
          <w:color w:val="000000"/>
          <w:spacing w:val="1"/>
          <w:sz w:val="24"/>
          <w:szCs w:val="24"/>
        </w:rPr>
        <w:t>d</w:t>
      </w:r>
      <w:r w:rsidRPr="00624AF1">
        <w:rPr>
          <w:rFonts w:ascii="Times New Roman" w:eastAsia="Times New Roman" w:hAnsi="Times New Roman" w:cs="Times New Roman"/>
          <w:color w:val="000000"/>
          <w:sz w:val="24"/>
          <w:szCs w:val="24"/>
        </w:rPr>
        <w:t>an</w:t>
      </w:r>
      <w:r w:rsidRPr="00624AF1">
        <w:rPr>
          <w:rFonts w:ascii="Times New Roman" w:eastAsia="Times New Roman" w:hAnsi="Times New Roman" w:cs="Times New Roman"/>
          <w:color w:val="000000"/>
          <w:spacing w:val="1"/>
          <w:sz w:val="24"/>
          <w:szCs w:val="24"/>
        </w:rPr>
        <w:t>c</w:t>
      </w:r>
      <w:r w:rsidRPr="00624AF1">
        <w:rPr>
          <w:rFonts w:ascii="Times New Roman" w:eastAsia="Times New Roman" w:hAnsi="Times New Roman" w:cs="Times New Roman"/>
          <w:color w:val="000000"/>
          <w:sz w:val="24"/>
          <w:szCs w:val="24"/>
        </w:rPr>
        <w:t>e</w:t>
      </w:r>
      <w:r w:rsidRPr="00624AF1">
        <w:rPr>
          <w:rFonts w:ascii="Times New Roman" w:eastAsia="Times New Roman" w:hAnsi="Times New Roman" w:cs="Times New Roman"/>
          <w:color w:val="000000"/>
          <w:spacing w:val="-5"/>
          <w:sz w:val="24"/>
          <w:szCs w:val="24"/>
        </w:rPr>
        <w:t xml:space="preserve"> </w:t>
      </w:r>
      <w:r w:rsidRPr="00624AF1">
        <w:rPr>
          <w:rFonts w:ascii="Times New Roman" w:eastAsia="Times New Roman" w:hAnsi="Times New Roman" w:cs="Times New Roman"/>
          <w:color w:val="000000"/>
          <w:sz w:val="24"/>
          <w:szCs w:val="24"/>
        </w:rPr>
        <w:t>with</w:t>
      </w:r>
      <w:r w:rsidRPr="00624AF1">
        <w:rPr>
          <w:rFonts w:ascii="Times New Roman" w:eastAsia="Times New Roman" w:hAnsi="Times New Roman" w:cs="Times New Roman"/>
          <w:color w:val="000000"/>
          <w:spacing w:val="-4"/>
          <w:sz w:val="24"/>
          <w:szCs w:val="24"/>
        </w:rPr>
        <w:t xml:space="preserve"> </w:t>
      </w:r>
      <w:r w:rsidRPr="00624AF1">
        <w:rPr>
          <w:rFonts w:ascii="Times New Roman" w:eastAsia="Times New Roman" w:hAnsi="Times New Roman" w:cs="Times New Roman"/>
          <w:color w:val="000000"/>
          <w:sz w:val="24"/>
          <w:szCs w:val="24"/>
        </w:rPr>
        <w:t>the</w:t>
      </w:r>
      <w:r w:rsidRPr="00624AF1">
        <w:rPr>
          <w:rFonts w:ascii="Times New Roman" w:eastAsia="Times New Roman" w:hAnsi="Times New Roman" w:cs="Times New Roman"/>
          <w:color w:val="000000"/>
          <w:spacing w:val="-4"/>
          <w:sz w:val="24"/>
          <w:szCs w:val="24"/>
        </w:rPr>
        <w:t xml:space="preserve"> </w:t>
      </w:r>
      <w:r w:rsidRPr="00624AF1">
        <w:rPr>
          <w:rFonts w:ascii="Times New Roman" w:eastAsia="Times New Roman" w:hAnsi="Times New Roman" w:cs="Times New Roman"/>
          <w:color w:val="000000"/>
          <w:spacing w:val="-1"/>
          <w:sz w:val="24"/>
          <w:szCs w:val="24"/>
        </w:rPr>
        <w:t>“</w:t>
      </w:r>
      <w:r w:rsidRPr="00624AF1">
        <w:rPr>
          <w:rFonts w:ascii="Times New Roman" w:eastAsia="Times New Roman" w:hAnsi="Times New Roman" w:cs="Times New Roman"/>
          <w:color w:val="000000"/>
          <w:sz w:val="24"/>
          <w:szCs w:val="24"/>
        </w:rPr>
        <w:t>Guide</w:t>
      </w:r>
      <w:r w:rsidRPr="00624AF1">
        <w:rPr>
          <w:rFonts w:ascii="Times New Roman" w:eastAsia="Times New Roman" w:hAnsi="Times New Roman" w:cs="Times New Roman"/>
          <w:color w:val="000000"/>
          <w:spacing w:val="-5"/>
          <w:sz w:val="24"/>
          <w:szCs w:val="24"/>
        </w:rPr>
        <w:t xml:space="preserve"> </w:t>
      </w:r>
      <w:r w:rsidRPr="00624AF1">
        <w:rPr>
          <w:rFonts w:ascii="Times New Roman" w:eastAsia="Times New Roman" w:hAnsi="Times New Roman" w:cs="Times New Roman"/>
          <w:color w:val="000000"/>
          <w:sz w:val="24"/>
          <w:szCs w:val="24"/>
        </w:rPr>
        <w:t>to</w:t>
      </w:r>
      <w:r w:rsidRPr="00624AF1">
        <w:rPr>
          <w:rFonts w:ascii="Times New Roman" w:eastAsia="Times New Roman" w:hAnsi="Times New Roman" w:cs="Times New Roman"/>
          <w:color w:val="000000"/>
          <w:spacing w:val="-5"/>
          <w:sz w:val="24"/>
          <w:szCs w:val="24"/>
        </w:rPr>
        <w:t xml:space="preserve"> </w:t>
      </w:r>
      <w:r w:rsidRPr="00624AF1">
        <w:rPr>
          <w:rFonts w:ascii="Times New Roman" w:eastAsia="Times New Roman" w:hAnsi="Times New Roman" w:cs="Times New Roman"/>
          <w:color w:val="000000"/>
          <w:sz w:val="24"/>
          <w:szCs w:val="24"/>
        </w:rPr>
        <w:t>Record</w:t>
      </w:r>
      <w:r w:rsidRPr="00624AF1">
        <w:rPr>
          <w:rFonts w:ascii="Times New Roman" w:eastAsia="Times New Roman" w:hAnsi="Times New Roman" w:cs="Times New Roman"/>
          <w:color w:val="000000"/>
          <w:spacing w:val="-6"/>
          <w:sz w:val="24"/>
          <w:szCs w:val="24"/>
        </w:rPr>
        <w:t xml:space="preserve"> </w:t>
      </w:r>
      <w:r w:rsidRPr="00624AF1">
        <w:rPr>
          <w:rFonts w:ascii="Times New Roman" w:eastAsia="Times New Roman" w:hAnsi="Times New Roman" w:cs="Times New Roman"/>
          <w:color w:val="000000"/>
          <w:sz w:val="24"/>
          <w:szCs w:val="24"/>
        </w:rPr>
        <w:t>Retention</w:t>
      </w:r>
      <w:r w:rsidRPr="00624AF1">
        <w:rPr>
          <w:rFonts w:ascii="Times New Roman" w:eastAsia="Times New Roman" w:hAnsi="Times New Roman" w:cs="Times New Roman"/>
          <w:color w:val="000000"/>
          <w:spacing w:val="-3"/>
          <w:sz w:val="24"/>
          <w:szCs w:val="24"/>
        </w:rPr>
        <w:t xml:space="preserve"> </w:t>
      </w:r>
      <w:r w:rsidRPr="00624AF1">
        <w:rPr>
          <w:rFonts w:ascii="Times New Roman" w:eastAsia="Times New Roman" w:hAnsi="Times New Roman" w:cs="Times New Roman"/>
          <w:color w:val="000000"/>
          <w:sz w:val="24"/>
          <w:szCs w:val="24"/>
        </w:rPr>
        <w:t>Requir</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ment</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w:t>
      </w:r>
      <w:r w:rsidRPr="00624AF1">
        <w:rPr>
          <w:rFonts w:ascii="Times New Roman" w:eastAsia="Times New Roman" w:hAnsi="Times New Roman" w:cs="Times New Roman"/>
          <w:color w:val="000000"/>
          <w:spacing w:val="-4"/>
          <w:sz w:val="24"/>
          <w:szCs w:val="24"/>
        </w:rPr>
        <w:t xml:space="preserve"> </w:t>
      </w:r>
      <w:r w:rsidRPr="00624AF1">
        <w:rPr>
          <w:rFonts w:ascii="Times New Roman" w:eastAsia="Times New Roman" w:hAnsi="Times New Roman" w:cs="Times New Roman"/>
          <w:color w:val="000000"/>
          <w:sz w:val="24"/>
          <w:szCs w:val="24"/>
        </w:rPr>
        <w:t>N</w:t>
      </w:r>
      <w:r w:rsidRPr="00624AF1">
        <w:rPr>
          <w:rFonts w:ascii="Times New Roman" w:eastAsia="Times New Roman" w:hAnsi="Times New Roman" w:cs="Times New Roman"/>
          <w:color w:val="000000"/>
          <w:spacing w:val="-2"/>
          <w:sz w:val="24"/>
          <w:szCs w:val="24"/>
        </w:rPr>
        <w:t>a</w:t>
      </w:r>
      <w:r w:rsidRPr="00624AF1">
        <w:rPr>
          <w:rFonts w:ascii="Times New Roman" w:eastAsia="Times New Roman" w:hAnsi="Times New Roman" w:cs="Times New Roman"/>
          <w:color w:val="000000"/>
          <w:sz w:val="24"/>
          <w:szCs w:val="24"/>
        </w:rPr>
        <w:t>t</w:t>
      </w:r>
      <w:r w:rsidRPr="00624AF1">
        <w:rPr>
          <w:rFonts w:ascii="Times New Roman" w:eastAsia="Times New Roman" w:hAnsi="Times New Roman" w:cs="Times New Roman"/>
          <w:color w:val="000000"/>
          <w:spacing w:val="4"/>
          <w:sz w:val="24"/>
          <w:szCs w:val="24"/>
        </w:rPr>
        <w:t>i</w:t>
      </w:r>
      <w:r w:rsidRPr="00624AF1">
        <w:rPr>
          <w:rFonts w:ascii="Times New Roman" w:eastAsia="Times New Roman" w:hAnsi="Times New Roman" w:cs="Times New Roman"/>
          <w:color w:val="000000"/>
          <w:sz w:val="24"/>
          <w:szCs w:val="24"/>
        </w:rPr>
        <w:t>onal</w:t>
      </w:r>
      <w:r w:rsidRPr="00624AF1">
        <w:rPr>
          <w:rFonts w:ascii="Times New Roman" w:eastAsia="Times New Roman" w:hAnsi="Times New Roman" w:cs="Times New Roman"/>
          <w:color w:val="000000"/>
          <w:spacing w:val="-4"/>
          <w:sz w:val="24"/>
          <w:szCs w:val="24"/>
        </w:rPr>
        <w:t xml:space="preserve"> </w:t>
      </w:r>
      <w:r w:rsidRPr="00624AF1">
        <w:rPr>
          <w:rFonts w:ascii="Times New Roman" w:eastAsia="Times New Roman" w:hAnsi="Times New Roman" w:cs="Times New Roman"/>
          <w:color w:val="000000"/>
          <w:sz w:val="24"/>
          <w:szCs w:val="24"/>
        </w:rPr>
        <w:t>A</w:t>
      </w:r>
      <w:r w:rsidRPr="00624AF1">
        <w:rPr>
          <w:rFonts w:ascii="Times New Roman" w:eastAsia="Times New Roman" w:hAnsi="Times New Roman" w:cs="Times New Roman"/>
          <w:color w:val="000000"/>
          <w:spacing w:val="-1"/>
          <w:sz w:val="24"/>
          <w:szCs w:val="24"/>
        </w:rPr>
        <w:t>rc</w:t>
      </w:r>
      <w:r w:rsidRPr="00624AF1">
        <w:rPr>
          <w:rFonts w:ascii="Times New Roman" w:eastAsia="Times New Roman" w:hAnsi="Times New Roman" w:cs="Times New Roman"/>
          <w:color w:val="000000"/>
          <w:sz w:val="24"/>
          <w:szCs w:val="24"/>
        </w:rPr>
        <w:t>hives</w:t>
      </w:r>
      <w:r w:rsidRPr="00624AF1">
        <w:rPr>
          <w:rFonts w:ascii="Times New Roman" w:eastAsia="Times New Roman" w:hAnsi="Times New Roman" w:cs="Times New Roman"/>
          <w:color w:val="000000"/>
          <w:spacing w:val="-4"/>
          <w:sz w:val="24"/>
          <w:szCs w:val="24"/>
        </w:rPr>
        <w:t xml:space="preserve"> </w:t>
      </w:r>
      <w:r w:rsidRPr="00624AF1">
        <w:rPr>
          <w:rFonts w:ascii="Times New Roman" w:eastAsia="Times New Roman" w:hAnsi="Times New Roman" w:cs="Times New Roman"/>
          <w:color w:val="000000"/>
          <w:spacing w:val="-1"/>
          <w:sz w:val="24"/>
          <w:szCs w:val="24"/>
        </w:rPr>
        <w:t>a</w:t>
      </w:r>
      <w:r w:rsidRPr="00624AF1">
        <w:rPr>
          <w:rFonts w:ascii="Times New Roman" w:eastAsia="Times New Roman" w:hAnsi="Times New Roman" w:cs="Times New Roman"/>
          <w:color w:val="000000"/>
          <w:sz w:val="24"/>
          <w:szCs w:val="24"/>
        </w:rPr>
        <w:t>nd Rec</w:t>
      </w:r>
      <w:r w:rsidRPr="00624AF1">
        <w:rPr>
          <w:rFonts w:ascii="Times New Roman" w:eastAsia="Times New Roman" w:hAnsi="Times New Roman" w:cs="Times New Roman"/>
          <w:color w:val="000000"/>
          <w:w w:val="99"/>
          <w:sz w:val="24"/>
          <w:szCs w:val="24"/>
        </w:rPr>
        <w:t>o</w:t>
      </w:r>
      <w:r w:rsidRPr="00624AF1">
        <w:rPr>
          <w:rFonts w:ascii="Times New Roman" w:eastAsia="Times New Roman" w:hAnsi="Times New Roman" w:cs="Times New Roman"/>
          <w:color w:val="000000"/>
          <w:sz w:val="24"/>
          <w:szCs w:val="24"/>
        </w:rPr>
        <w:t>rd</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8"/>
          <w:sz w:val="24"/>
          <w:szCs w:val="24"/>
        </w:rPr>
        <w:t xml:space="preserve"> </w:t>
      </w:r>
      <w:r w:rsidRPr="00624AF1">
        <w:rPr>
          <w:rFonts w:ascii="Times New Roman" w:eastAsia="Times New Roman" w:hAnsi="Times New Roman" w:cs="Times New Roman"/>
          <w:color w:val="000000"/>
          <w:sz w:val="24"/>
          <w:szCs w:val="24"/>
        </w:rPr>
        <w:t>Admini</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tration,</w:t>
      </w:r>
      <w:r w:rsidRPr="00624AF1">
        <w:rPr>
          <w:rFonts w:ascii="Times New Roman" w:eastAsia="Times New Roman" w:hAnsi="Times New Roman" w:cs="Times New Roman"/>
          <w:color w:val="000000"/>
          <w:spacing w:val="-6"/>
          <w:sz w:val="24"/>
          <w:szCs w:val="24"/>
        </w:rPr>
        <w:t xml:space="preserve"> </w:t>
      </w:r>
      <w:r w:rsidRPr="00624AF1">
        <w:rPr>
          <w:rFonts w:ascii="Times New Roman" w:eastAsia="Times New Roman" w:hAnsi="Times New Roman" w:cs="Times New Roman"/>
          <w:color w:val="000000"/>
          <w:sz w:val="24"/>
          <w:szCs w:val="24"/>
        </w:rPr>
        <w:t>U.</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w:t>
      </w:r>
      <w:r w:rsidRPr="00624AF1">
        <w:rPr>
          <w:rFonts w:ascii="Times New Roman" w:eastAsia="Times New Roman" w:hAnsi="Times New Roman" w:cs="Times New Roman"/>
          <w:color w:val="000000"/>
          <w:spacing w:val="-7"/>
          <w:sz w:val="24"/>
          <w:szCs w:val="24"/>
        </w:rPr>
        <w:t xml:space="preserve"> </w:t>
      </w:r>
      <w:r w:rsidRPr="00624AF1">
        <w:rPr>
          <w:rFonts w:ascii="Times New Roman" w:eastAsia="Times New Roman" w:hAnsi="Times New Roman" w:cs="Times New Roman"/>
          <w:color w:val="000000"/>
          <w:w w:val="99"/>
          <w:sz w:val="24"/>
          <w:szCs w:val="24"/>
        </w:rPr>
        <w:t>D</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p</w:t>
      </w:r>
      <w:r w:rsidRPr="00624AF1">
        <w:rPr>
          <w:rFonts w:ascii="Times New Roman" w:eastAsia="Times New Roman" w:hAnsi="Times New Roman" w:cs="Times New Roman"/>
          <w:color w:val="000000"/>
          <w:spacing w:val="-1"/>
          <w:sz w:val="24"/>
          <w:szCs w:val="24"/>
        </w:rPr>
        <w:t>a</w:t>
      </w:r>
      <w:r w:rsidRPr="00624AF1">
        <w:rPr>
          <w:rFonts w:ascii="Times New Roman" w:eastAsia="Times New Roman" w:hAnsi="Times New Roman" w:cs="Times New Roman"/>
          <w:color w:val="000000"/>
          <w:sz w:val="24"/>
          <w:szCs w:val="24"/>
        </w:rPr>
        <w:t>rtment</w:t>
      </w:r>
      <w:r w:rsidRPr="00624AF1">
        <w:rPr>
          <w:rFonts w:ascii="Times New Roman" w:eastAsia="Times New Roman" w:hAnsi="Times New Roman" w:cs="Times New Roman"/>
          <w:color w:val="000000"/>
          <w:spacing w:val="-6"/>
          <w:sz w:val="24"/>
          <w:szCs w:val="24"/>
        </w:rPr>
        <w:t xml:space="preserve"> </w:t>
      </w:r>
      <w:r w:rsidRPr="00624AF1">
        <w:rPr>
          <w:rFonts w:ascii="Times New Roman" w:eastAsia="Times New Roman" w:hAnsi="Times New Roman" w:cs="Times New Roman"/>
          <w:color w:val="000000"/>
          <w:sz w:val="24"/>
          <w:szCs w:val="24"/>
        </w:rPr>
        <w:t>of</w:t>
      </w:r>
      <w:r w:rsidRPr="00624AF1">
        <w:rPr>
          <w:rFonts w:ascii="Times New Roman" w:eastAsia="Times New Roman" w:hAnsi="Times New Roman" w:cs="Times New Roman"/>
          <w:color w:val="000000"/>
          <w:spacing w:val="-8"/>
          <w:sz w:val="24"/>
          <w:szCs w:val="24"/>
        </w:rPr>
        <w:t xml:space="preserve"> </w:t>
      </w:r>
      <w:r w:rsidRPr="00624AF1">
        <w:rPr>
          <w:rFonts w:ascii="Times New Roman" w:eastAsia="Times New Roman" w:hAnsi="Times New Roman" w:cs="Times New Roman"/>
          <w:color w:val="000000"/>
          <w:sz w:val="24"/>
          <w:szCs w:val="24"/>
        </w:rPr>
        <w:t>Co</w:t>
      </w:r>
      <w:r w:rsidRPr="00624AF1">
        <w:rPr>
          <w:rFonts w:ascii="Times New Roman" w:eastAsia="Times New Roman" w:hAnsi="Times New Roman" w:cs="Times New Roman"/>
          <w:color w:val="000000"/>
          <w:spacing w:val="2"/>
          <w:sz w:val="24"/>
          <w:szCs w:val="24"/>
        </w:rPr>
        <w:t>m</w:t>
      </w:r>
      <w:r w:rsidRPr="00624AF1">
        <w:rPr>
          <w:rFonts w:ascii="Times New Roman" w:eastAsia="Times New Roman" w:hAnsi="Times New Roman" w:cs="Times New Roman"/>
          <w:color w:val="000000"/>
          <w:sz w:val="24"/>
          <w:szCs w:val="24"/>
        </w:rPr>
        <w:t>merce,</w:t>
      </w:r>
      <w:r w:rsidRPr="00624AF1">
        <w:rPr>
          <w:rFonts w:ascii="Times New Roman" w:eastAsia="Times New Roman" w:hAnsi="Times New Roman" w:cs="Times New Roman"/>
          <w:color w:val="000000"/>
          <w:spacing w:val="-4"/>
          <w:sz w:val="24"/>
          <w:szCs w:val="24"/>
        </w:rPr>
        <w:t xml:space="preserve"> </w:t>
      </w:r>
      <w:r w:rsidRPr="00624AF1">
        <w:rPr>
          <w:rFonts w:ascii="Times New Roman" w:eastAsia="Times New Roman" w:hAnsi="Times New Roman" w:cs="Times New Roman"/>
          <w:color w:val="000000"/>
          <w:sz w:val="24"/>
          <w:szCs w:val="24"/>
        </w:rPr>
        <w:t>for</w:t>
      </w:r>
      <w:r w:rsidRPr="00624AF1">
        <w:rPr>
          <w:rFonts w:ascii="Times New Roman" w:eastAsia="Times New Roman" w:hAnsi="Times New Roman" w:cs="Times New Roman"/>
          <w:color w:val="000000"/>
          <w:spacing w:val="-9"/>
          <w:sz w:val="24"/>
          <w:szCs w:val="24"/>
        </w:rPr>
        <w:t xml:space="preserve"> </w:t>
      </w:r>
      <w:r w:rsidRPr="00624AF1">
        <w:rPr>
          <w:rFonts w:ascii="Times New Roman" w:eastAsia="Times New Roman" w:hAnsi="Times New Roman" w:cs="Times New Roman"/>
          <w:color w:val="000000"/>
          <w:sz w:val="24"/>
          <w:szCs w:val="24"/>
        </w:rPr>
        <w:t>the</w:t>
      </w:r>
      <w:r w:rsidRPr="00624AF1">
        <w:rPr>
          <w:rFonts w:ascii="Times New Roman" w:eastAsia="Times New Roman" w:hAnsi="Times New Roman" w:cs="Times New Roman"/>
          <w:color w:val="000000"/>
          <w:spacing w:val="-5"/>
          <w:sz w:val="24"/>
          <w:szCs w:val="24"/>
        </w:rPr>
        <w:t xml:space="preserve"> </w:t>
      </w:r>
      <w:r w:rsidRPr="00624AF1">
        <w:rPr>
          <w:rFonts w:ascii="Times New Roman" w:eastAsia="Times New Roman" w:hAnsi="Times New Roman" w:cs="Times New Roman"/>
          <w:color w:val="000000"/>
          <w:sz w:val="24"/>
          <w:szCs w:val="24"/>
        </w:rPr>
        <w:t>Int</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rn</w:t>
      </w:r>
      <w:r w:rsidRPr="00624AF1">
        <w:rPr>
          <w:rFonts w:ascii="Times New Roman" w:eastAsia="Times New Roman" w:hAnsi="Times New Roman" w:cs="Times New Roman"/>
          <w:color w:val="000000"/>
          <w:spacing w:val="-1"/>
          <w:sz w:val="24"/>
          <w:szCs w:val="24"/>
        </w:rPr>
        <w:t>a</w:t>
      </w:r>
      <w:r w:rsidRPr="00624AF1">
        <w:rPr>
          <w:rFonts w:ascii="Times New Roman" w:eastAsia="Times New Roman" w:hAnsi="Times New Roman" w:cs="Times New Roman"/>
          <w:color w:val="000000"/>
          <w:sz w:val="24"/>
          <w:szCs w:val="24"/>
        </w:rPr>
        <w:t>l</w:t>
      </w:r>
      <w:r w:rsidRPr="00624AF1">
        <w:rPr>
          <w:rFonts w:ascii="Times New Roman" w:eastAsia="Times New Roman" w:hAnsi="Times New Roman" w:cs="Times New Roman"/>
          <w:color w:val="000000"/>
          <w:spacing w:val="-6"/>
          <w:sz w:val="24"/>
          <w:szCs w:val="24"/>
        </w:rPr>
        <w:t xml:space="preserve"> </w:t>
      </w:r>
      <w:r w:rsidRPr="00624AF1">
        <w:rPr>
          <w:rFonts w:ascii="Times New Roman" w:eastAsia="Times New Roman" w:hAnsi="Times New Roman" w:cs="Times New Roman"/>
          <w:color w:val="000000"/>
          <w:sz w:val="24"/>
          <w:szCs w:val="24"/>
        </w:rPr>
        <w:t>Revenue</w:t>
      </w:r>
      <w:r w:rsidRPr="00624AF1">
        <w:rPr>
          <w:rFonts w:ascii="Times New Roman" w:eastAsia="Times New Roman" w:hAnsi="Times New Roman" w:cs="Times New Roman"/>
          <w:color w:val="000000"/>
          <w:spacing w:val="-8"/>
          <w:sz w:val="24"/>
          <w:szCs w:val="24"/>
        </w:rPr>
        <w:t xml:space="preserve"> </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e</w:t>
      </w:r>
      <w:r w:rsidRPr="00624AF1">
        <w:rPr>
          <w:rFonts w:ascii="Times New Roman" w:eastAsia="Times New Roman" w:hAnsi="Times New Roman" w:cs="Times New Roman"/>
          <w:color w:val="000000"/>
          <w:w w:val="99"/>
          <w:sz w:val="24"/>
          <w:szCs w:val="24"/>
        </w:rPr>
        <w:t>r</w:t>
      </w:r>
      <w:r w:rsidRPr="00624AF1">
        <w:rPr>
          <w:rFonts w:ascii="Times New Roman" w:eastAsia="Times New Roman" w:hAnsi="Times New Roman" w:cs="Times New Roman"/>
          <w:color w:val="000000"/>
          <w:sz w:val="24"/>
          <w:szCs w:val="24"/>
        </w:rPr>
        <w:t xml:space="preserve">vice, the </w:t>
      </w:r>
      <w:r w:rsidRPr="00624AF1">
        <w:rPr>
          <w:rFonts w:ascii="Times New Roman" w:eastAsia="Times New Roman" w:hAnsi="Times New Roman" w:cs="Times New Roman"/>
          <w:color w:val="000000"/>
          <w:w w:val="99"/>
          <w:sz w:val="24"/>
          <w:szCs w:val="24"/>
        </w:rPr>
        <w:t>f</w:t>
      </w:r>
      <w:r w:rsidRPr="00624AF1">
        <w:rPr>
          <w:rFonts w:ascii="Times New Roman" w:eastAsia="Times New Roman" w:hAnsi="Times New Roman" w:cs="Times New Roman"/>
          <w:color w:val="000000"/>
          <w:sz w:val="24"/>
          <w:szCs w:val="24"/>
        </w:rPr>
        <w:t>ollowing re</w:t>
      </w:r>
      <w:r w:rsidRPr="00624AF1">
        <w:rPr>
          <w:rFonts w:ascii="Times New Roman" w:eastAsia="Times New Roman" w:hAnsi="Times New Roman" w:cs="Times New Roman"/>
          <w:color w:val="000000"/>
          <w:spacing w:val="-1"/>
          <w:sz w:val="24"/>
          <w:szCs w:val="24"/>
        </w:rPr>
        <w:t>c</w:t>
      </w:r>
      <w:r w:rsidRPr="00624AF1">
        <w:rPr>
          <w:rFonts w:ascii="Times New Roman" w:eastAsia="Times New Roman" w:hAnsi="Times New Roman" w:cs="Times New Roman"/>
          <w:color w:val="000000"/>
          <w:sz w:val="24"/>
          <w:szCs w:val="24"/>
        </w:rPr>
        <w:t>ord</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1"/>
          <w:sz w:val="24"/>
          <w:szCs w:val="24"/>
        </w:rPr>
        <w:t xml:space="preserve"> </w:t>
      </w:r>
      <w:r w:rsidRPr="00624AF1">
        <w:rPr>
          <w:rFonts w:ascii="Times New Roman" w:eastAsia="Times New Roman" w:hAnsi="Times New Roman" w:cs="Times New Roman"/>
          <w:color w:val="000000"/>
          <w:sz w:val="24"/>
          <w:szCs w:val="24"/>
        </w:rPr>
        <w:t>will</w:t>
      </w:r>
      <w:r w:rsidRPr="00624AF1">
        <w:rPr>
          <w:rFonts w:ascii="Times New Roman" w:eastAsia="Times New Roman" w:hAnsi="Times New Roman" w:cs="Times New Roman"/>
          <w:color w:val="000000"/>
          <w:spacing w:val="1"/>
          <w:sz w:val="24"/>
          <w:szCs w:val="24"/>
        </w:rPr>
        <w:t xml:space="preserve"> </w:t>
      </w:r>
      <w:r w:rsidRPr="00624AF1">
        <w:rPr>
          <w:rFonts w:ascii="Times New Roman" w:eastAsia="Times New Roman" w:hAnsi="Times New Roman" w:cs="Times New Roman"/>
          <w:color w:val="000000"/>
          <w:sz w:val="24"/>
          <w:szCs w:val="24"/>
        </w:rPr>
        <w:t>be r</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tained</w:t>
      </w:r>
      <w:r w:rsidRPr="00624AF1">
        <w:rPr>
          <w:rFonts w:ascii="Times New Roman" w:eastAsia="Times New Roman" w:hAnsi="Times New Roman" w:cs="Times New Roman"/>
          <w:color w:val="000000"/>
          <w:spacing w:val="1"/>
          <w:sz w:val="24"/>
          <w:szCs w:val="24"/>
        </w:rPr>
        <w:t xml:space="preserve"> </w:t>
      </w:r>
      <w:r w:rsidRPr="00624AF1">
        <w:rPr>
          <w:rFonts w:ascii="Times New Roman" w:eastAsia="Times New Roman" w:hAnsi="Times New Roman" w:cs="Times New Roman"/>
          <w:color w:val="000000"/>
          <w:sz w:val="24"/>
          <w:szCs w:val="24"/>
        </w:rPr>
        <w:t>for the indi</w:t>
      </w:r>
      <w:r w:rsidRPr="00624AF1">
        <w:rPr>
          <w:rFonts w:ascii="Times New Roman" w:eastAsia="Times New Roman" w:hAnsi="Times New Roman" w:cs="Times New Roman"/>
          <w:color w:val="000000"/>
          <w:spacing w:val="1"/>
          <w:sz w:val="24"/>
          <w:szCs w:val="24"/>
        </w:rPr>
        <w:t>c</w:t>
      </w:r>
      <w:r w:rsidRPr="00624AF1">
        <w:rPr>
          <w:rFonts w:ascii="Times New Roman" w:eastAsia="Times New Roman" w:hAnsi="Times New Roman" w:cs="Times New Roman"/>
          <w:color w:val="000000"/>
          <w:sz w:val="24"/>
          <w:szCs w:val="24"/>
        </w:rPr>
        <w:t>ated</w:t>
      </w:r>
      <w:r w:rsidRPr="00624AF1">
        <w:rPr>
          <w:rFonts w:ascii="Times New Roman" w:eastAsia="Times New Roman" w:hAnsi="Times New Roman" w:cs="Times New Roman"/>
          <w:color w:val="000000"/>
          <w:spacing w:val="1"/>
          <w:sz w:val="24"/>
          <w:szCs w:val="24"/>
        </w:rPr>
        <w:t xml:space="preserve"> </w:t>
      </w:r>
      <w:r w:rsidRPr="00422792">
        <w:rPr>
          <w:rFonts w:ascii="Times New Roman" w:eastAsia="Times New Roman" w:hAnsi="Times New Roman" w:cs="Times New Roman"/>
          <w:color w:val="000000"/>
          <w:sz w:val="24"/>
          <w:szCs w:val="24"/>
        </w:rPr>
        <w:t>m</w:t>
      </w:r>
      <w:r w:rsidRPr="00422792">
        <w:rPr>
          <w:rFonts w:ascii="Times New Roman" w:eastAsia="Times New Roman" w:hAnsi="Times New Roman" w:cs="Times New Roman"/>
          <w:color w:val="000000"/>
          <w:spacing w:val="1"/>
          <w:sz w:val="24"/>
          <w:szCs w:val="24"/>
        </w:rPr>
        <w:t>i</w:t>
      </w:r>
      <w:r w:rsidRPr="00422792">
        <w:rPr>
          <w:rFonts w:ascii="Times New Roman" w:eastAsia="Times New Roman" w:hAnsi="Times New Roman" w:cs="Times New Roman"/>
          <w:color w:val="000000"/>
          <w:sz w:val="24"/>
          <w:szCs w:val="24"/>
        </w:rPr>
        <w:t>nimum</w:t>
      </w:r>
      <w:r w:rsidRPr="00624AF1">
        <w:rPr>
          <w:rFonts w:ascii="Times New Roman" w:eastAsia="Times New Roman" w:hAnsi="Times New Roman" w:cs="Times New Roman"/>
          <w:color w:val="000000"/>
          <w:spacing w:val="1"/>
          <w:sz w:val="24"/>
          <w:szCs w:val="24"/>
        </w:rPr>
        <w:t xml:space="preserve"> </w:t>
      </w:r>
      <w:r w:rsidRPr="00624AF1">
        <w:rPr>
          <w:rFonts w:ascii="Times New Roman" w:eastAsia="Times New Roman" w:hAnsi="Times New Roman" w:cs="Times New Roman"/>
          <w:color w:val="000000"/>
          <w:sz w:val="24"/>
          <w:szCs w:val="24"/>
        </w:rPr>
        <w:t>period</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w:t>
      </w:r>
    </w:p>
    <w:p w14:paraId="34D687B3" w14:textId="77777777" w:rsidR="00624AF1" w:rsidRPr="00624AF1" w:rsidRDefault="00624AF1" w:rsidP="00422792">
      <w:pPr>
        <w:pStyle w:val="ListParagraph"/>
        <w:widowControl w:val="0"/>
        <w:numPr>
          <w:ilvl w:val="0"/>
          <w:numId w:val="22"/>
        </w:numPr>
        <w:spacing w:after="120" w:line="240" w:lineRule="auto"/>
        <w:ind w:right="-180" w:hanging="180"/>
        <w:contextualSpacing w:val="0"/>
        <w:rPr>
          <w:rFonts w:ascii="Times New Roman" w:eastAsia="Times New Roman" w:hAnsi="Times New Roman" w:cs="Times New Roman"/>
          <w:color w:val="000000"/>
          <w:sz w:val="24"/>
          <w:szCs w:val="24"/>
        </w:rPr>
      </w:pPr>
      <w:r w:rsidRPr="00624AF1">
        <w:rPr>
          <w:rFonts w:ascii="Times New Roman" w:eastAsia="Times New Roman" w:hAnsi="Times New Roman" w:cs="Times New Roman"/>
          <w:color w:val="000000"/>
          <w:sz w:val="24"/>
          <w:szCs w:val="24"/>
        </w:rPr>
        <w:t>LBHC</w:t>
      </w:r>
      <w:r w:rsidRPr="00624AF1">
        <w:rPr>
          <w:rFonts w:ascii="Times New Roman" w:eastAsia="Times New Roman" w:hAnsi="Times New Roman" w:cs="Times New Roman"/>
          <w:color w:val="000000"/>
          <w:spacing w:val="-11"/>
          <w:sz w:val="24"/>
          <w:szCs w:val="24"/>
        </w:rPr>
        <w:t xml:space="preserve"> </w:t>
      </w:r>
      <w:r w:rsidRPr="00624AF1">
        <w:rPr>
          <w:rFonts w:ascii="Times New Roman" w:eastAsia="Times New Roman" w:hAnsi="Times New Roman" w:cs="Times New Roman"/>
          <w:color w:val="000000"/>
          <w:sz w:val="24"/>
          <w:szCs w:val="24"/>
        </w:rPr>
        <w:t>will</w:t>
      </w:r>
      <w:r w:rsidRPr="00624AF1">
        <w:rPr>
          <w:rFonts w:ascii="Times New Roman" w:eastAsia="Times New Roman" w:hAnsi="Times New Roman" w:cs="Times New Roman"/>
          <w:color w:val="000000"/>
          <w:spacing w:val="-11"/>
          <w:sz w:val="24"/>
          <w:szCs w:val="24"/>
        </w:rPr>
        <w:t xml:space="preserve"> </w:t>
      </w:r>
      <w:r w:rsidRPr="00624AF1">
        <w:rPr>
          <w:rFonts w:ascii="Times New Roman" w:eastAsia="Times New Roman" w:hAnsi="Times New Roman" w:cs="Times New Roman"/>
          <w:color w:val="000000"/>
          <w:sz w:val="24"/>
          <w:szCs w:val="24"/>
        </w:rPr>
        <w:t>r</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tain</w:t>
      </w:r>
      <w:r w:rsidRPr="00624AF1">
        <w:rPr>
          <w:rFonts w:ascii="Times New Roman" w:eastAsia="Times New Roman" w:hAnsi="Times New Roman" w:cs="Times New Roman"/>
          <w:color w:val="000000"/>
          <w:spacing w:val="-12"/>
          <w:sz w:val="24"/>
          <w:szCs w:val="24"/>
        </w:rPr>
        <w:t xml:space="preserve"> </w:t>
      </w:r>
      <w:r w:rsidRPr="00624AF1">
        <w:rPr>
          <w:rFonts w:ascii="Times New Roman" w:eastAsia="Times New Roman" w:hAnsi="Times New Roman" w:cs="Times New Roman"/>
          <w:color w:val="000000"/>
          <w:sz w:val="24"/>
          <w:szCs w:val="24"/>
        </w:rPr>
        <w:t>the</w:t>
      </w:r>
      <w:r w:rsidRPr="00624AF1">
        <w:rPr>
          <w:rFonts w:ascii="Times New Roman" w:eastAsia="Times New Roman" w:hAnsi="Times New Roman" w:cs="Times New Roman"/>
          <w:color w:val="000000"/>
          <w:spacing w:val="-12"/>
          <w:sz w:val="24"/>
          <w:szCs w:val="24"/>
        </w:rPr>
        <w:t xml:space="preserve"> </w:t>
      </w:r>
      <w:r w:rsidRPr="00624AF1">
        <w:rPr>
          <w:rFonts w:ascii="Times New Roman" w:eastAsia="Times New Roman" w:hAnsi="Times New Roman" w:cs="Times New Roman"/>
          <w:color w:val="000000"/>
          <w:sz w:val="24"/>
          <w:szCs w:val="24"/>
        </w:rPr>
        <w:t>following</w:t>
      </w:r>
      <w:r w:rsidRPr="00624AF1">
        <w:rPr>
          <w:rFonts w:ascii="Times New Roman" w:eastAsia="Times New Roman" w:hAnsi="Times New Roman" w:cs="Times New Roman"/>
          <w:color w:val="000000"/>
          <w:spacing w:val="-11"/>
          <w:sz w:val="24"/>
          <w:szCs w:val="24"/>
        </w:rPr>
        <w:t xml:space="preserve"> </w:t>
      </w:r>
      <w:r w:rsidRPr="00624AF1">
        <w:rPr>
          <w:rFonts w:ascii="Times New Roman" w:eastAsia="Times New Roman" w:hAnsi="Times New Roman" w:cs="Times New Roman"/>
          <w:color w:val="000000"/>
          <w:sz w:val="24"/>
          <w:szCs w:val="24"/>
        </w:rPr>
        <w:t>r</w:t>
      </w:r>
      <w:r w:rsidRPr="00624AF1">
        <w:rPr>
          <w:rFonts w:ascii="Times New Roman" w:eastAsia="Times New Roman" w:hAnsi="Times New Roman" w:cs="Times New Roman"/>
          <w:color w:val="000000"/>
          <w:spacing w:val="-2"/>
          <w:sz w:val="24"/>
          <w:szCs w:val="24"/>
        </w:rPr>
        <w:t>e</w:t>
      </w:r>
      <w:r w:rsidRPr="00624AF1">
        <w:rPr>
          <w:rFonts w:ascii="Times New Roman" w:eastAsia="Times New Roman" w:hAnsi="Times New Roman" w:cs="Times New Roman"/>
          <w:color w:val="000000"/>
          <w:sz w:val="24"/>
          <w:szCs w:val="24"/>
        </w:rPr>
        <w:t>cord</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13"/>
          <w:sz w:val="24"/>
          <w:szCs w:val="24"/>
        </w:rPr>
        <w:t xml:space="preserve"> </w:t>
      </w:r>
      <w:r w:rsidRPr="00624AF1">
        <w:rPr>
          <w:rFonts w:ascii="Times New Roman" w:eastAsia="Times New Roman" w:hAnsi="Times New Roman" w:cs="Times New Roman"/>
          <w:color w:val="000000"/>
          <w:sz w:val="24"/>
          <w:szCs w:val="24"/>
        </w:rPr>
        <w:t>for</w:t>
      </w:r>
      <w:r w:rsidRPr="00624AF1">
        <w:rPr>
          <w:rFonts w:ascii="Times New Roman" w:eastAsia="Times New Roman" w:hAnsi="Times New Roman" w:cs="Times New Roman"/>
          <w:color w:val="000000"/>
          <w:spacing w:val="-11"/>
          <w:sz w:val="24"/>
          <w:szCs w:val="24"/>
        </w:rPr>
        <w:t xml:space="preserve"> </w:t>
      </w:r>
      <w:r w:rsidRPr="00624AF1">
        <w:rPr>
          <w:rFonts w:ascii="Times New Roman" w:eastAsia="Times New Roman" w:hAnsi="Times New Roman" w:cs="Times New Roman"/>
          <w:color w:val="000000"/>
          <w:spacing w:val="46"/>
          <w:sz w:val="24"/>
          <w:szCs w:val="24"/>
        </w:rPr>
        <w:t>a</w:t>
      </w:r>
      <w:r w:rsidRPr="00624AF1">
        <w:rPr>
          <w:rFonts w:ascii="Times New Roman" w:eastAsia="Times New Roman" w:hAnsi="Times New Roman" w:cs="Times New Roman"/>
          <w:color w:val="000000"/>
          <w:sz w:val="24"/>
          <w:szCs w:val="24"/>
        </w:rPr>
        <w:t xml:space="preserve"> </w:t>
      </w:r>
      <w:r w:rsidRPr="00624AF1">
        <w:rPr>
          <w:rFonts w:ascii="Times New Roman" w:eastAsia="Times New Roman" w:hAnsi="Times New Roman" w:cs="Times New Roman"/>
          <w:color w:val="000000"/>
          <w:spacing w:val="1"/>
          <w:sz w:val="24"/>
          <w:szCs w:val="24"/>
        </w:rPr>
        <w:t>m</w:t>
      </w:r>
      <w:r w:rsidRPr="00624AF1">
        <w:rPr>
          <w:rFonts w:ascii="Times New Roman" w:eastAsia="Times New Roman" w:hAnsi="Times New Roman" w:cs="Times New Roman"/>
          <w:color w:val="000000"/>
          <w:sz w:val="24"/>
          <w:szCs w:val="24"/>
        </w:rPr>
        <w:t>in</w:t>
      </w:r>
      <w:r w:rsidRPr="00624AF1">
        <w:rPr>
          <w:rFonts w:ascii="Times New Roman" w:eastAsia="Times New Roman" w:hAnsi="Times New Roman" w:cs="Times New Roman"/>
          <w:color w:val="000000"/>
          <w:spacing w:val="1"/>
          <w:sz w:val="24"/>
          <w:szCs w:val="24"/>
        </w:rPr>
        <w:t>i</w:t>
      </w:r>
      <w:r w:rsidRPr="00624AF1">
        <w:rPr>
          <w:rFonts w:ascii="Times New Roman" w:eastAsia="Times New Roman" w:hAnsi="Times New Roman" w:cs="Times New Roman"/>
          <w:color w:val="000000"/>
          <w:sz w:val="24"/>
          <w:szCs w:val="24"/>
        </w:rPr>
        <w:t>mum</w:t>
      </w:r>
      <w:r w:rsidRPr="00624AF1">
        <w:rPr>
          <w:rFonts w:ascii="Times New Roman" w:eastAsia="Times New Roman" w:hAnsi="Times New Roman" w:cs="Times New Roman"/>
          <w:color w:val="000000"/>
          <w:spacing w:val="-10"/>
          <w:sz w:val="24"/>
          <w:szCs w:val="24"/>
        </w:rPr>
        <w:t xml:space="preserve"> </w:t>
      </w:r>
      <w:r w:rsidRPr="00624AF1">
        <w:rPr>
          <w:rFonts w:ascii="Times New Roman" w:eastAsia="Times New Roman" w:hAnsi="Times New Roman" w:cs="Times New Roman"/>
          <w:color w:val="000000"/>
          <w:sz w:val="24"/>
          <w:szCs w:val="24"/>
        </w:rPr>
        <w:t>of</w:t>
      </w:r>
      <w:r w:rsidRPr="00624AF1">
        <w:rPr>
          <w:rFonts w:ascii="Times New Roman" w:eastAsia="Times New Roman" w:hAnsi="Times New Roman" w:cs="Times New Roman"/>
          <w:color w:val="000000"/>
          <w:spacing w:val="-13"/>
          <w:sz w:val="24"/>
          <w:szCs w:val="24"/>
        </w:rPr>
        <w:t xml:space="preserve"> </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ix</w:t>
      </w:r>
      <w:r w:rsidRPr="00624AF1">
        <w:rPr>
          <w:rFonts w:ascii="Times New Roman" w:eastAsia="Times New Roman" w:hAnsi="Times New Roman" w:cs="Times New Roman"/>
          <w:color w:val="000000"/>
          <w:spacing w:val="-11"/>
          <w:sz w:val="24"/>
          <w:szCs w:val="24"/>
        </w:rPr>
        <w:t xml:space="preserve"> </w:t>
      </w:r>
      <w:r w:rsidRPr="00624AF1">
        <w:rPr>
          <w:rFonts w:ascii="Times New Roman" w:eastAsia="Times New Roman" w:hAnsi="Times New Roman" w:cs="Times New Roman"/>
          <w:color w:val="000000"/>
          <w:sz w:val="24"/>
          <w:szCs w:val="24"/>
        </w:rPr>
        <w:t>y</w:t>
      </w:r>
      <w:r w:rsidRPr="00624AF1">
        <w:rPr>
          <w:rFonts w:ascii="Times New Roman" w:eastAsia="Times New Roman" w:hAnsi="Times New Roman" w:cs="Times New Roman"/>
          <w:color w:val="000000"/>
          <w:spacing w:val="-1"/>
          <w:sz w:val="24"/>
          <w:szCs w:val="24"/>
        </w:rPr>
        <w:t>ea</w:t>
      </w:r>
      <w:r w:rsidRPr="00624AF1">
        <w:rPr>
          <w:rFonts w:ascii="Times New Roman" w:eastAsia="Times New Roman" w:hAnsi="Times New Roman" w:cs="Times New Roman"/>
          <w:color w:val="000000"/>
          <w:sz w:val="24"/>
          <w:szCs w:val="24"/>
        </w:rPr>
        <w:t>r</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12"/>
          <w:sz w:val="24"/>
          <w:szCs w:val="24"/>
        </w:rPr>
        <w:t xml:space="preserve"> </w:t>
      </w:r>
      <w:r w:rsidRPr="00624AF1">
        <w:rPr>
          <w:rFonts w:ascii="Times New Roman" w:eastAsia="Times New Roman" w:hAnsi="Times New Roman" w:cs="Times New Roman"/>
          <w:color w:val="000000"/>
          <w:spacing w:val="-1"/>
          <w:sz w:val="24"/>
          <w:szCs w:val="24"/>
        </w:rPr>
        <w:t>a</w:t>
      </w:r>
      <w:r w:rsidRPr="00624AF1">
        <w:rPr>
          <w:rFonts w:ascii="Times New Roman" w:eastAsia="Times New Roman" w:hAnsi="Times New Roman" w:cs="Times New Roman"/>
          <w:color w:val="000000"/>
          <w:sz w:val="24"/>
          <w:szCs w:val="24"/>
        </w:rPr>
        <w:t>ft</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r</w:t>
      </w:r>
      <w:r w:rsidRPr="00624AF1">
        <w:rPr>
          <w:rFonts w:ascii="Times New Roman" w:eastAsia="Times New Roman" w:hAnsi="Times New Roman" w:cs="Times New Roman"/>
          <w:color w:val="000000"/>
          <w:spacing w:val="-12"/>
          <w:sz w:val="24"/>
          <w:szCs w:val="24"/>
        </w:rPr>
        <w:t xml:space="preserve"> </w:t>
      </w:r>
      <w:r w:rsidRPr="00624AF1">
        <w:rPr>
          <w:rFonts w:ascii="Times New Roman" w:eastAsia="Times New Roman" w:hAnsi="Times New Roman" w:cs="Times New Roman"/>
          <w:color w:val="000000"/>
          <w:spacing w:val="1"/>
          <w:sz w:val="24"/>
          <w:szCs w:val="24"/>
        </w:rPr>
        <w:t>t</w:t>
      </w:r>
      <w:r w:rsidRPr="00624AF1">
        <w:rPr>
          <w:rFonts w:ascii="Times New Roman" w:eastAsia="Times New Roman" w:hAnsi="Times New Roman" w:cs="Times New Roman"/>
          <w:color w:val="000000"/>
          <w:spacing w:val="4"/>
          <w:sz w:val="24"/>
          <w:szCs w:val="24"/>
        </w:rPr>
        <w:t>h</w:t>
      </w:r>
      <w:r w:rsidRPr="00624AF1">
        <w:rPr>
          <w:rFonts w:ascii="Times New Roman" w:eastAsia="Times New Roman" w:hAnsi="Times New Roman" w:cs="Times New Roman"/>
          <w:color w:val="000000"/>
          <w:spacing w:val="47"/>
          <w:sz w:val="24"/>
          <w:szCs w:val="24"/>
        </w:rPr>
        <w:t>e</w:t>
      </w:r>
      <w:r w:rsidRPr="00624AF1">
        <w:rPr>
          <w:rFonts w:ascii="Times New Roman" w:eastAsia="Times New Roman" w:hAnsi="Times New Roman" w:cs="Times New Roman"/>
          <w:color w:val="000000"/>
          <w:sz w:val="24"/>
          <w:szCs w:val="24"/>
        </w:rPr>
        <w:t xml:space="preserve"> close of</w:t>
      </w:r>
      <w:r w:rsidRPr="00624AF1">
        <w:rPr>
          <w:rFonts w:ascii="Times New Roman" w:eastAsia="Times New Roman" w:hAnsi="Times New Roman" w:cs="Times New Roman"/>
          <w:color w:val="000000"/>
          <w:spacing w:val="15"/>
          <w:sz w:val="24"/>
          <w:szCs w:val="24"/>
        </w:rPr>
        <w:t xml:space="preserve"> </w:t>
      </w:r>
      <w:r w:rsidRPr="00624AF1">
        <w:rPr>
          <w:rFonts w:ascii="Times New Roman" w:eastAsia="Times New Roman" w:hAnsi="Times New Roman" w:cs="Times New Roman"/>
          <w:color w:val="000000"/>
          <w:sz w:val="24"/>
          <w:szCs w:val="24"/>
        </w:rPr>
        <w:t>the</w:t>
      </w:r>
      <w:r w:rsidRPr="00624AF1">
        <w:rPr>
          <w:rFonts w:ascii="Times New Roman" w:eastAsia="Times New Roman" w:hAnsi="Times New Roman" w:cs="Times New Roman"/>
          <w:color w:val="000000"/>
          <w:spacing w:val="16"/>
          <w:sz w:val="24"/>
          <w:szCs w:val="24"/>
        </w:rPr>
        <w:t xml:space="preserve"> </w:t>
      </w:r>
      <w:r w:rsidRPr="00624AF1">
        <w:rPr>
          <w:rFonts w:ascii="Times New Roman" w:eastAsia="Times New Roman" w:hAnsi="Times New Roman" w:cs="Times New Roman"/>
          <w:color w:val="000000"/>
          <w:sz w:val="24"/>
          <w:szCs w:val="24"/>
        </w:rPr>
        <w:t>fi</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1"/>
          <w:sz w:val="24"/>
          <w:szCs w:val="24"/>
        </w:rPr>
        <w:t>c</w:t>
      </w:r>
      <w:r w:rsidRPr="00624AF1">
        <w:rPr>
          <w:rFonts w:ascii="Times New Roman" w:eastAsia="Times New Roman" w:hAnsi="Times New Roman" w:cs="Times New Roman"/>
          <w:color w:val="000000"/>
          <w:sz w:val="24"/>
          <w:szCs w:val="24"/>
        </w:rPr>
        <w:t>al</w:t>
      </w:r>
      <w:r w:rsidRPr="00624AF1">
        <w:rPr>
          <w:rFonts w:ascii="Times New Roman" w:eastAsia="Times New Roman" w:hAnsi="Times New Roman" w:cs="Times New Roman"/>
          <w:color w:val="000000"/>
          <w:spacing w:val="16"/>
          <w:sz w:val="24"/>
          <w:szCs w:val="24"/>
        </w:rPr>
        <w:t xml:space="preserve"> </w:t>
      </w:r>
      <w:r w:rsidRPr="00624AF1">
        <w:rPr>
          <w:rFonts w:ascii="Times New Roman" w:eastAsia="Times New Roman" w:hAnsi="Times New Roman" w:cs="Times New Roman"/>
          <w:color w:val="000000"/>
          <w:sz w:val="24"/>
          <w:szCs w:val="24"/>
        </w:rPr>
        <w:t>ye</w:t>
      </w:r>
      <w:r w:rsidRPr="00624AF1">
        <w:rPr>
          <w:rFonts w:ascii="Times New Roman" w:eastAsia="Times New Roman" w:hAnsi="Times New Roman" w:cs="Times New Roman"/>
          <w:color w:val="000000"/>
          <w:spacing w:val="1"/>
          <w:sz w:val="24"/>
          <w:szCs w:val="24"/>
        </w:rPr>
        <w:t>a</w:t>
      </w:r>
      <w:r w:rsidRPr="00624AF1">
        <w:rPr>
          <w:rFonts w:ascii="Times New Roman" w:eastAsia="Times New Roman" w:hAnsi="Times New Roman" w:cs="Times New Roman"/>
          <w:color w:val="000000"/>
          <w:sz w:val="24"/>
          <w:szCs w:val="24"/>
        </w:rPr>
        <w:t>r</w:t>
      </w:r>
      <w:r w:rsidRPr="00624AF1">
        <w:rPr>
          <w:rFonts w:ascii="Times New Roman" w:eastAsia="Times New Roman" w:hAnsi="Times New Roman" w:cs="Times New Roman"/>
          <w:color w:val="000000"/>
          <w:spacing w:val="16"/>
          <w:sz w:val="24"/>
          <w:szCs w:val="24"/>
        </w:rPr>
        <w:t xml:space="preserve"> </w:t>
      </w:r>
      <w:r w:rsidRPr="00624AF1">
        <w:rPr>
          <w:rFonts w:ascii="Times New Roman" w:eastAsia="Times New Roman" w:hAnsi="Times New Roman" w:cs="Times New Roman"/>
          <w:color w:val="000000"/>
          <w:sz w:val="24"/>
          <w:szCs w:val="24"/>
        </w:rPr>
        <w:t>i</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17"/>
          <w:sz w:val="24"/>
          <w:szCs w:val="24"/>
        </w:rPr>
        <w:t xml:space="preserve"> </w:t>
      </w:r>
      <w:r w:rsidRPr="00624AF1">
        <w:rPr>
          <w:rFonts w:ascii="Times New Roman" w:eastAsia="Times New Roman" w:hAnsi="Times New Roman" w:cs="Times New Roman"/>
          <w:color w:val="000000"/>
          <w:sz w:val="24"/>
          <w:szCs w:val="24"/>
        </w:rPr>
        <w:t>co</w:t>
      </w:r>
      <w:r w:rsidRPr="00624AF1">
        <w:rPr>
          <w:rFonts w:ascii="Times New Roman" w:eastAsia="Times New Roman" w:hAnsi="Times New Roman" w:cs="Times New Roman"/>
          <w:color w:val="000000"/>
          <w:spacing w:val="2"/>
          <w:sz w:val="24"/>
          <w:szCs w:val="24"/>
        </w:rPr>
        <w:t>m</w:t>
      </w:r>
      <w:r w:rsidRPr="00624AF1">
        <w:rPr>
          <w:rFonts w:ascii="Times New Roman" w:eastAsia="Times New Roman" w:hAnsi="Times New Roman" w:cs="Times New Roman"/>
          <w:color w:val="000000"/>
          <w:sz w:val="24"/>
          <w:szCs w:val="24"/>
        </w:rPr>
        <w:t>pleted:</w:t>
      </w:r>
      <w:r w:rsidRPr="00624AF1">
        <w:rPr>
          <w:rFonts w:ascii="Times New Roman" w:eastAsia="Times New Roman" w:hAnsi="Times New Roman" w:cs="Times New Roman"/>
          <w:color w:val="000000"/>
          <w:spacing w:val="17"/>
          <w:sz w:val="24"/>
          <w:szCs w:val="24"/>
        </w:rPr>
        <w:t xml:space="preserve"> </w:t>
      </w:r>
      <w:r w:rsidRPr="00624AF1">
        <w:rPr>
          <w:rFonts w:ascii="Times New Roman" w:eastAsia="Times New Roman" w:hAnsi="Times New Roman" w:cs="Times New Roman"/>
          <w:color w:val="000000"/>
          <w:sz w:val="24"/>
          <w:szCs w:val="24"/>
        </w:rPr>
        <w:t>account</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17"/>
          <w:sz w:val="24"/>
          <w:szCs w:val="24"/>
        </w:rPr>
        <w:t xml:space="preserve"> </w:t>
      </w:r>
      <w:r w:rsidRPr="00624AF1">
        <w:rPr>
          <w:rFonts w:ascii="Times New Roman" w:eastAsia="Times New Roman" w:hAnsi="Times New Roman" w:cs="Times New Roman"/>
          <w:color w:val="000000"/>
          <w:sz w:val="24"/>
          <w:szCs w:val="24"/>
        </w:rPr>
        <w:t>pay</w:t>
      </w:r>
      <w:r w:rsidRPr="00624AF1">
        <w:rPr>
          <w:rFonts w:ascii="Times New Roman" w:eastAsia="Times New Roman" w:hAnsi="Times New Roman" w:cs="Times New Roman"/>
          <w:color w:val="000000"/>
          <w:spacing w:val="-1"/>
          <w:sz w:val="24"/>
          <w:szCs w:val="24"/>
        </w:rPr>
        <w:t>a</w:t>
      </w:r>
      <w:r w:rsidRPr="00624AF1">
        <w:rPr>
          <w:rFonts w:ascii="Times New Roman" w:eastAsia="Times New Roman" w:hAnsi="Times New Roman" w:cs="Times New Roman"/>
          <w:color w:val="000000"/>
          <w:sz w:val="24"/>
          <w:szCs w:val="24"/>
        </w:rPr>
        <w:t>ble</w:t>
      </w:r>
      <w:r w:rsidRPr="00624AF1">
        <w:rPr>
          <w:rFonts w:ascii="Times New Roman" w:eastAsia="Times New Roman" w:hAnsi="Times New Roman" w:cs="Times New Roman"/>
          <w:color w:val="000000"/>
          <w:spacing w:val="18"/>
          <w:sz w:val="24"/>
          <w:szCs w:val="24"/>
        </w:rPr>
        <w:t xml:space="preserve"> </w:t>
      </w:r>
      <w:r w:rsidRPr="00624AF1">
        <w:rPr>
          <w:rFonts w:ascii="Times New Roman" w:eastAsia="Times New Roman" w:hAnsi="Times New Roman" w:cs="Times New Roman"/>
          <w:color w:val="000000"/>
          <w:sz w:val="24"/>
          <w:szCs w:val="24"/>
        </w:rPr>
        <w:t>and</w:t>
      </w:r>
      <w:r w:rsidRPr="00624AF1">
        <w:rPr>
          <w:rFonts w:ascii="Times New Roman" w:eastAsia="Times New Roman" w:hAnsi="Times New Roman" w:cs="Times New Roman"/>
          <w:color w:val="000000"/>
          <w:spacing w:val="16"/>
          <w:sz w:val="24"/>
          <w:szCs w:val="24"/>
        </w:rPr>
        <w:t xml:space="preserve"> </w:t>
      </w:r>
      <w:r w:rsidRPr="00624AF1">
        <w:rPr>
          <w:rFonts w:ascii="Times New Roman" w:eastAsia="Times New Roman" w:hAnsi="Times New Roman" w:cs="Times New Roman"/>
          <w:color w:val="000000"/>
          <w:spacing w:val="1"/>
          <w:sz w:val="24"/>
          <w:szCs w:val="24"/>
        </w:rPr>
        <w:t>a</w:t>
      </w:r>
      <w:r w:rsidRPr="00624AF1">
        <w:rPr>
          <w:rFonts w:ascii="Times New Roman" w:eastAsia="Times New Roman" w:hAnsi="Times New Roman" w:cs="Times New Roman"/>
          <w:color w:val="000000"/>
          <w:sz w:val="24"/>
          <w:szCs w:val="24"/>
        </w:rPr>
        <w:t>ccount</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16"/>
          <w:sz w:val="24"/>
          <w:szCs w:val="24"/>
        </w:rPr>
        <w:t xml:space="preserve"> </w:t>
      </w:r>
      <w:r w:rsidRPr="00624AF1">
        <w:rPr>
          <w:rFonts w:ascii="Times New Roman" w:eastAsia="Times New Roman" w:hAnsi="Times New Roman" w:cs="Times New Roman"/>
          <w:color w:val="000000"/>
          <w:spacing w:val="2"/>
          <w:sz w:val="24"/>
          <w:szCs w:val="24"/>
        </w:rPr>
        <w:t>r</w:t>
      </w:r>
      <w:r w:rsidRPr="00624AF1">
        <w:rPr>
          <w:rFonts w:ascii="Times New Roman" w:eastAsia="Times New Roman" w:hAnsi="Times New Roman" w:cs="Times New Roman"/>
          <w:color w:val="000000"/>
          <w:sz w:val="24"/>
          <w:szCs w:val="24"/>
        </w:rPr>
        <w:t>e</w:t>
      </w:r>
      <w:r w:rsidRPr="00624AF1">
        <w:rPr>
          <w:rFonts w:ascii="Times New Roman" w:eastAsia="Times New Roman" w:hAnsi="Times New Roman" w:cs="Times New Roman"/>
          <w:color w:val="000000"/>
          <w:spacing w:val="-1"/>
          <w:sz w:val="24"/>
          <w:szCs w:val="24"/>
        </w:rPr>
        <w:t>ce</w:t>
      </w:r>
      <w:r w:rsidRPr="00624AF1">
        <w:rPr>
          <w:rFonts w:ascii="Times New Roman" w:eastAsia="Times New Roman" w:hAnsi="Times New Roman" w:cs="Times New Roman"/>
          <w:color w:val="000000"/>
          <w:sz w:val="24"/>
          <w:szCs w:val="24"/>
        </w:rPr>
        <w:t>i</w:t>
      </w:r>
      <w:r w:rsidRPr="00624AF1">
        <w:rPr>
          <w:rFonts w:ascii="Times New Roman" w:eastAsia="Times New Roman" w:hAnsi="Times New Roman" w:cs="Times New Roman"/>
          <w:color w:val="000000"/>
          <w:spacing w:val="2"/>
          <w:sz w:val="24"/>
          <w:szCs w:val="24"/>
        </w:rPr>
        <w:t>v</w:t>
      </w:r>
      <w:r w:rsidRPr="00624AF1">
        <w:rPr>
          <w:rFonts w:ascii="Times New Roman" w:eastAsia="Times New Roman" w:hAnsi="Times New Roman" w:cs="Times New Roman"/>
          <w:color w:val="000000"/>
          <w:sz w:val="24"/>
          <w:szCs w:val="24"/>
        </w:rPr>
        <w:t>able</w:t>
      </w:r>
      <w:r w:rsidRPr="00624AF1">
        <w:rPr>
          <w:rFonts w:ascii="Times New Roman" w:eastAsia="Times New Roman" w:hAnsi="Times New Roman" w:cs="Times New Roman"/>
          <w:color w:val="000000"/>
          <w:spacing w:val="18"/>
          <w:sz w:val="24"/>
          <w:szCs w:val="24"/>
        </w:rPr>
        <w:t xml:space="preserve"> </w:t>
      </w:r>
      <w:r w:rsidRPr="00624AF1">
        <w:rPr>
          <w:rFonts w:ascii="Times New Roman" w:eastAsia="Times New Roman" w:hAnsi="Times New Roman" w:cs="Times New Roman"/>
          <w:color w:val="000000"/>
          <w:sz w:val="24"/>
          <w:szCs w:val="24"/>
        </w:rPr>
        <w:t>ledge</w:t>
      </w:r>
      <w:r w:rsidRPr="00624AF1">
        <w:rPr>
          <w:rFonts w:ascii="Times New Roman" w:eastAsia="Times New Roman" w:hAnsi="Times New Roman" w:cs="Times New Roman"/>
          <w:color w:val="000000"/>
          <w:w w:val="99"/>
          <w:sz w:val="24"/>
          <w:szCs w:val="24"/>
        </w:rPr>
        <w:t>r</w:t>
      </w:r>
      <w:r w:rsidRPr="00624AF1">
        <w:rPr>
          <w:rFonts w:ascii="Times New Roman" w:eastAsia="Times New Roman" w:hAnsi="Times New Roman" w:cs="Times New Roman"/>
          <w:color w:val="000000"/>
          <w:sz w:val="24"/>
          <w:szCs w:val="24"/>
        </w:rPr>
        <w:t>, payroll</w:t>
      </w:r>
      <w:r w:rsidRPr="00624AF1">
        <w:rPr>
          <w:rFonts w:ascii="Times New Roman" w:eastAsia="Times New Roman" w:hAnsi="Times New Roman" w:cs="Times New Roman"/>
          <w:color w:val="000000"/>
          <w:spacing w:val="4"/>
          <w:sz w:val="24"/>
          <w:szCs w:val="24"/>
        </w:rPr>
        <w:t xml:space="preserve"> </w:t>
      </w:r>
      <w:r w:rsidRPr="00624AF1">
        <w:rPr>
          <w:rFonts w:ascii="Times New Roman" w:eastAsia="Times New Roman" w:hAnsi="Times New Roman" w:cs="Times New Roman"/>
          <w:color w:val="000000"/>
          <w:sz w:val="24"/>
          <w:szCs w:val="24"/>
        </w:rPr>
        <w:t>r</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gi</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1"/>
          <w:sz w:val="24"/>
          <w:szCs w:val="24"/>
        </w:rPr>
        <w:t>t</w:t>
      </w:r>
      <w:r w:rsidRPr="00624AF1">
        <w:rPr>
          <w:rFonts w:ascii="Times New Roman" w:eastAsia="Times New Roman" w:hAnsi="Times New Roman" w:cs="Times New Roman"/>
          <w:color w:val="000000"/>
          <w:sz w:val="24"/>
          <w:szCs w:val="24"/>
        </w:rPr>
        <w:t>er,</w:t>
      </w:r>
      <w:r w:rsidRPr="00624AF1">
        <w:rPr>
          <w:rFonts w:ascii="Times New Roman" w:eastAsia="Times New Roman" w:hAnsi="Times New Roman" w:cs="Times New Roman"/>
          <w:color w:val="000000"/>
          <w:spacing w:val="3"/>
          <w:sz w:val="24"/>
          <w:szCs w:val="24"/>
        </w:rPr>
        <w:t xml:space="preserve"> </w:t>
      </w:r>
      <w:r w:rsidRPr="00624AF1">
        <w:rPr>
          <w:rFonts w:ascii="Times New Roman" w:eastAsia="Times New Roman" w:hAnsi="Times New Roman" w:cs="Times New Roman"/>
          <w:color w:val="000000"/>
          <w:sz w:val="24"/>
          <w:szCs w:val="24"/>
        </w:rPr>
        <w:t>invent</w:t>
      </w:r>
      <w:r w:rsidRPr="00624AF1">
        <w:rPr>
          <w:rFonts w:ascii="Times New Roman" w:eastAsia="Times New Roman" w:hAnsi="Times New Roman" w:cs="Times New Roman"/>
          <w:color w:val="000000"/>
          <w:spacing w:val="2"/>
          <w:sz w:val="24"/>
          <w:szCs w:val="24"/>
        </w:rPr>
        <w:t>or</w:t>
      </w:r>
      <w:r w:rsidRPr="00624AF1">
        <w:rPr>
          <w:rFonts w:ascii="Times New Roman" w:eastAsia="Times New Roman" w:hAnsi="Times New Roman" w:cs="Times New Roman"/>
          <w:color w:val="000000"/>
          <w:sz w:val="24"/>
          <w:szCs w:val="24"/>
        </w:rPr>
        <w:t>y</w:t>
      </w:r>
      <w:r w:rsidRPr="00624AF1">
        <w:rPr>
          <w:rFonts w:ascii="Times New Roman" w:eastAsia="Times New Roman" w:hAnsi="Times New Roman" w:cs="Times New Roman"/>
          <w:color w:val="000000"/>
          <w:spacing w:val="4"/>
          <w:sz w:val="24"/>
          <w:szCs w:val="24"/>
        </w:rPr>
        <w:t xml:space="preserve"> </w:t>
      </w:r>
      <w:r w:rsidRPr="00624AF1">
        <w:rPr>
          <w:rFonts w:ascii="Times New Roman" w:eastAsia="Times New Roman" w:hAnsi="Times New Roman" w:cs="Times New Roman"/>
          <w:color w:val="000000"/>
          <w:sz w:val="24"/>
          <w:szCs w:val="24"/>
        </w:rPr>
        <w:t>ledger,</w:t>
      </w:r>
      <w:r w:rsidRPr="00624AF1">
        <w:rPr>
          <w:rFonts w:ascii="Times New Roman" w:eastAsia="Times New Roman" w:hAnsi="Times New Roman" w:cs="Times New Roman"/>
          <w:color w:val="000000"/>
          <w:spacing w:val="3"/>
          <w:sz w:val="24"/>
          <w:szCs w:val="24"/>
        </w:rPr>
        <w:t xml:space="preserve"> </w:t>
      </w:r>
      <w:r w:rsidRPr="00624AF1">
        <w:rPr>
          <w:rFonts w:ascii="Times New Roman" w:eastAsia="Times New Roman" w:hAnsi="Times New Roman" w:cs="Times New Roman"/>
          <w:color w:val="000000"/>
          <w:sz w:val="24"/>
          <w:szCs w:val="24"/>
        </w:rPr>
        <w:t>bad</w:t>
      </w:r>
      <w:r w:rsidRPr="00624AF1">
        <w:rPr>
          <w:rFonts w:ascii="Times New Roman" w:eastAsia="Times New Roman" w:hAnsi="Times New Roman" w:cs="Times New Roman"/>
          <w:color w:val="000000"/>
          <w:spacing w:val="4"/>
          <w:sz w:val="24"/>
          <w:szCs w:val="24"/>
        </w:rPr>
        <w:t xml:space="preserve"> </w:t>
      </w:r>
      <w:r w:rsidRPr="00624AF1">
        <w:rPr>
          <w:rFonts w:ascii="Times New Roman" w:eastAsia="Times New Roman" w:hAnsi="Times New Roman" w:cs="Times New Roman"/>
          <w:color w:val="000000"/>
          <w:spacing w:val="2"/>
          <w:sz w:val="24"/>
          <w:szCs w:val="24"/>
        </w:rPr>
        <w:t>d</w:t>
      </w:r>
      <w:r w:rsidRPr="00624AF1">
        <w:rPr>
          <w:rFonts w:ascii="Times New Roman" w:eastAsia="Times New Roman" w:hAnsi="Times New Roman" w:cs="Times New Roman"/>
          <w:color w:val="000000"/>
          <w:sz w:val="24"/>
          <w:szCs w:val="24"/>
        </w:rPr>
        <w:t>ebt</w:t>
      </w:r>
      <w:r w:rsidRPr="00624AF1">
        <w:rPr>
          <w:rFonts w:ascii="Times New Roman" w:eastAsia="Times New Roman" w:hAnsi="Times New Roman" w:cs="Times New Roman"/>
          <w:color w:val="000000"/>
          <w:spacing w:val="5"/>
          <w:sz w:val="24"/>
          <w:szCs w:val="24"/>
        </w:rPr>
        <w:t xml:space="preserve"> </w:t>
      </w:r>
      <w:r w:rsidRPr="00624AF1">
        <w:rPr>
          <w:rFonts w:ascii="Times New Roman" w:eastAsia="Times New Roman" w:hAnsi="Times New Roman" w:cs="Times New Roman"/>
          <w:color w:val="000000"/>
          <w:sz w:val="24"/>
          <w:szCs w:val="24"/>
        </w:rPr>
        <w:t>writ</w:t>
      </w:r>
      <w:r w:rsidRPr="00624AF1">
        <w:rPr>
          <w:rFonts w:ascii="Times New Roman" w:eastAsia="Times New Roman" w:hAnsi="Times New Roman" w:cs="Times New Roman"/>
          <w:color w:val="000000"/>
          <w:spacing w:val="2"/>
          <w:sz w:val="24"/>
          <w:szCs w:val="24"/>
        </w:rPr>
        <w:t>e</w:t>
      </w:r>
      <w:r w:rsidRPr="00624AF1">
        <w:rPr>
          <w:rFonts w:ascii="Times New Roman" w:eastAsia="Times New Roman" w:hAnsi="Times New Roman" w:cs="Times New Roman"/>
          <w:color w:val="000000"/>
          <w:spacing w:val="1"/>
          <w:sz w:val="24"/>
          <w:szCs w:val="24"/>
        </w:rPr>
        <w:t>-</w:t>
      </w:r>
      <w:r w:rsidRPr="00624AF1">
        <w:rPr>
          <w:rFonts w:ascii="Times New Roman" w:eastAsia="Times New Roman" w:hAnsi="Times New Roman" w:cs="Times New Roman"/>
          <w:color w:val="000000"/>
          <w:sz w:val="24"/>
          <w:szCs w:val="24"/>
        </w:rPr>
        <w:t>off</w:t>
      </w:r>
      <w:r w:rsidRPr="00624AF1">
        <w:rPr>
          <w:rFonts w:ascii="Times New Roman" w:eastAsia="Times New Roman" w:hAnsi="Times New Roman" w:cs="Times New Roman"/>
          <w:color w:val="000000"/>
          <w:spacing w:val="3"/>
          <w:sz w:val="24"/>
          <w:szCs w:val="24"/>
        </w:rPr>
        <w:t xml:space="preserve"> </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upporting</w:t>
      </w:r>
      <w:r w:rsidRPr="00624AF1">
        <w:rPr>
          <w:rFonts w:ascii="Times New Roman" w:eastAsia="Times New Roman" w:hAnsi="Times New Roman" w:cs="Times New Roman"/>
          <w:color w:val="000000"/>
          <w:spacing w:val="5"/>
          <w:sz w:val="24"/>
          <w:szCs w:val="24"/>
        </w:rPr>
        <w:t xml:space="preserve"> </w:t>
      </w:r>
      <w:r w:rsidRPr="00624AF1">
        <w:rPr>
          <w:rFonts w:ascii="Times New Roman" w:eastAsia="Times New Roman" w:hAnsi="Times New Roman" w:cs="Times New Roman"/>
          <w:color w:val="000000"/>
          <w:sz w:val="24"/>
          <w:szCs w:val="24"/>
        </w:rPr>
        <w:t>detail</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w:t>
      </w:r>
      <w:r w:rsidRPr="00624AF1">
        <w:rPr>
          <w:rFonts w:ascii="Times New Roman" w:eastAsia="Times New Roman" w:hAnsi="Times New Roman" w:cs="Times New Roman"/>
          <w:color w:val="000000"/>
          <w:spacing w:val="6"/>
          <w:sz w:val="24"/>
          <w:szCs w:val="24"/>
        </w:rPr>
        <w:t xml:space="preserve"> </w:t>
      </w:r>
      <w:r w:rsidRPr="00624AF1">
        <w:rPr>
          <w:rFonts w:ascii="Times New Roman" w:eastAsia="Times New Roman" w:hAnsi="Times New Roman" w:cs="Times New Roman"/>
          <w:color w:val="000000"/>
          <w:sz w:val="24"/>
          <w:szCs w:val="24"/>
        </w:rPr>
        <w:t>ca</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h</w:t>
      </w:r>
      <w:r w:rsidRPr="00624AF1">
        <w:rPr>
          <w:rFonts w:ascii="Times New Roman" w:eastAsia="Times New Roman" w:hAnsi="Times New Roman" w:cs="Times New Roman"/>
          <w:color w:val="000000"/>
          <w:spacing w:val="5"/>
          <w:sz w:val="24"/>
          <w:szCs w:val="24"/>
        </w:rPr>
        <w:t xml:space="preserve"> </w:t>
      </w:r>
      <w:r w:rsidRPr="00624AF1">
        <w:rPr>
          <w:rFonts w:ascii="Times New Roman" w:eastAsia="Times New Roman" w:hAnsi="Times New Roman" w:cs="Times New Roman"/>
          <w:color w:val="000000"/>
          <w:sz w:val="24"/>
          <w:szCs w:val="24"/>
        </w:rPr>
        <w:t>book ch</w:t>
      </w:r>
      <w:r w:rsidRPr="00624AF1">
        <w:rPr>
          <w:rFonts w:ascii="Times New Roman" w:eastAsia="Times New Roman" w:hAnsi="Times New Roman" w:cs="Times New Roman"/>
          <w:color w:val="000000"/>
          <w:spacing w:val="-1"/>
          <w:sz w:val="24"/>
          <w:szCs w:val="24"/>
        </w:rPr>
        <w:t>ec</w:t>
      </w:r>
      <w:r w:rsidRPr="00624AF1">
        <w:rPr>
          <w:rFonts w:ascii="Times New Roman" w:eastAsia="Times New Roman" w:hAnsi="Times New Roman" w:cs="Times New Roman"/>
          <w:color w:val="000000"/>
          <w:sz w:val="24"/>
          <w:szCs w:val="24"/>
        </w:rPr>
        <w:t>k</w:t>
      </w:r>
      <w:r w:rsidRPr="00624AF1">
        <w:rPr>
          <w:rFonts w:ascii="Times New Roman" w:eastAsia="Times New Roman" w:hAnsi="Times New Roman" w:cs="Times New Roman"/>
          <w:color w:val="000000"/>
          <w:spacing w:val="13"/>
          <w:sz w:val="24"/>
          <w:szCs w:val="24"/>
        </w:rPr>
        <w:t xml:space="preserve"> </w:t>
      </w:r>
      <w:r w:rsidRPr="00624AF1">
        <w:rPr>
          <w:rFonts w:ascii="Times New Roman" w:eastAsia="Times New Roman" w:hAnsi="Times New Roman" w:cs="Times New Roman"/>
          <w:color w:val="000000"/>
          <w:sz w:val="24"/>
          <w:szCs w:val="24"/>
        </w:rPr>
        <w:t>regi</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ter</w:t>
      </w:r>
      <w:r w:rsidRPr="00624AF1">
        <w:rPr>
          <w:rFonts w:ascii="Times New Roman" w:eastAsia="Times New Roman" w:hAnsi="Times New Roman" w:cs="Times New Roman"/>
          <w:color w:val="000000"/>
          <w:spacing w:val="13"/>
          <w:sz w:val="24"/>
          <w:szCs w:val="24"/>
        </w:rPr>
        <w:t xml:space="preserve"> </w:t>
      </w:r>
      <w:r w:rsidRPr="00624AF1">
        <w:rPr>
          <w:rFonts w:ascii="Times New Roman" w:eastAsia="Times New Roman" w:hAnsi="Times New Roman" w:cs="Times New Roman"/>
          <w:color w:val="000000"/>
          <w:sz w:val="24"/>
          <w:szCs w:val="24"/>
        </w:rPr>
        <w:t>and</w:t>
      </w:r>
      <w:r w:rsidRPr="00624AF1">
        <w:rPr>
          <w:rFonts w:ascii="Times New Roman" w:eastAsia="Times New Roman" w:hAnsi="Times New Roman" w:cs="Times New Roman"/>
          <w:color w:val="000000"/>
          <w:spacing w:val="11"/>
          <w:sz w:val="24"/>
          <w:szCs w:val="24"/>
        </w:rPr>
        <w:t xml:space="preserve"> </w:t>
      </w:r>
      <w:r w:rsidRPr="00624AF1">
        <w:rPr>
          <w:rFonts w:ascii="Times New Roman" w:eastAsia="Times New Roman" w:hAnsi="Times New Roman" w:cs="Times New Roman"/>
          <w:color w:val="000000"/>
          <w:sz w:val="24"/>
          <w:szCs w:val="24"/>
        </w:rPr>
        <w:t>c</w:t>
      </w:r>
      <w:r w:rsidRPr="00624AF1">
        <w:rPr>
          <w:rFonts w:ascii="Times New Roman" w:eastAsia="Times New Roman" w:hAnsi="Times New Roman" w:cs="Times New Roman"/>
          <w:color w:val="000000"/>
          <w:spacing w:val="2"/>
          <w:sz w:val="24"/>
          <w:szCs w:val="24"/>
        </w:rPr>
        <w:t>h</w:t>
      </w:r>
      <w:r w:rsidRPr="00624AF1">
        <w:rPr>
          <w:rFonts w:ascii="Times New Roman" w:eastAsia="Times New Roman" w:hAnsi="Times New Roman" w:cs="Times New Roman"/>
          <w:color w:val="000000"/>
          <w:sz w:val="24"/>
          <w:szCs w:val="24"/>
        </w:rPr>
        <w:t>e</w:t>
      </w:r>
      <w:r w:rsidRPr="00624AF1">
        <w:rPr>
          <w:rFonts w:ascii="Times New Roman" w:eastAsia="Times New Roman" w:hAnsi="Times New Roman" w:cs="Times New Roman"/>
          <w:color w:val="000000"/>
          <w:spacing w:val="-1"/>
          <w:sz w:val="24"/>
          <w:szCs w:val="24"/>
        </w:rPr>
        <w:t>c</w:t>
      </w:r>
      <w:r w:rsidRPr="00624AF1">
        <w:rPr>
          <w:rFonts w:ascii="Times New Roman" w:eastAsia="Times New Roman" w:hAnsi="Times New Roman" w:cs="Times New Roman"/>
          <w:color w:val="000000"/>
          <w:spacing w:val="1"/>
          <w:sz w:val="24"/>
          <w:szCs w:val="24"/>
        </w:rPr>
        <w:t>k</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w:t>
      </w:r>
      <w:r w:rsidRPr="00624AF1">
        <w:rPr>
          <w:rFonts w:ascii="Times New Roman" w:eastAsia="Times New Roman" w:hAnsi="Times New Roman" w:cs="Times New Roman"/>
          <w:color w:val="000000"/>
          <w:spacing w:val="12"/>
          <w:sz w:val="24"/>
          <w:szCs w:val="24"/>
        </w:rPr>
        <w:t xml:space="preserve"> </w:t>
      </w:r>
      <w:r w:rsidRPr="00624AF1">
        <w:rPr>
          <w:rFonts w:ascii="Times New Roman" w:eastAsia="Times New Roman" w:hAnsi="Times New Roman" w:cs="Times New Roman"/>
          <w:color w:val="000000"/>
          <w:sz w:val="24"/>
          <w:szCs w:val="24"/>
        </w:rPr>
        <w:t>invoice</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11"/>
          <w:sz w:val="24"/>
          <w:szCs w:val="24"/>
        </w:rPr>
        <w:t xml:space="preserve"> </w:t>
      </w:r>
      <w:r w:rsidRPr="00624AF1">
        <w:rPr>
          <w:rFonts w:ascii="Times New Roman" w:eastAsia="Times New Roman" w:hAnsi="Times New Roman" w:cs="Times New Roman"/>
          <w:color w:val="000000"/>
          <w:sz w:val="24"/>
          <w:szCs w:val="24"/>
        </w:rPr>
        <w:t>(funding</w:t>
      </w:r>
      <w:r w:rsidRPr="00624AF1">
        <w:rPr>
          <w:rFonts w:ascii="Times New Roman" w:eastAsia="Times New Roman" w:hAnsi="Times New Roman" w:cs="Times New Roman"/>
          <w:color w:val="000000"/>
          <w:spacing w:val="11"/>
          <w:sz w:val="24"/>
          <w:szCs w:val="24"/>
        </w:rPr>
        <w:t xml:space="preserve"> </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ou</w:t>
      </w:r>
      <w:r w:rsidRPr="00624AF1">
        <w:rPr>
          <w:rFonts w:ascii="Times New Roman" w:eastAsia="Times New Roman" w:hAnsi="Times New Roman" w:cs="Times New Roman"/>
          <w:color w:val="000000"/>
          <w:spacing w:val="2"/>
          <w:sz w:val="24"/>
          <w:szCs w:val="24"/>
        </w:rPr>
        <w:t>r</w:t>
      </w:r>
      <w:r w:rsidRPr="00624AF1">
        <w:rPr>
          <w:rFonts w:ascii="Times New Roman" w:eastAsia="Times New Roman" w:hAnsi="Times New Roman" w:cs="Times New Roman"/>
          <w:color w:val="000000"/>
          <w:sz w:val="24"/>
          <w:szCs w:val="24"/>
        </w:rPr>
        <w:t>c</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11"/>
          <w:sz w:val="24"/>
          <w:szCs w:val="24"/>
        </w:rPr>
        <w:t xml:space="preserve"> </w:t>
      </w:r>
      <w:r w:rsidRPr="00624AF1">
        <w:rPr>
          <w:rFonts w:ascii="Times New Roman" w:eastAsia="Times New Roman" w:hAnsi="Times New Roman" w:cs="Times New Roman"/>
          <w:color w:val="000000"/>
          <w:sz w:val="24"/>
          <w:szCs w:val="24"/>
        </w:rPr>
        <w:t>and</w:t>
      </w:r>
      <w:r w:rsidRPr="00624AF1">
        <w:rPr>
          <w:rFonts w:ascii="Times New Roman" w:eastAsia="Times New Roman" w:hAnsi="Times New Roman" w:cs="Times New Roman"/>
          <w:color w:val="000000"/>
          <w:spacing w:val="12"/>
          <w:sz w:val="24"/>
          <w:szCs w:val="24"/>
        </w:rPr>
        <w:t xml:space="preserve"> </w:t>
      </w:r>
      <w:r w:rsidRPr="00624AF1">
        <w:rPr>
          <w:rFonts w:ascii="Times New Roman" w:eastAsia="Times New Roman" w:hAnsi="Times New Roman" w:cs="Times New Roman"/>
          <w:color w:val="000000"/>
          <w:spacing w:val="2"/>
          <w:sz w:val="24"/>
          <w:szCs w:val="24"/>
        </w:rPr>
        <w:t>v</w:t>
      </w:r>
      <w:r w:rsidRPr="00624AF1">
        <w:rPr>
          <w:rFonts w:ascii="Times New Roman" w:eastAsia="Times New Roman" w:hAnsi="Times New Roman" w:cs="Times New Roman"/>
          <w:color w:val="000000"/>
          <w:sz w:val="24"/>
          <w:szCs w:val="24"/>
        </w:rPr>
        <w:t>endor</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1"/>
          <w:sz w:val="24"/>
          <w:szCs w:val="24"/>
        </w:rPr>
        <w:t>)</w:t>
      </w:r>
      <w:r w:rsidRPr="00624AF1">
        <w:rPr>
          <w:rFonts w:ascii="Times New Roman" w:eastAsia="Times New Roman" w:hAnsi="Times New Roman" w:cs="Times New Roman"/>
          <w:color w:val="000000"/>
          <w:sz w:val="24"/>
          <w:szCs w:val="24"/>
        </w:rPr>
        <w:t>,</w:t>
      </w:r>
      <w:r w:rsidRPr="00624AF1">
        <w:rPr>
          <w:rFonts w:ascii="Times New Roman" w:eastAsia="Times New Roman" w:hAnsi="Times New Roman" w:cs="Times New Roman"/>
          <w:color w:val="000000"/>
          <w:spacing w:val="13"/>
          <w:sz w:val="24"/>
          <w:szCs w:val="24"/>
        </w:rPr>
        <w:t xml:space="preserve"> </w:t>
      </w:r>
      <w:r w:rsidRPr="00624AF1">
        <w:rPr>
          <w:rFonts w:ascii="Times New Roman" w:eastAsia="Times New Roman" w:hAnsi="Times New Roman" w:cs="Times New Roman"/>
          <w:color w:val="000000"/>
          <w:sz w:val="24"/>
          <w:szCs w:val="24"/>
        </w:rPr>
        <w:t>and</w:t>
      </w:r>
      <w:r w:rsidRPr="00624AF1">
        <w:rPr>
          <w:rFonts w:ascii="Times New Roman" w:eastAsia="Times New Roman" w:hAnsi="Times New Roman" w:cs="Times New Roman"/>
          <w:color w:val="000000"/>
          <w:spacing w:val="11"/>
          <w:sz w:val="24"/>
          <w:szCs w:val="24"/>
        </w:rPr>
        <w:t xml:space="preserve"> </w:t>
      </w:r>
      <w:r w:rsidRPr="00624AF1">
        <w:rPr>
          <w:rFonts w:ascii="Times New Roman" w:eastAsia="Times New Roman" w:hAnsi="Times New Roman" w:cs="Times New Roman"/>
          <w:color w:val="000000"/>
          <w:sz w:val="24"/>
          <w:szCs w:val="24"/>
        </w:rPr>
        <w:t>i</w:t>
      </w:r>
      <w:r w:rsidRPr="00624AF1">
        <w:rPr>
          <w:rFonts w:ascii="Times New Roman" w:eastAsia="Times New Roman" w:hAnsi="Times New Roman" w:cs="Times New Roman"/>
          <w:color w:val="000000"/>
          <w:spacing w:val="3"/>
          <w:sz w:val="24"/>
          <w:szCs w:val="24"/>
        </w:rPr>
        <w:t>n</w:t>
      </w:r>
      <w:r w:rsidRPr="00624AF1">
        <w:rPr>
          <w:rFonts w:ascii="Times New Roman" w:eastAsia="Times New Roman" w:hAnsi="Times New Roman" w:cs="Times New Roman"/>
          <w:color w:val="000000"/>
          <w:w w:val="99"/>
          <w:sz w:val="24"/>
          <w:szCs w:val="24"/>
        </w:rPr>
        <w:t>sur</w:t>
      </w:r>
      <w:r w:rsidRPr="00624AF1">
        <w:rPr>
          <w:rFonts w:ascii="Times New Roman" w:eastAsia="Times New Roman" w:hAnsi="Times New Roman" w:cs="Times New Roman"/>
          <w:color w:val="000000"/>
          <w:spacing w:val="-1"/>
          <w:sz w:val="24"/>
          <w:szCs w:val="24"/>
        </w:rPr>
        <w:t>a</w:t>
      </w:r>
      <w:r w:rsidRPr="00624AF1">
        <w:rPr>
          <w:rFonts w:ascii="Times New Roman" w:eastAsia="Times New Roman" w:hAnsi="Times New Roman" w:cs="Times New Roman"/>
          <w:color w:val="000000"/>
          <w:sz w:val="24"/>
          <w:szCs w:val="24"/>
        </w:rPr>
        <w:t xml:space="preserve">nce </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af</w:t>
      </w:r>
      <w:r w:rsidRPr="00624AF1">
        <w:rPr>
          <w:rFonts w:ascii="Times New Roman" w:eastAsia="Times New Roman" w:hAnsi="Times New Roman" w:cs="Times New Roman"/>
          <w:color w:val="000000"/>
          <w:spacing w:val="-2"/>
          <w:sz w:val="24"/>
          <w:szCs w:val="24"/>
        </w:rPr>
        <w:t>e</w:t>
      </w:r>
      <w:r w:rsidRPr="00624AF1">
        <w:rPr>
          <w:rFonts w:ascii="Times New Roman" w:eastAsia="Times New Roman" w:hAnsi="Times New Roman" w:cs="Times New Roman"/>
          <w:color w:val="000000"/>
          <w:sz w:val="24"/>
          <w:szCs w:val="24"/>
        </w:rPr>
        <w:t>ty rep</w:t>
      </w:r>
      <w:r w:rsidRPr="00624AF1">
        <w:rPr>
          <w:rFonts w:ascii="Times New Roman" w:eastAsia="Times New Roman" w:hAnsi="Times New Roman" w:cs="Times New Roman"/>
          <w:color w:val="000000"/>
          <w:spacing w:val="1"/>
          <w:sz w:val="24"/>
          <w:szCs w:val="24"/>
        </w:rPr>
        <w:t>o</w:t>
      </w:r>
      <w:r w:rsidRPr="00624AF1">
        <w:rPr>
          <w:rFonts w:ascii="Times New Roman" w:eastAsia="Times New Roman" w:hAnsi="Times New Roman" w:cs="Times New Roman"/>
          <w:color w:val="000000"/>
          <w:sz w:val="24"/>
          <w:szCs w:val="24"/>
        </w:rPr>
        <w:t>rt</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w:t>
      </w:r>
    </w:p>
    <w:p w14:paraId="2520AAAE" w14:textId="77777777" w:rsidR="00624AF1" w:rsidRPr="00624AF1" w:rsidRDefault="00624AF1" w:rsidP="00422792">
      <w:pPr>
        <w:pStyle w:val="ListParagraph"/>
        <w:widowControl w:val="0"/>
        <w:numPr>
          <w:ilvl w:val="0"/>
          <w:numId w:val="22"/>
        </w:numPr>
        <w:spacing w:after="120" w:line="240" w:lineRule="auto"/>
        <w:ind w:right="-180" w:hanging="180"/>
        <w:contextualSpacing w:val="0"/>
        <w:rPr>
          <w:rFonts w:ascii="Times New Roman" w:eastAsia="Times New Roman" w:hAnsi="Times New Roman" w:cs="Times New Roman"/>
          <w:color w:val="000000"/>
          <w:sz w:val="24"/>
          <w:szCs w:val="24"/>
        </w:rPr>
      </w:pPr>
      <w:r w:rsidRPr="00624AF1">
        <w:rPr>
          <w:rFonts w:ascii="Times New Roman" w:eastAsia="Times New Roman" w:hAnsi="Times New Roman" w:cs="Times New Roman"/>
          <w:color w:val="000000"/>
          <w:sz w:val="24"/>
          <w:szCs w:val="24"/>
        </w:rPr>
        <w:t>LBHC</w:t>
      </w:r>
      <w:r w:rsidRPr="00624AF1">
        <w:rPr>
          <w:rFonts w:ascii="Times New Roman" w:eastAsia="Times New Roman" w:hAnsi="Times New Roman" w:cs="Times New Roman"/>
          <w:color w:val="000000"/>
          <w:spacing w:val="41"/>
          <w:sz w:val="24"/>
          <w:szCs w:val="24"/>
        </w:rPr>
        <w:t xml:space="preserve"> </w:t>
      </w:r>
      <w:r w:rsidRPr="00624AF1">
        <w:rPr>
          <w:rFonts w:ascii="Times New Roman" w:eastAsia="Times New Roman" w:hAnsi="Times New Roman" w:cs="Times New Roman"/>
          <w:color w:val="000000"/>
          <w:sz w:val="24"/>
          <w:szCs w:val="24"/>
        </w:rPr>
        <w:t>will</w:t>
      </w:r>
      <w:r w:rsidRPr="00624AF1">
        <w:rPr>
          <w:rFonts w:ascii="Times New Roman" w:eastAsia="Times New Roman" w:hAnsi="Times New Roman" w:cs="Times New Roman"/>
          <w:color w:val="000000"/>
          <w:spacing w:val="42"/>
          <w:sz w:val="24"/>
          <w:szCs w:val="24"/>
        </w:rPr>
        <w:t xml:space="preserve"> </w:t>
      </w:r>
      <w:r w:rsidRPr="00624AF1">
        <w:rPr>
          <w:rFonts w:ascii="Times New Roman" w:eastAsia="Times New Roman" w:hAnsi="Times New Roman" w:cs="Times New Roman"/>
          <w:color w:val="000000"/>
          <w:sz w:val="24"/>
          <w:szCs w:val="24"/>
        </w:rPr>
        <w:t>p</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rman</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nt</w:t>
      </w:r>
      <w:r w:rsidRPr="00624AF1">
        <w:rPr>
          <w:rFonts w:ascii="Times New Roman" w:eastAsia="Times New Roman" w:hAnsi="Times New Roman" w:cs="Times New Roman"/>
          <w:color w:val="000000"/>
          <w:spacing w:val="1"/>
          <w:sz w:val="24"/>
          <w:szCs w:val="24"/>
        </w:rPr>
        <w:t>l</w:t>
      </w:r>
      <w:r w:rsidRPr="00624AF1">
        <w:rPr>
          <w:rFonts w:ascii="Times New Roman" w:eastAsia="Times New Roman" w:hAnsi="Times New Roman" w:cs="Times New Roman"/>
          <w:color w:val="000000"/>
          <w:sz w:val="24"/>
          <w:szCs w:val="24"/>
        </w:rPr>
        <w:t>y</w:t>
      </w:r>
      <w:r w:rsidRPr="00624AF1">
        <w:rPr>
          <w:rFonts w:ascii="Times New Roman" w:eastAsia="Times New Roman" w:hAnsi="Times New Roman" w:cs="Times New Roman"/>
          <w:color w:val="000000"/>
          <w:spacing w:val="43"/>
          <w:sz w:val="24"/>
          <w:szCs w:val="24"/>
        </w:rPr>
        <w:t xml:space="preserve"> </w:t>
      </w:r>
      <w:r w:rsidRPr="00624AF1">
        <w:rPr>
          <w:rFonts w:ascii="Times New Roman" w:eastAsia="Times New Roman" w:hAnsi="Times New Roman" w:cs="Times New Roman"/>
          <w:color w:val="000000"/>
          <w:sz w:val="24"/>
          <w:szCs w:val="24"/>
        </w:rPr>
        <w:t>r</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tain</w:t>
      </w:r>
      <w:r w:rsidRPr="00624AF1">
        <w:rPr>
          <w:rFonts w:ascii="Times New Roman" w:eastAsia="Times New Roman" w:hAnsi="Times New Roman" w:cs="Times New Roman"/>
          <w:color w:val="000000"/>
          <w:spacing w:val="40"/>
          <w:sz w:val="24"/>
          <w:szCs w:val="24"/>
        </w:rPr>
        <w:t xml:space="preserve"> </w:t>
      </w:r>
      <w:r w:rsidRPr="00624AF1">
        <w:rPr>
          <w:rFonts w:ascii="Times New Roman" w:eastAsia="Times New Roman" w:hAnsi="Times New Roman" w:cs="Times New Roman"/>
          <w:color w:val="000000"/>
          <w:sz w:val="24"/>
          <w:szCs w:val="24"/>
        </w:rPr>
        <w:t>the</w:t>
      </w:r>
      <w:r w:rsidRPr="00624AF1">
        <w:rPr>
          <w:rFonts w:ascii="Times New Roman" w:eastAsia="Times New Roman" w:hAnsi="Times New Roman" w:cs="Times New Roman"/>
          <w:color w:val="000000"/>
          <w:spacing w:val="42"/>
          <w:sz w:val="24"/>
          <w:szCs w:val="24"/>
        </w:rPr>
        <w:t xml:space="preserve"> </w:t>
      </w:r>
      <w:r w:rsidRPr="00624AF1">
        <w:rPr>
          <w:rFonts w:ascii="Times New Roman" w:eastAsia="Times New Roman" w:hAnsi="Times New Roman" w:cs="Times New Roman"/>
          <w:color w:val="000000"/>
          <w:sz w:val="24"/>
          <w:szCs w:val="24"/>
        </w:rPr>
        <w:t>following:</w:t>
      </w:r>
      <w:r w:rsidRPr="00624AF1">
        <w:rPr>
          <w:rFonts w:ascii="Times New Roman" w:eastAsia="Times New Roman" w:hAnsi="Times New Roman" w:cs="Times New Roman"/>
          <w:color w:val="000000"/>
          <w:spacing w:val="41"/>
          <w:sz w:val="24"/>
          <w:szCs w:val="24"/>
        </w:rPr>
        <w:t xml:space="preserve"> </w:t>
      </w:r>
      <w:r w:rsidRPr="00624AF1">
        <w:rPr>
          <w:rFonts w:ascii="Times New Roman" w:eastAsia="Times New Roman" w:hAnsi="Times New Roman" w:cs="Times New Roman"/>
          <w:color w:val="000000"/>
          <w:spacing w:val="2"/>
          <w:sz w:val="24"/>
          <w:szCs w:val="24"/>
        </w:rPr>
        <w:t>A</w:t>
      </w:r>
      <w:r w:rsidRPr="00624AF1">
        <w:rPr>
          <w:rFonts w:ascii="Times New Roman" w:eastAsia="Times New Roman" w:hAnsi="Times New Roman" w:cs="Times New Roman"/>
          <w:color w:val="000000"/>
          <w:sz w:val="24"/>
          <w:szCs w:val="24"/>
        </w:rPr>
        <w:t>udit</w:t>
      </w:r>
      <w:r w:rsidRPr="00624AF1">
        <w:rPr>
          <w:rFonts w:ascii="Times New Roman" w:eastAsia="Times New Roman" w:hAnsi="Times New Roman" w:cs="Times New Roman"/>
          <w:color w:val="000000"/>
          <w:spacing w:val="42"/>
          <w:sz w:val="24"/>
          <w:szCs w:val="24"/>
        </w:rPr>
        <w:t xml:space="preserve"> </w:t>
      </w:r>
      <w:r w:rsidRPr="00624AF1">
        <w:rPr>
          <w:rFonts w:ascii="Times New Roman" w:eastAsia="Times New Roman" w:hAnsi="Times New Roman" w:cs="Times New Roman"/>
          <w:color w:val="000000"/>
          <w:sz w:val="24"/>
          <w:szCs w:val="24"/>
        </w:rPr>
        <w:t>r</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port</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w:t>
      </w:r>
      <w:r w:rsidRPr="00624AF1">
        <w:rPr>
          <w:rFonts w:ascii="Times New Roman" w:eastAsia="Times New Roman" w:hAnsi="Times New Roman" w:cs="Times New Roman"/>
          <w:color w:val="000000"/>
          <w:spacing w:val="40"/>
          <w:sz w:val="24"/>
          <w:szCs w:val="24"/>
        </w:rPr>
        <w:t xml:space="preserve"> </w:t>
      </w:r>
      <w:r w:rsidRPr="00624AF1">
        <w:rPr>
          <w:rFonts w:ascii="Times New Roman" w:eastAsia="Times New Roman" w:hAnsi="Times New Roman" w:cs="Times New Roman"/>
          <w:color w:val="000000"/>
          <w:sz w:val="24"/>
          <w:szCs w:val="24"/>
        </w:rPr>
        <w:t>c</w:t>
      </w:r>
      <w:r w:rsidRPr="00624AF1">
        <w:rPr>
          <w:rFonts w:ascii="Times New Roman" w:eastAsia="Times New Roman" w:hAnsi="Times New Roman" w:cs="Times New Roman"/>
          <w:color w:val="000000"/>
          <w:spacing w:val="1"/>
          <w:sz w:val="24"/>
          <w:szCs w:val="24"/>
        </w:rPr>
        <w:t>h</w:t>
      </w:r>
      <w:r w:rsidRPr="00624AF1">
        <w:rPr>
          <w:rFonts w:ascii="Times New Roman" w:eastAsia="Times New Roman" w:hAnsi="Times New Roman" w:cs="Times New Roman"/>
          <w:color w:val="000000"/>
          <w:sz w:val="24"/>
          <w:szCs w:val="24"/>
        </w:rPr>
        <w:t>art</w:t>
      </w:r>
      <w:r w:rsidRPr="00624AF1">
        <w:rPr>
          <w:rFonts w:ascii="Times New Roman" w:eastAsia="Times New Roman" w:hAnsi="Times New Roman" w:cs="Times New Roman"/>
          <w:color w:val="000000"/>
          <w:spacing w:val="40"/>
          <w:sz w:val="24"/>
          <w:szCs w:val="24"/>
        </w:rPr>
        <w:t xml:space="preserve"> </w:t>
      </w:r>
      <w:r w:rsidRPr="00624AF1">
        <w:rPr>
          <w:rFonts w:ascii="Times New Roman" w:eastAsia="Times New Roman" w:hAnsi="Times New Roman" w:cs="Times New Roman"/>
          <w:color w:val="000000"/>
          <w:sz w:val="24"/>
          <w:szCs w:val="24"/>
        </w:rPr>
        <w:t>of</w:t>
      </w:r>
      <w:r w:rsidRPr="00624AF1">
        <w:rPr>
          <w:rFonts w:ascii="Times New Roman" w:eastAsia="Times New Roman" w:hAnsi="Times New Roman" w:cs="Times New Roman"/>
          <w:color w:val="000000"/>
          <w:spacing w:val="42"/>
          <w:sz w:val="24"/>
          <w:szCs w:val="24"/>
        </w:rPr>
        <w:t xml:space="preserve"> </w:t>
      </w:r>
      <w:r w:rsidRPr="00624AF1">
        <w:rPr>
          <w:rFonts w:ascii="Times New Roman" w:eastAsia="Times New Roman" w:hAnsi="Times New Roman" w:cs="Times New Roman"/>
          <w:color w:val="000000"/>
          <w:sz w:val="24"/>
          <w:szCs w:val="24"/>
        </w:rPr>
        <w:t>a</w:t>
      </w:r>
      <w:r w:rsidRPr="00624AF1">
        <w:rPr>
          <w:rFonts w:ascii="Times New Roman" w:eastAsia="Times New Roman" w:hAnsi="Times New Roman" w:cs="Times New Roman"/>
          <w:color w:val="000000"/>
          <w:spacing w:val="1"/>
          <w:sz w:val="24"/>
          <w:szCs w:val="24"/>
        </w:rPr>
        <w:t>c</w:t>
      </w:r>
      <w:r w:rsidRPr="00624AF1">
        <w:rPr>
          <w:rFonts w:ascii="Times New Roman" w:eastAsia="Times New Roman" w:hAnsi="Times New Roman" w:cs="Times New Roman"/>
          <w:color w:val="000000"/>
          <w:sz w:val="24"/>
          <w:szCs w:val="24"/>
        </w:rPr>
        <w:t>counts, finan</w:t>
      </w:r>
      <w:r w:rsidRPr="00624AF1">
        <w:rPr>
          <w:rFonts w:ascii="Times New Roman" w:eastAsia="Times New Roman" w:hAnsi="Times New Roman" w:cs="Times New Roman"/>
          <w:color w:val="000000"/>
          <w:spacing w:val="-1"/>
          <w:sz w:val="24"/>
          <w:szCs w:val="24"/>
        </w:rPr>
        <w:t>c</w:t>
      </w:r>
      <w:r w:rsidRPr="00624AF1">
        <w:rPr>
          <w:rFonts w:ascii="Times New Roman" w:eastAsia="Times New Roman" w:hAnsi="Times New Roman" w:cs="Times New Roman"/>
          <w:color w:val="000000"/>
          <w:sz w:val="24"/>
          <w:szCs w:val="24"/>
        </w:rPr>
        <w:t>ial</w:t>
      </w:r>
      <w:r w:rsidRPr="00624AF1">
        <w:rPr>
          <w:rFonts w:ascii="Times New Roman" w:eastAsia="Times New Roman" w:hAnsi="Times New Roman" w:cs="Times New Roman"/>
          <w:color w:val="000000"/>
          <w:spacing w:val="26"/>
          <w:sz w:val="24"/>
          <w:szCs w:val="24"/>
        </w:rPr>
        <w:t xml:space="preserve"> </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tatement</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w:t>
      </w:r>
      <w:r w:rsidRPr="00624AF1">
        <w:rPr>
          <w:rFonts w:ascii="Times New Roman" w:eastAsia="Times New Roman" w:hAnsi="Times New Roman" w:cs="Times New Roman"/>
          <w:color w:val="000000"/>
          <w:spacing w:val="26"/>
          <w:sz w:val="24"/>
          <w:szCs w:val="24"/>
        </w:rPr>
        <w:t xml:space="preserve"> </w:t>
      </w:r>
      <w:r w:rsidRPr="00624AF1">
        <w:rPr>
          <w:rFonts w:ascii="Times New Roman" w:eastAsia="Times New Roman" w:hAnsi="Times New Roman" w:cs="Times New Roman"/>
          <w:color w:val="000000"/>
          <w:sz w:val="24"/>
          <w:szCs w:val="24"/>
        </w:rPr>
        <w:t>ge</w:t>
      </w:r>
      <w:r w:rsidRPr="00624AF1">
        <w:rPr>
          <w:rFonts w:ascii="Times New Roman" w:eastAsia="Times New Roman" w:hAnsi="Times New Roman" w:cs="Times New Roman"/>
          <w:color w:val="000000"/>
          <w:spacing w:val="2"/>
          <w:sz w:val="24"/>
          <w:szCs w:val="24"/>
        </w:rPr>
        <w:t>n</w:t>
      </w:r>
      <w:r w:rsidRPr="00624AF1">
        <w:rPr>
          <w:rFonts w:ascii="Times New Roman" w:eastAsia="Times New Roman" w:hAnsi="Times New Roman" w:cs="Times New Roman"/>
          <w:color w:val="000000"/>
          <w:sz w:val="24"/>
          <w:szCs w:val="24"/>
        </w:rPr>
        <w:t>er</w:t>
      </w:r>
      <w:r w:rsidRPr="00624AF1">
        <w:rPr>
          <w:rFonts w:ascii="Times New Roman" w:eastAsia="Times New Roman" w:hAnsi="Times New Roman" w:cs="Times New Roman"/>
          <w:color w:val="000000"/>
          <w:spacing w:val="-2"/>
          <w:sz w:val="24"/>
          <w:szCs w:val="24"/>
        </w:rPr>
        <w:t>a</w:t>
      </w:r>
      <w:r w:rsidRPr="00624AF1">
        <w:rPr>
          <w:rFonts w:ascii="Times New Roman" w:eastAsia="Times New Roman" w:hAnsi="Times New Roman" w:cs="Times New Roman"/>
          <w:color w:val="000000"/>
          <w:sz w:val="24"/>
          <w:szCs w:val="24"/>
        </w:rPr>
        <w:t>l</w:t>
      </w:r>
      <w:r w:rsidRPr="00624AF1">
        <w:rPr>
          <w:rFonts w:ascii="Times New Roman" w:eastAsia="Times New Roman" w:hAnsi="Times New Roman" w:cs="Times New Roman"/>
          <w:color w:val="000000"/>
          <w:spacing w:val="26"/>
          <w:sz w:val="24"/>
          <w:szCs w:val="24"/>
        </w:rPr>
        <w:t xml:space="preserve"> </w:t>
      </w:r>
      <w:r w:rsidRPr="00624AF1">
        <w:rPr>
          <w:rFonts w:ascii="Times New Roman" w:eastAsia="Times New Roman" w:hAnsi="Times New Roman" w:cs="Times New Roman"/>
          <w:color w:val="000000"/>
          <w:sz w:val="24"/>
          <w:szCs w:val="24"/>
        </w:rPr>
        <w:t>ledg</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r,</w:t>
      </w:r>
      <w:r w:rsidRPr="00624AF1">
        <w:rPr>
          <w:rFonts w:ascii="Times New Roman" w:eastAsia="Times New Roman" w:hAnsi="Times New Roman" w:cs="Times New Roman"/>
          <w:color w:val="000000"/>
          <w:spacing w:val="25"/>
          <w:sz w:val="24"/>
          <w:szCs w:val="24"/>
        </w:rPr>
        <w:t xml:space="preserve"> </w:t>
      </w:r>
      <w:r w:rsidRPr="00624AF1">
        <w:rPr>
          <w:rFonts w:ascii="Times New Roman" w:eastAsia="Times New Roman" w:hAnsi="Times New Roman" w:cs="Times New Roman"/>
          <w:color w:val="000000"/>
          <w:sz w:val="24"/>
          <w:szCs w:val="24"/>
        </w:rPr>
        <w:t>fixed</w:t>
      </w:r>
      <w:r w:rsidRPr="00624AF1">
        <w:rPr>
          <w:rFonts w:ascii="Times New Roman" w:eastAsia="Times New Roman" w:hAnsi="Times New Roman" w:cs="Times New Roman"/>
          <w:color w:val="000000"/>
          <w:spacing w:val="26"/>
          <w:sz w:val="24"/>
          <w:szCs w:val="24"/>
        </w:rPr>
        <w:t xml:space="preserve"> </w:t>
      </w:r>
      <w:r w:rsidRPr="00624AF1">
        <w:rPr>
          <w:rFonts w:ascii="Times New Roman" w:eastAsia="Times New Roman" w:hAnsi="Times New Roman" w:cs="Times New Roman"/>
          <w:color w:val="000000"/>
          <w:sz w:val="24"/>
          <w:szCs w:val="24"/>
        </w:rPr>
        <w:t>a</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2"/>
          <w:w w:val="99"/>
          <w:sz w:val="24"/>
          <w:szCs w:val="24"/>
        </w:rPr>
        <w:t>s</w:t>
      </w:r>
      <w:r w:rsidRPr="00624AF1">
        <w:rPr>
          <w:rFonts w:ascii="Times New Roman" w:eastAsia="Times New Roman" w:hAnsi="Times New Roman" w:cs="Times New Roman"/>
          <w:color w:val="000000"/>
          <w:sz w:val="24"/>
          <w:szCs w:val="24"/>
        </w:rPr>
        <w:t>et</w:t>
      </w:r>
      <w:r w:rsidRPr="00624AF1">
        <w:rPr>
          <w:rFonts w:ascii="Times New Roman" w:eastAsia="Times New Roman" w:hAnsi="Times New Roman" w:cs="Times New Roman"/>
          <w:color w:val="000000"/>
          <w:spacing w:val="26"/>
          <w:sz w:val="24"/>
          <w:szCs w:val="24"/>
        </w:rPr>
        <w:t xml:space="preserve"> </w:t>
      </w:r>
      <w:r w:rsidRPr="00624AF1">
        <w:rPr>
          <w:rFonts w:ascii="Times New Roman" w:eastAsia="Times New Roman" w:hAnsi="Times New Roman" w:cs="Times New Roman"/>
          <w:color w:val="000000"/>
          <w:spacing w:val="1"/>
          <w:sz w:val="24"/>
          <w:szCs w:val="24"/>
        </w:rPr>
        <w:t>r</w:t>
      </w:r>
      <w:r w:rsidRPr="00624AF1">
        <w:rPr>
          <w:rFonts w:ascii="Times New Roman" w:eastAsia="Times New Roman" w:hAnsi="Times New Roman" w:cs="Times New Roman"/>
          <w:color w:val="000000"/>
          <w:sz w:val="24"/>
          <w:szCs w:val="24"/>
        </w:rPr>
        <w:t>ecord</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w:t>
      </w:r>
      <w:r w:rsidRPr="00624AF1">
        <w:rPr>
          <w:rFonts w:ascii="Times New Roman" w:eastAsia="Times New Roman" w:hAnsi="Times New Roman" w:cs="Times New Roman"/>
          <w:color w:val="000000"/>
          <w:spacing w:val="25"/>
          <w:sz w:val="24"/>
          <w:szCs w:val="24"/>
        </w:rPr>
        <w:t xml:space="preserve"> </w:t>
      </w:r>
      <w:r w:rsidRPr="00624AF1">
        <w:rPr>
          <w:rFonts w:ascii="Times New Roman" w:eastAsia="Times New Roman" w:hAnsi="Times New Roman" w:cs="Times New Roman"/>
          <w:color w:val="000000"/>
          <w:sz w:val="24"/>
          <w:szCs w:val="24"/>
        </w:rPr>
        <w:t>journal</w:t>
      </w:r>
      <w:r w:rsidRPr="00624AF1">
        <w:rPr>
          <w:rFonts w:ascii="Times New Roman" w:eastAsia="Times New Roman" w:hAnsi="Times New Roman" w:cs="Times New Roman"/>
          <w:color w:val="000000"/>
          <w:spacing w:val="26"/>
          <w:sz w:val="24"/>
          <w:szCs w:val="24"/>
        </w:rPr>
        <w:t xml:space="preserve"> </w:t>
      </w:r>
      <w:r w:rsidRPr="00624AF1">
        <w:rPr>
          <w:rFonts w:ascii="Times New Roman" w:eastAsia="Times New Roman" w:hAnsi="Times New Roman" w:cs="Times New Roman"/>
          <w:color w:val="000000"/>
          <w:sz w:val="24"/>
          <w:szCs w:val="24"/>
        </w:rPr>
        <w:t>vo</w:t>
      </w:r>
      <w:r w:rsidRPr="00624AF1">
        <w:rPr>
          <w:rFonts w:ascii="Times New Roman" w:eastAsia="Times New Roman" w:hAnsi="Times New Roman" w:cs="Times New Roman"/>
          <w:color w:val="000000"/>
          <w:spacing w:val="2"/>
          <w:sz w:val="24"/>
          <w:szCs w:val="24"/>
        </w:rPr>
        <w:t>u</w:t>
      </w:r>
      <w:r w:rsidRPr="00624AF1">
        <w:rPr>
          <w:rFonts w:ascii="Times New Roman" w:eastAsia="Times New Roman" w:hAnsi="Times New Roman" w:cs="Times New Roman"/>
          <w:color w:val="000000"/>
          <w:sz w:val="24"/>
          <w:szCs w:val="24"/>
        </w:rPr>
        <w:t>ch</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r</w:t>
      </w:r>
      <w:r w:rsidRPr="00624AF1">
        <w:rPr>
          <w:rFonts w:ascii="Times New Roman" w:eastAsia="Times New Roman" w:hAnsi="Times New Roman" w:cs="Times New Roman"/>
          <w:color w:val="000000"/>
          <w:spacing w:val="1"/>
          <w:w w:val="99"/>
          <w:sz w:val="24"/>
          <w:szCs w:val="24"/>
        </w:rPr>
        <w:t>s</w:t>
      </w:r>
      <w:r w:rsidRPr="00624AF1">
        <w:rPr>
          <w:rFonts w:ascii="Times New Roman" w:eastAsia="Times New Roman" w:hAnsi="Times New Roman" w:cs="Times New Roman"/>
          <w:color w:val="000000"/>
          <w:sz w:val="24"/>
          <w:szCs w:val="24"/>
        </w:rPr>
        <w:t>,</w:t>
      </w:r>
      <w:r w:rsidRPr="00624AF1">
        <w:rPr>
          <w:rFonts w:ascii="Times New Roman" w:eastAsia="Times New Roman" w:hAnsi="Times New Roman" w:cs="Times New Roman"/>
          <w:color w:val="000000"/>
          <w:spacing w:val="26"/>
          <w:sz w:val="24"/>
          <w:szCs w:val="24"/>
        </w:rPr>
        <w:t xml:space="preserve"> </w:t>
      </w:r>
      <w:r w:rsidRPr="00624AF1">
        <w:rPr>
          <w:rFonts w:ascii="Times New Roman" w:eastAsia="Times New Roman" w:hAnsi="Times New Roman" w:cs="Times New Roman"/>
          <w:color w:val="000000"/>
          <w:sz w:val="24"/>
          <w:szCs w:val="24"/>
        </w:rPr>
        <w:t>p</w:t>
      </w:r>
      <w:r w:rsidRPr="00624AF1">
        <w:rPr>
          <w:rFonts w:ascii="Times New Roman" w:eastAsia="Times New Roman" w:hAnsi="Times New Roman" w:cs="Times New Roman"/>
          <w:color w:val="000000"/>
          <w:w w:val="99"/>
          <w:sz w:val="24"/>
          <w:szCs w:val="24"/>
        </w:rPr>
        <w:t>r</w:t>
      </w:r>
      <w:r w:rsidRPr="00624AF1">
        <w:rPr>
          <w:rFonts w:ascii="Times New Roman" w:eastAsia="Times New Roman" w:hAnsi="Times New Roman" w:cs="Times New Roman"/>
          <w:color w:val="000000"/>
          <w:sz w:val="24"/>
          <w:szCs w:val="24"/>
        </w:rPr>
        <w:t>o</w:t>
      </w:r>
      <w:r w:rsidRPr="00624AF1">
        <w:rPr>
          <w:rFonts w:ascii="Times New Roman" w:eastAsia="Times New Roman" w:hAnsi="Times New Roman" w:cs="Times New Roman"/>
          <w:color w:val="000000"/>
          <w:w w:val="99"/>
          <w:sz w:val="24"/>
          <w:szCs w:val="24"/>
        </w:rPr>
        <w:t>f</w:t>
      </w:r>
      <w:r w:rsidRPr="00624AF1">
        <w:rPr>
          <w:rFonts w:ascii="Times New Roman" w:eastAsia="Times New Roman" w:hAnsi="Times New Roman" w:cs="Times New Roman"/>
          <w:color w:val="000000"/>
          <w:sz w:val="24"/>
          <w:szCs w:val="24"/>
        </w:rPr>
        <w:t>it and</w:t>
      </w:r>
      <w:r w:rsidRPr="00624AF1">
        <w:rPr>
          <w:rFonts w:ascii="Times New Roman" w:eastAsia="Times New Roman" w:hAnsi="Times New Roman" w:cs="Times New Roman"/>
          <w:color w:val="000000"/>
          <w:spacing w:val="-3"/>
          <w:sz w:val="24"/>
          <w:szCs w:val="24"/>
        </w:rPr>
        <w:t xml:space="preserve"> </w:t>
      </w:r>
      <w:r w:rsidRPr="00624AF1">
        <w:rPr>
          <w:rFonts w:ascii="Times New Roman" w:eastAsia="Times New Roman" w:hAnsi="Times New Roman" w:cs="Times New Roman"/>
          <w:color w:val="000000"/>
          <w:sz w:val="24"/>
          <w:szCs w:val="24"/>
        </w:rPr>
        <w:t>lo</w:t>
      </w:r>
      <w:r w:rsidRPr="00624AF1">
        <w:rPr>
          <w:rFonts w:ascii="Times New Roman" w:eastAsia="Times New Roman" w:hAnsi="Times New Roman" w:cs="Times New Roman"/>
          <w:color w:val="000000"/>
          <w:w w:val="99"/>
          <w:sz w:val="24"/>
          <w:szCs w:val="24"/>
        </w:rPr>
        <w:t>ss</w:t>
      </w:r>
      <w:r w:rsidRPr="00624AF1">
        <w:rPr>
          <w:rFonts w:ascii="Times New Roman" w:eastAsia="Times New Roman" w:hAnsi="Times New Roman" w:cs="Times New Roman"/>
          <w:color w:val="000000"/>
          <w:spacing w:val="-1"/>
          <w:sz w:val="24"/>
          <w:szCs w:val="24"/>
        </w:rPr>
        <w:t xml:space="preserve"> </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tatement</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w:t>
      </w:r>
      <w:r w:rsidRPr="00624AF1">
        <w:rPr>
          <w:rFonts w:ascii="Times New Roman" w:eastAsia="Times New Roman" w:hAnsi="Times New Roman" w:cs="Times New Roman"/>
          <w:color w:val="000000"/>
          <w:spacing w:val="-1"/>
          <w:sz w:val="24"/>
          <w:szCs w:val="24"/>
        </w:rPr>
        <w:t xml:space="preserve"> </w:t>
      </w:r>
      <w:r w:rsidRPr="00624AF1">
        <w:rPr>
          <w:rFonts w:ascii="Times New Roman" w:eastAsia="Times New Roman" w:hAnsi="Times New Roman" w:cs="Times New Roman"/>
          <w:color w:val="000000"/>
          <w:sz w:val="24"/>
          <w:szCs w:val="24"/>
        </w:rPr>
        <w:t>tax</w:t>
      </w:r>
      <w:r w:rsidRPr="00624AF1">
        <w:rPr>
          <w:rFonts w:ascii="Times New Roman" w:eastAsia="Times New Roman" w:hAnsi="Times New Roman" w:cs="Times New Roman"/>
          <w:color w:val="000000"/>
          <w:spacing w:val="-3"/>
          <w:sz w:val="24"/>
          <w:szCs w:val="24"/>
        </w:rPr>
        <w:t xml:space="preserve"> r</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turn</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w:t>
      </w:r>
      <w:r w:rsidRPr="00624AF1">
        <w:rPr>
          <w:rFonts w:ascii="Times New Roman" w:eastAsia="Times New Roman" w:hAnsi="Times New Roman" w:cs="Times New Roman"/>
          <w:color w:val="000000"/>
          <w:spacing w:val="-2"/>
          <w:sz w:val="24"/>
          <w:szCs w:val="24"/>
        </w:rPr>
        <w:t xml:space="preserve"> </w:t>
      </w:r>
      <w:r w:rsidRPr="00624AF1">
        <w:rPr>
          <w:rFonts w:ascii="Times New Roman" w:eastAsia="Times New Roman" w:hAnsi="Times New Roman" w:cs="Times New Roman"/>
          <w:color w:val="000000"/>
          <w:spacing w:val="-1"/>
          <w:sz w:val="24"/>
          <w:szCs w:val="24"/>
        </w:rPr>
        <w:t>a</w:t>
      </w:r>
      <w:r w:rsidRPr="00624AF1">
        <w:rPr>
          <w:rFonts w:ascii="Times New Roman" w:eastAsia="Times New Roman" w:hAnsi="Times New Roman" w:cs="Times New Roman"/>
          <w:color w:val="000000"/>
          <w:sz w:val="24"/>
          <w:szCs w:val="24"/>
        </w:rPr>
        <w:t>nnual</w:t>
      </w:r>
      <w:r w:rsidRPr="00624AF1">
        <w:rPr>
          <w:rFonts w:ascii="Times New Roman" w:eastAsia="Times New Roman" w:hAnsi="Times New Roman" w:cs="Times New Roman"/>
          <w:color w:val="000000"/>
          <w:spacing w:val="-2"/>
          <w:sz w:val="24"/>
          <w:szCs w:val="24"/>
        </w:rPr>
        <w:t xml:space="preserve"> </w:t>
      </w:r>
      <w:r w:rsidRPr="00624AF1">
        <w:rPr>
          <w:rFonts w:ascii="Times New Roman" w:eastAsia="Times New Roman" w:hAnsi="Times New Roman" w:cs="Times New Roman"/>
          <w:color w:val="000000"/>
          <w:spacing w:val="-1"/>
          <w:sz w:val="24"/>
          <w:szCs w:val="24"/>
        </w:rPr>
        <w:t>c</w:t>
      </w:r>
      <w:r w:rsidRPr="00624AF1">
        <w:rPr>
          <w:rFonts w:ascii="Times New Roman" w:eastAsia="Times New Roman" w:hAnsi="Times New Roman" w:cs="Times New Roman"/>
          <w:color w:val="000000"/>
          <w:sz w:val="24"/>
          <w:szCs w:val="24"/>
        </w:rPr>
        <w:t>orporate</w:t>
      </w:r>
      <w:r w:rsidRPr="00624AF1">
        <w:rPr>
          <w:rFonts w:ascii="Times New Roman" w:eastAsia="Times New Roman" w:hAnsi="Times New Roman" w:cs="Times New Roman"/>
          <w:color w:val="000000"/>
          <w:spacing w:val="-2"/>
          <w:sz w:val="24"/>
          <w:szCs w:val="24"/>
        </w:rPr>
        <w:t xml:space="preserve"> </w:t>
      </w:r>
      <w:r w:rsidRPr="00624AF1">
        <w:rPr>
          <w:rFonts w:ascii="Times New Roman" w:eastAsia="Times New Roman" w:hAnsi="Times New Roman" w:cs="Times New Roman"/>
          <w:color w:val="000000"/>
          <w:spacing w:val="1"/>
          <w:sz w:val="24"/>
          <w:szCs w:val="24"/>
        </w:rPr>
        <w:t>r</w:t>
      </w:r>
      <w:r w:rsidRPr="00624AF1">
        <w:rPr>
          <w:rFonts w:ascii="Times New Roman" w:eastAsia="Times New Roman" w:hAnsi="Times New Roman" w:cs="Times New Roman"/>
          <w:color w:val="000000"/>
          <w:sz w:val="24"/>
          <w:szCs w:val="24"/>
        </w:rPr>
        <w:t>eport</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w:t>
      </w:r>
      <w:r w:rsidRPr="00624AF1">
        <w:rPr>
          <w:rFonts w:ascii="Times New Roman" w:eastAsia="Times New Roman" w:hAnsi="Times New Roman" w:cs="Times New Roman"/>
          <w:color w:val="000000"/>
          <w:spacing w:val="-2"/>
          <w:sz w:val="24"/>
          <w:szCs w:val="24"/>
        </w:rPr>
        <w:t xml:space="preserve"> </w:t>
      </w:r>
      <w:r w:rsidRPr="00624AF1">
        <w:rPr>
          <w:rFonts w:ascii="Times New Roman" w:eastAsia="Times New Roman" w:hAnsi="Times New Roman" w:cs="Times New Roman"/>
          <w:color w:val="000000"/>
          <w:sz w:val="24"/>
          <w:szCs w:val="24"/>
        </w:rPr>
        <w:t>ch</w:t>
      </w:r>
      <w:r w:rsidRPr="00624AF1">
        <w:rPr>
          <w:rFonts w:ascii="Times New Roman" w:eastAsia="Times New Roman" w:hAnsi="Times New Roman" w:cs="Times New Roman"/>
          <w:color w:val="000000"/>
          <w:spacing w:val="-1"/>
          <w:sz w:val="24"/>
          <w:szCs w:val="24"/>
        </w:rPr>
        <w:t>a</w:t>
      </w:r>
      <w:r w:rsidRPr="00624AF1">
        <w:rPr>
          <w:rFonts w:ascii="Times New Roman" w:eastAsia="Times New Roman" w:hAnsi="Times New Roman" w:cs="Times New Roman"/>
          <w:color w:val="000000"/>
          <w:sz w:val="24"/>
          <w:szCs w:val="24"/>
        </w:rPr>
        <w:t>rter</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2"/>
          <w:sz w:val="24"/>
          <w:szCs w:val="24"/>
        </w:rPr>
        <w:t xml:space="preserve"> </w:t>
      </w:r>
      <w:r w:rsidRPr="00624AF1">
        <w:rPr>
          <w:rFonts w:ascii="Times New Roman" w:eastAsia="Times New Roman" w:hAnsi="Times New Roman" w:cs="Times New Roman"/>
          <w:color w:val="000000"/>
          <w:spacing w:val="-1"/>
          <w:sz w:val="24"/>
          <w:szCs w:val="24"/>
        </w:rPr>
        <w:t>a</w:t>
      </w:r>
      <w:r w:rsidRPr="00624AF1">
        <w:rPr>
          <w:rFonts w:ascii="Times New Roman" w:eastAsia="Times New Roman" w:hAnsi="Times New Roman" w:cs="Times New Roman"/>
          <w:color w:val="000000"/>
          <w:sz w:val="24"/>
          <w:szCs w:val="24"/>
        </w:rPr>
        <w:t>nd</w:t>
      </w:r>
      <w:r w:rsidRPr="00624AF1">
        <w:rPr>
          <w:rFonts w:ascii="Times New Roman" w:eastAsia="Times New Roman" w:hAnsi="Times New Roman" w:cs="Times New Roman"/>
          <w:color w:val="000000"/>
          <w:spacing w:val="-2"/>
          <w:sz w:val="24"/>
          <w:szCs w:val="24"/>
        </w:rPr>
        <w:t xml:space="preserve"> </w:t>
      </w:r>
      <w:r w:rsidRPr="00624AF1">
        <w:rPr>
          <w:rFonts w:ascii="Times New Roman" w:eastAsia="Times New Roman" w:hAnsi="Times New Roman" w:cs="Times New Roman"/>
          <w:color w:val="000000"/>
          <w:sz w:val="24"/>
          <w:szCs w:val="24"/>
        </w:rPr>
        <w:t>b</w:t>
      </w:r>
      <w:r w:rsidRPr="00624AF1">
        <w:rPr>
          <w:rFonts w:ascii="Times New Roman" w:eastAsia="Times New Roman" w:hAnsi="Times New Roman" w:cs="Times New Roman"/>
          <w:color w:val="000000"/>
          <w:spacing w:val="2"/>
          <w:sz w:val="24"/>
          <w:szCs w:val="24"/>
        </w:rPr>
        <w:t>y</w:t>
      </w:r>
      <w:r w:rsidRPr="00624AF1">
        <w:rPr>
          <w:rFonts w:ascii="Times New Roman" w:eastAsia="Times New Roman" w:hAnsi="Times New Roman" w:cs="Times New Roman"/>
          <w:color w:val="000000"/>
          <w:sz w:val="24"/>
          <w:szCs w:val="24"/>
        </w:rPr>
        <w:t>-l</w:t>
      </w:r>
      <w:r w:rsidRPr="00624AF1">
        <w:rPr>
          <w:rFonts w:ascii="Times New Roman" w:eastAsia="Times New Roman" w:hAnsi="Times New Roman" w:cs="Times New Roman"/>
          <w:color w:val="000000"/>
          <w:spacing w:val="1"/>
          <w:sz w:val="24"/>
          <w:szCs w:val="24"/>
        </w:rPr>
        <w:t>a</w:t>
      </w:r>
      <w:r w:rsidRPr="00624AF1">
        <w:rPr>
          <w:rFonts w:ascii="Times New Roman" w:eastAsia="Times New Roman" w:hAnsi="Times New Roman" w:cs="Times New Roman"/>
          <w:color w:val="000000"/>
          <w:sz w:val="24"/>
          <w:szCs w:val="24"/>
        </w:rPr>
        <w:t>ws</w:t>
      </w:r>
      <w:r w:rsidRPr="00624AF1">
        <w:rPr>
          <w:rFonts w:ascii="Times New Roman" w:eastAsia="Times New Roman" w:hAnsi="Times New Roman" w:cs="Times New Roman"/>
          <w:color w:val="000000"/>
          <w:spacing w:val="-2"/>
          <w:sz w:val="24"/>
          <w:szCs w:val="24"/>
        </w:rPr>
        <w:t xml:space="preserve"> </w:t>
      </w:r>
      <w:r w:rsidRPr="00624AF1">
        <w:rPr>
          <w:rFonts w:ascii="Times New Roman" w:eastAsia="Times New Roman" w:hAnsi="Times New Roman" w:cs="Times New Roman"/>
          <w:color w:val="000000"/>
          <w:spacing w:val="-1"/>
          <w:sz w:val="24"/>
          <w:szCs w:val="24"/>
        </w:rPr>
        <w:t>a</w:t>
      </w:r>
      <w:r w:rsidRPr="00624AF1">
        <w:rPr>
          <w:rFonts w:ascii="Times New Roman" w:eastAsia="Times New Roman" w:hAnsi="Times New Roman" w:cs="Times New Roman"/>
          <w:color w:val="000000"/>
          <w:sz w:val="24"/>
          <w:szCs w:val="24"/>
        </w:rPr>
        <w:t>nd minute</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w:t>
      </w:r>
      <w:r w:rsidRPr="00624AF1">
        <w:rPr>
          <w:rFonts w:ascii="Times New Roman" w:eastAsia="Times New Roman" w:hAnsi="Times New Roman" w:cs="Times New Roman"/>
          <w:color w:val="000000"/>
          <w:spacing w:val="72"/>
          <w:sz w:val="24"/>
          <w:szCs w:val="24"/>
        </w:rPr>
        <w:t xml:space="preserve"> </w:t>
      </w:r>
      <w:r w:rsidRPr="00624AF1">
        <w:rPr>
          <w:rFonts w:ascii="Times New Roman" w:eastAsia="Times New Roman" w:hAnsi="Times New Roman" w:cs="Times New Roman"/>
          <w:color w:val="000000"/>
          <w:sz w:val="24"/>
          <w:szCs w:val="24"/>
        </w:rPr>
        <w:t>gr</w:t>
      </w:r>
      <w:r w:rsidRPr="00624AF1">
        <w:rPr>
          <w:rFonts w:ascii="Times New Roman" w:eastAsia="Times New Roman" w:hAnsi="Times New Roman" w:cs="Times New Roman"/>
          <w:color w:val="000000"/>
          <w:spacing w:val="-1"/>
          <w:sz w:val="24"/>
          <w:szCs w:val="24"/>
        </w:rPr>
        <w:t>a</w:t>
      </w:r>
      <w:r w:rsidRPr="00624AF1">
        <w:rPr>
          <w:rFonts w:ascii="Times New Roman" w:eastAsia="Times New Roman" w:hAnsi="Times New Roman" w:cs="Times New Roman"/>
          <w:color w:val="000000"/>
          <w:sz w:val="24"/>
          <w:szCs w:val="24"/>
        </w:rPr>
        <w:t>nt</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72"/>
          <w:sz w:val="24"/>
          <w:szCs w:val="24"/>
        </w:rPr>
        <w:t xml:space="preserve"> </w:t>
      </w:r>
      <w:r w:rsidRPr="00624AF1">
        <w:rPr>
          <w:rFonts w:ascii="Times New Roman" w:eastAsia="Times New Roman" w:hAnsi="Times New Roman" w:cs="Times New Roman"/>
          <w:color w:val="000000"/>
          <w:sz w:val="24"/>
          <w:szCs w:val="24"/>
        </w:rPr>
        <w:t>and</w:t>
      </w:r>
      <w:r w:rsidRPr="00624AF1">
        <w:rPr>
          <w:rFonts w:ascii="Times New Roman" w:eastAsia="Times New Roman" w:hAnsi="Times New Roman" w:cs="Times New Roman"/>
          <w:color w:val="000000"/>
          <w:spacing w:val="71"/>
          <w:sz w:val="24"/>
          <w:szCs w:val="24"/>
        </w:rPr>
        <w:t xml:space="preserve"> </w:t>
      </w:r>
      <w:r w:rsidRPr="00624AF1">
        <w:rPr>
          <w:rFonts w:ascii="Times New Roman" w:eastAsia="Times New Roman" w:hAnsi="Times New Roman" w:cs="Times New Roman"/>
          <w:color w:val="000000"/>
          <w:sz w:val="24"/>
          <w:szCs w:val="24"/>
        </w:rPr>
        <w:t>agr</w:t>
      </w:r>
      <w:r w:rsidRPr="00624AF1">
        <w:rPr>
          <w:rFonts w:ascii="Times New Roman" w:eastAsia="Times New Roman" w:hAnsi="Times New Roman" w:cs="Times New Roman"/>
          <w:color w:val="000000"/>
          <w:spacing w:val="-1"/>
          <w:sz w:val="24"/>
          <w:szCs w:val="24"/>
        </w:rPr>
        <w:t>ee</w:t>
      </w:r>
      <w:r w:rsidRPr="00624AF1">
        <w:rPr>
          <w:rFonts w:ascii="Times New Roman" w:eastAsia="Times New Roman" w:hAnsi="Times New Roman" w:cs="Times New Roman"/>
          <w:color w:val="000000"/>
          <w:sz w:val="24"/>
          <w:szCs w:val="24"/>
        </w:rPr>
        <w:t>ment</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w:t>
      </w:r>
      <w:r w:rsidRPr="00624AF1">
        <w:rPr>
          <w:rFonts w:ascii="Times New Roman" w:eastAsia="Times New Roman" w:hAnsi="Times New Roman" w:cs="Times New Roman"/>
          <w:color w:val="000000"/>
          <w:spacing w:val="72"/>
          <w:sz w:val="24"/>
          <w:szCs w:val="24"/>
        </w:rPr>
        <w:t xml:space="preserve"> </w:t>
      </w:r>
      <w:r w:rsidRPr="00624AF1">
        <w:rPr>
          <w:rFonts w:ascii="Times New Roman" w:eastAsia="Times New Roman" w:hAnsi="Times New Roman" w:cs="Times New Roman"/>
          <w:color w:val="000000"/>
          <w:sz w:val="24"/>
          <w:szCs w:val="24"/>
        </w:rPr>
        <w:t>tax</w:t>
      </w:r>
      <w:r w:rsidRPr="00624AF1">
        <w:rPr>
          <w:rFonts w:ascii="Times New Roman" w:eastAsia="Times New Roman" w:hAnsi="Times New Roman" w:cs="Times New Roman"/>
          <w:color w:val="000000"/>
          <w:spacing w:val="72"/>
          <w:sz w:val="24"/>
          <w:szCs w:val="24"/>
        </w:rPr>
        <w:t xml:space="preserve"> </w:t>
      </w:r>
      <w:r w:rsidRPr="00624AF1">
        <w:rPr>
          <w:rFonts w:ascii="Times New Roman" w:eastAsia="Times New Roman" w:hAnsi="Times New Roman" w:cs="Times New Roman"/>
          <w:color w:val="000000"/>
          <w:sz w:val="24"/>
          <w:szCs w:val="24"/>
        </w:rPr>
        <w:t>and</w:t>
      </w:r>
      <w:r w:rsidRPr="00624AF1">
        <w:rPr>
          <w:rFonts w:ascii="Times New Roman" w:eastAsia="Times New Roman" w:hAnsi="Times New Roman" w:cs="Times New Roman"/>
          <w:color w:val="000000"/>
          <w:spacing w:val="71"/>
          <w:sz w:val="24"/>
          <w:szCs w:val="24"/>
        </w:rPr>
        <w:t xml:space="preserve"> </w:t>
      </w:r>
      <w:r w:rsidRPr="00624AF1">
        <w:rPr>
          <w:rFonts w:ascii="Times New Roman" w:eastAsia="Times New Roman" w:hAnsi="Times New Roman" w:cs="Times New Roman"/>
          <w:color w:val="000000"/>
          <w:sz w:val="24"/>
          <w:szCs w:val="24"/>
        </w:rPr>
        <w:t>legal</w:t>
      </w:r>
      <w:r w:rsidRPr="00624AF1">
        <w:rPr>
          <w:rFonts w:ascii="Times New Roman" w:eastAsia="Times New Roman" w:hAnsi="Times New Roman" w:cs="Times New Roman"/>
          <w:color w:val="000000"/>
          <w:spacing w:val="74"/>
          <w:sz w:val="24"/>
          <w:szCs w:val="24"/>
        </w:rPr>
        <w:t xml:space="preserve"> </w:t>
      </w:r>
      <w:r w:rsidRPr="00624AF1">
        <w:rPr>
          <w:rFonts w:ascii="Times New Roman" w:eastAsia="Times New Roman" w:hAnsi="Times New Roman" w:cs="Times New Roman"/>
          <w:color w:val="000000"/>
          <w:sz w:val="24"/>
          <w:szCs w:val="24"/>
        </w:rPr>
        <w:t>cor</w:t>
      </w:r>
      <w:r w:rsidRPr="00624AF1">
        <w:rPr>
          <w:rFonts w:ascii="Times New Roman" w:eastAsia="Times New Roman" w:hAnsi="Times New Roman" w:cs="Times New Roman"/>
          <w:color w:val="000000"/>
          <w:spacing w:val="-2"/>
          <w:sz w:val="24"/>
          <w:szCs w:val="24"/>
        </w:rPr>
        <w:t>r</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ponde</w:t>
      </w:r>
      <w:r w:rsidRPr="00624AF1">
        <w:rPr>
          <w:rFonts w:ascii="Times New Roman" w:eastAsia="Times New Roman" w:hAnsi="Times New Roman" w:cs="Times New Roman"/>
          <w:color w:val="000000"/>
          <w:spacing w:val="1"/>
          <w:sz w:val="24"/>
          <w:szCs w:val="24"/>
        </w:rPr>
        <w:t>n</w:t>
      </w:r>
      <w:r w:rsidRPr="00624AF1">
        <w:rPr>
          <w:rFonts w:ascii="Times New Roman" w:eastAsia="Times New Roman" w:hAnsi="Times New Roman" w:cs="Times New Roman"/>
          <w:color w:val="000000"/>
          <w:sz w:val="24"/>
          <w:szCs w:val="24"/>
        </w:rPr>
        <w:t>ce,</w:t>
      </w:r>
      <w:r w:rsidRPr="00624AF1">
        <w:rPr>
          <w:rFonts w:ascii="Times New Roman" w:eastAsia="Times New Roman" w:hAnsi="Times New Roman" w:cs="Times New Roman"/>
          <w:color w:val="000000"/>
          <w:spacing w:val="71"/>
          <w:sz w:val="24"/>
          <w:szCs w:val="24"/>
        </w:rPr>
        <w:t xml:space="preserve"> </w:t>
      </w:r>
      <w:r w:rsidRPr="00624AF1">
        <w:rPr>
          <w:rFonts w:ascii="Times New Roman" w:eastAsia="Times New Roman" w:hAnsi="Times New Roman" w:cs="Times New Roman"/>
          <w:color w:val="000000"/>
          <w:sz w:val="24"/>
          <w:szCs w:val="24"/>
        </w:rPr>
        <w:t>incor</w:t>
      </w:r>
      <w:r w:rsidRPr="00624AF1">
        <w:rPr>
          <w:rFonts w:ascii="Times New Roman" w:eastAsia="Times New Roman" w:hAnsi="Times New Roman" w:cs="Times New Roman"/>
          <w:color w:val="000000"/>
          <w:spacing w:val="1"/>
          <w:sz w:val="24"/>
          <w:szCs w:val="24"/>
        </w:rPr>
        <w:t>p</w:t>
      </w:r>
      <w:r w:rsidRPr="00624AF1">
        <w:rPr>
          <w:rFonts w:ascii="Times New Roman" w:eastAsia="Times New Roman" w:hAnsi="Times New Roman" w:cs="Times New Roman"/>
          <w:color w:val="000000"/>
          <w:sz w:val="24"/>
          <w:szCs w:val="24"/>
        </w:rPr>
        <w:t>o</w:t>
      </w:r>
      <w:r w:rsidRPr="00624AF1">
        <w:rPr>
          <w:rFonts w:ascii="Times New Roman" w:eastAsia="Times New Roman" w:hAnsi="Times New Roman" w:cs="Times New Roman"/>
          <w:color w:val="000000"/>
          <w:w w:val="99"/>
          <w:sz w:val="24"/>
          <w:szCs w:val="24"/>
        </w:rPr>
        <w:t>r</w:t>
      </w:r>
      <w:r w:rsidRPr="00624AF1">
        <w:rPr>
          <w:rFonts w:ascii="Times New Roman" w:eastAsia="Times New Roman" w:hAnsi="Times New Roman" w:cs="Times New Roman"/>
          <w:color w:val="000000"/>
          <w:spacing w:val="-1"/>
          <w:sz w:val="24"/>
          <w:szCs w:val="24"/>
        </w:rPr>
        <w:t>a</w:t>
      </w:r>
      <w:r w:rsidRPr="00624AF1">
        <w:rPr>
          <w:rFonts w:ascii="Times New Roman" w:eastAsia="Times New Roman" w:hAnsi="Times New Roman" w:cs="Times New Roman"/>
          <w:color w:val="000000"/>
          <w:sz w:val="24"/>
          <w:szCs w:val="24"/>
        </w:rPr>
        <w:t>t</w:t>
      </w:r>
      <w:r w:rsidRPr="00624AF1">
        <w:rPr>
          <w:rFonts w:ascii="Times New Roman" w:eastAsia="Times New Roman" w:hAnsi="Times New Roman" w:cs="Times New Roman"/>
          <w:color w:val="000000"/>
          <w:spacing w:val="1"/>
          <w:sz w:val="24"/>
          <w:szCs w:val="24"/>
        </w:rPr>
        <w:t>i</w:t>
      </w:r>
      <w:r w:rsidRPr="00624AF1">
        <w:rPr>
          <w:rFonts w:ascii="Times New Roman" w:eastAsia="Times New Roman" w:hAnsi="Times New Roman" w:cs="Times New Roman"/>
          <w:color w:val="000000"/>
          <w:sz w:val="24"/>
          <w:szCs w:val="24"/>
        </w:rPr>
        <w:t>on r</w:t>
      </w:r>
      <w:r w:rsidRPr="00624AF1">
        <w:rPr>
          <w:rFonts w:ascii="Times New Roman" w:eastAsia="Times New Roman" w:hAnsi="Times New Roman" w:cs="Times New Roman"/>
          <w:color w:val="000000"/>
          <w:spacing w:val="-1"/>
          <w:sz w:val="24"/>
          <w:szCs w:val="24"/>
        </w:rPr>
        <w:t>ec</w:t>
      </w:r>
      <w:r w:rsidRPr="00624AF1">
        <w:rPr>
          <w:rFonts w:ascii="Times New Roman" w:eastAsia="Times New Roman" w:hAnsi="Times New Roman" w:cs="Times New Roman"/>
          <w:color w:val="000000"/>
          <w:sz w:val="24"/>
          <w:szCs w:val="24"/>
        </w:rPr>
        <w:t>ord</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w:t>
      </w:r>
      <w:r w:rsidRPr="00624AF1">
        <w:rPr>
          <w:rFonts w:ascii="Times New Roman" w:eastAsia="Times New Roman" w:hAnsi="Times New Roman" w:cs="Times New Roman"/>
          <w:color w:val="000000"/>
          <w:spacing w:val="-7"/>
          <w:sz w:val="24"/>
          <w:szCs w:val="24"/>
        </w:rPr>
        <w:t xml:space="preserve"> </w:t>
      </w:r>
      <w:r w:rsidRPr="00624AF1">
        <w:rPr>
          <w:rFonts w:ascii="Times New Roman" w:eastAsia="Times New Roman" w:hAnsi="Times New Roman" w:cs="Times New Roman"/>
          <w:color w:val="000000"/>
          <w:sz w:val="24"/>
          <w:szCs w:val="24"/>
        </w:rPr>
        <w:t>labor</w:t>
      </w:r>
      <w:r w:rsidRPr="00624AF1">
        <w:rPr>
          <w:rFonts w:ascii="Times New Roman" w:eastAsia="Times New Roman" w:hAnsi="Times New Roman" w:cs="Times New Roman"/>
          <w:color w:val="000000"/>
          <w:spacing w:val="-8"/>
          <w:sz w:val="24"/>
          <w:szCs w:val="24"/>
        </w:rPr>
        <w:t xml:space="preserve"> </w:t>
      </w:r>
      <w:r w:rsidRPr="00624AF1">
        <w:rPr>
          <w:rFonts w:ascii="Times New Roman" w:eastAsia="Times New Roman" w:hAnsi="Times New Roman" w:cs="Times New Roman"/>
          <w:color w:val="000000"/>
          <w:sz w:val="24"/>
          <w:szCs w:val="24"/>
        </w:rPr>
        <w:t>grant</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w:t>
      </w:r>
      <w:r w:rsidRPr="00624AF1">
        <w:rPr>
          <w:rFonts w:ascii="Times New Roman" w:eastAsia="Times New Roman" w:hAnsi="Times New Roman" w:cs="Times New Roman"/>
          <w:color w:val="000000"/>
          <w:spacing w:val="-6"/>
          <w:sz w:val="24"/>
          <w:szCs w:val="24"/>
        </w:rPr>
        <w:t xml:space="preserve"> </w:t>
      </w:r>
      <w:r w:rsidRPr="00624AF1">
        <w:rPr>
          <w:rFonts w:ascii="Times New Roman" w:eastAsia="Times New Roman" w:hAnsi="Times New Roman" w:cs="Times New Roman"/>
          <w:color w:val="000000"/>
          <w:sz w:val="24"/>
          <w:szCs w:val="24"/>
        </w:rPr>
        <w:t>in</w:t>
      </w:r>
      <w:r w:rsidRPr="00624AF1">
        <w:rPr>
          <w:rFonts w:ascii="Times New Roman" w:eastAsia="Times New Roman" w:hAnsi="Times New Roman" w:cs="Times New Roman"/>
          <w:color w:val="000000"/>
          <w:spacing w:val="-1"/>
          <w:w w:val="99"/>
          <w:sz w:val="24"/>
          <w:szCs w:val="24"/>
        </w:rPr>
        <w:t>s</w:t>
      </w:r>
      <w:r w:rsidRPr="00624AF1">
        <w:rPr>
          <w:rFonts w:ascii="Times New Roman" w:eastAsia="Times New Roman" w:hAnsi="Times New Roman" w:cs="Times New Roman"/>
          <w:color w:val="000000"/>
          <w:sz w:val="24"/>
          <w:szCs w:val="24"/>
        </w:rPr>
        <w:t>ur</w:t>
      </w:r>
      <w:r w:rsidRPr="00624AF1">
        <w:rPr>
          <w:rFonts w:ascii="Times New Roman" w:eastAsia="Times New Roman" w:hAnsi="Times New Roman" w:cs="Times New Roman"/>
          <w:color w:val="000000"/>
          <w:spacing w:val="-2"/>
          <w:sz w:val="24"/>
          <w:szCs w:val="24"/>
        </w:rPr>
        <w:t>a</w:t>
      </w:r>
      <w:r w:rsidRPr="00624AF1">
        <w:rPr>
          <w:rFonts w:ascii="Times New Roman" w:eastAsia="Times New Roman" w:hAnsi="Times New Roman" w:cs="Times New Roman"/>
          <w:color w:val="000000"/>
          <w:sz w:val="24"/>
          <w:szCs w:val="24"/>
        </w:rPr>
        <w:t>n</w:t>
      </w:r>
      <w:r w:rsidRPr="00624AF1">
        <w:rPr>
          <w:rFonts w:ascii="Times New Roman" w:eastAsia="Times New Roman" w:hAnsi="Times New Roman" w:cs="Times New Roman"/>
          <w:color w:val="000000"/>
          <w:spacing w:val="-1"/>
          <w:sz w:val="24"/>
          <w:szCs w:val="24"/>
        </w:rPr>
        <w:t>c</w:t>
      </w:r>
      <w:r w:rsidRPr="00624AF1">
        <w:rPr>
          <w:rFonts w:ascii="Times New Roman" w:eastAsia="Times New Roman" w:hAnsi="Times New Roman" w:cs="Times New Roman"/>
          <w:color w:val="000000"/>
          <w:sz w:val="24"/>
          <w:szCs w:val="24"/>
        </w:rPr>
        <w:t>e</w:t>
      </w:r>
      <w:r w:rsidRPr="00624AF1">
        <w:rPr>
          <w:rFonts w:ascii="Times New Roman" w:eastAsia="Times New Roman" w:hAnsi="Times New Roman" w:cs="Times New Roman"/>
          <w:color w:val="000000"/>
          <w:spacing w:val="-7"/>
          <w:sz w:val="24"/>
          <w:szCs w:val="24"/>
        </w:rPr>
        <w:t xml:space="preserve"> </w:t>
      </w:r>
      <w:r w:rsidRPr="00624AF1">
        <w:rPr>
          <w:rFonts w:ascii="Times New Roman" w:eastAsia="Times New Roman" w:hAnsi="Times New Roman" w:cs="Times New Roman"/>
          <w:color w:val="000000"/>
          <w:spacing w:val="-1"/>
          <w:sz w:val="24"/>
          <w:szCs w:val="24"/>
        </w:rPr>
        <w:t>c</w:t>
      </w:r>
      <w:r w:rsidRPr="00624AF1">
        <w:rPr>
          <w:rFonts w:ascii="Times New Roman" w:eastAsia="Times New Roman" w:hAnsi="Times New Roman" w:cs="Times New Roman"/>
          <w:color w:val="000000"/>
          <w:spacing w:val="2"/>
          <w:sz w:val="24"/>
          <w:szCs w:val="24"/>
        </w:rPr>
        <w:t>l</w:t>
      </w:r>
      <w:r w:rsidRPr="00624AF1">
        <w:rPr>
          <w:rFonts w:ascii="Times New Roman" w:eastAsia="Times New Roman" w:hAnsi="Times New Roman" w:cs="Times New Roman"/>
          <w:color w:val="000000"/>
          <w:sz w:val="24"/>
          <w:szCs w:val="24"/>
        </w:rPr>
        <w:t>aim</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6"/>
          <w:sz w:val="24"/>
          <w:szCs w:val="24"/>
        </w:rPr>
        <w:t xml:space="preserve"> </w:t>
      </w:r>
      <w:r w:rsidRPr="00624AF1">
        <w:rPr>
          <w:rFonts w:ascii="Times New Roman" w:eastAsia="Times New Roman" w:hAnsi="Times New Roman" w:cs="Times New Roman"/>
          <w:color w:val="000000"/>
          <w:spacing w:val="-1"/>
          <w:sz w:val="24"/>
          <w:szCs w:val="24"/>
        </w:rPr>
        <w:t>a</w:t>
      </w:r>
      <w:r w:rsidRPr="00624AF1">
        <w:rPr>
          <w:rFonts w:ascii="Times New Roman" w:eastAsia="Times New Roman" w:hAnsi="Times New Roman" w:cs="Times New Roman"/>
          <w:color w:val="000000"/>
          <w:sz w:val="24"/>
          <w:szCs w:val="24"/>
        </w:rPr>
        <w:t>nd</w:t>
      </w:r>
      <w:r w:rsidRPr="00624AF1">
        <w:rPr>
          <w:rFonts w:ascii="Times New Roman" w:eastAsia="Times New Roman" w:hAnsi="Times New Roman" w:cs="Times New Roman"/>
          <w:color w:val="000000"/>
          <w:spacing w:val="-7"/>
          <w:sz w:val="24"/>
          <w:szCs w:val="24"/>
        </w:rPr>
        <w:t xml:space="preserve"> </w:t>
      </w:r>
      <w:r w:rsidRPr="00624AF1">
        <w:rPr>
          <w:rFonts w:ascii="Times New Roman" w:eastAsia="Times New Roman" w:hAnsi="Times New Roman" w:cs="Times New Roman"/>
          <w:color w:val="000000"/>
          <w:sz w:val="24"/>
          <w:szCs w:val="24"/>
        </w:rPr>
        <w:t>policie</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w:t>
      </w:r>
      <w:r w:rsidRPr="00624AF1">
        <w:rPr>
          <w:rFonts w:ascii="Times New Roman" w:eastAsia="Times New Roman" w:hAnsi="Times New Roman" w:cs="Times New Roman"/>
          <w:color w:val="000000"/>
          <w:spacing w:val="-7"/>
          <w:sz w:val="24"/>
          <w:szCs w:val="24"/>
        </w:rPr>
        <w:t xml:space="preserve"> </w:t>
      </w:r>
      <w:r w:rsidRPr="00624AF1">
        <w:rPr>
          <w:rFonts w:ascii="Times New Roman" w:eastAsia="Times New Roman" w:hAnsi="Times New Roman" w:cs="Times New Roman"/>
          <w:color w:val="000000"/>
          <w:spacing w:val="-1"/>
          <w:sz w:val="24"/>
          <w:szCs w:val="24"/>
        </w:rPr>
        <w:t>ac</w:t>
      </w:r>
      <w:r w:rsidRPr="00624AF1">
        <w:rPr>
          <w:rFonts w:ascii="Times New Roman" w:eastAsia="Times New Roman" w:hAnsi="Times New Roman" w:cs="Times New Roman"/>
          <w:color w:val="000000"/>
          <w:sz w:val="24"/>
          <w:szCs w:val="24"/>
        </w:rPr>
        <w:t>cident</w:t>
      </w:r>
      <w:r w:rsidRPr="00624AF1">
        <w:rPr>
          <w:rFonts w:ascii="Times New Roman" w:eastAsia="Times New Roman" w:hAnsi="Times New Roman" w:cs="Times New Roman"/>
          <w:color w:val="000000"/>
          <w:spacing w:val="-7"/>
          <w:sz w:val="24"/>
          <w:szCs w:val="24"/>
        </w:rPr>
        <w:t xml:space="preserve"> </w:t>
      </w:r>
      <w:r w:rsidRPr="00624AF1">
        <w:rPr>
          <w:rFonts w:ascii="Times New Roman" w:eastAsia="Times New Roman" w:hAnsi="Times New Roman" w:cs="Times New Roman"/>
          <w:color w:val="000000"/>
          <w:sz w:val="24"/>
          <w:szCs w:val="24"/>
        </w:rPr>
        <w:t>r</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port</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7"/>
          <w:sz w:val="24"/>
          <w:szCs w:val="24"/>
        </w:rPr>
        <w:t xml:space="preserve"> </w:t>
      </w:r>
      <w:r w:rsidRPr="00624AF1">
        <w:rPr>
          <w:rFonts w:ascii="Times New Roman" w:eastAsia="Times New Roman" w:hAnsi="Times New Roman" w:cs="Times New Roman"/>
          <w:color w:val="000000"/>
          <w:spacing w:val="-1"/>
          <w:sz w:val="24"/>
          <w:szCs w:val="24"/>
        </w:rPr>
        <w:t>a</w:t>
      </w:r>
      <w:r w:rsidRPr="00624AF1">
        <w:rPr>
          <w:rFonts w:ascii="Times New Roman" w:eastAsia="Times New Roman" w:hAnsi="Times New Roman" w:cs="Times New Roman"/>
          <w:color w:val="000000"/>
          <w:sz w:val="24"/>
          <w:szCs w:val="24"/>
        </w:rPr>
        <w:t>nd</w:t>
      </w:r>
      <w:r w:rsidRPr="00624AF1">
        <w:rPr>
          <w:rFonts w:ascii="Times New Roman" w:eastAsia="Times New Roman" w:hAnsi="Times New Roman" w:cs="Times New Roman"/>
          <w:color w:val="000000"/>
          <w:spacing w:val="-7"/>
          <w:sz w:val="24"/>
          <w:szCs w:val="24"/>
        </w:rPr>
        <w:t xml:space="preserve"> </w:t>
      </w:r>
      <w:r w:rsidRPr="00624AF1">
        <w:rPr>
          <w:rFonts w:ascii="Times New Roman" w:eastAsia="Times New Roman" w:hAnsi="Times New Roman" w:cs="Times New Roman"/>
          <w:color w:val="000000"/>
          <w:sz w:val="24"/>
          <w:szCs w:val="24"/>
        </w:rPr>
        <w:t>r</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pacing w:val="1"/>
          <w:sz w:val="24"/>
          <w:szCs w:val="24"/>
        </w:rPr>
        <w:t>t</w:t>
      </w:r>
      <w:r w:rsidRPr="00624AF1">
        <w:rPr>
          <w:rFonts w:ascii="Times New Roman" w:eastAsia="Times New Roman" w:hAnsi="Times New Roman" w:cs="Times New Roman"/>
          <w:color w:val="000000"/>
          <w:sz w:val="24"/>
          <w:szCs w:val="24"/>
        </w:rPr>
        <w:t>irement and p</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n</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ion record</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w:t>
      </w:r>
    </w:p>
    <w:p w14:paraId="587D036C" w14:textId="37D1F3BC" w:rsidR="00624AF1" w:rsidRPr="00624AF1" w:rsidRDefault="00624AF1" w:rsidP="00422792">
      <w:pPr>
        <w:pStyle w:val="ListParagraph"/>
        <w:widowControl w:val="0"/>
        <w:numPr>
          <w:ilvl w:val="0"/>
          <w:numId w:val="22"/>
        </w:numPr>
        <w:spacing w:after="120" w:line="240" w:lineRule="auto"/>
        <w:ind w:right="-180" w:hanging="180"/>
        <w:contextualSpacing w:val="0"/>
        <w:rPr>
          <w:rFonts w:ascii="Times New Roman" w:eastAsia="Times New Roman" w:hAnsi="Times New Roman" w:cs="Times New Roman"/>
          <w:color w:val="000000"/>
          <w:sz w:val="24"/>
          <w:szCs w:val="24"/>
        </w:rPr>
      </w:pPr>
      <w:r w:rsidRPr="00624AF1">
        <w:rPr>
          <w:rFonts w:ascii="Times New Roman" w:eastAsia="Times New Roman" w:hAnsi="Times New Roman" w:cs="Times New Roman"/>
          <w:color w:val="000000"/>
          <w:sz w:val="24"/>
          <w:szCs w:val="24"/>
        </w:rPr>
        <w:t>G</w:t>
      </w:r>
      <w:r w:rsidRPr="00624AF1">
        <w:rPr>
          <w:rFonts w:ascii="Times New Roman" w:eastAsia="Times New Roman" w:hAnsi="Times New Roman" w:cs="Times New Roman"/>
          <w:color w:val="000000"/>
          <w:spacing w:val="-1"/>
          <w:sz w:val="24"/>
          <w:szCs w:val="24"/>
        </w:rPr>
        <w:t>ra</w:t>
      </w:r>
      <w:r w:rsidRPr="00624AF1">
        <w:rPr>
          <w:rFonts w:ascii="Times New Roman" w:eastAsia="Times New Roman" w:hAnsi="Times New Roman" w:cs="Times New Roman"/>
          <w:color w:val="000000"/>
          <w:sz w:val="24"/>
          <w:szCs w:val="24"/>
        </w:rPr>
        <w:t>nt</w:t>
      </w:r>
      <w:r w:rsidRPr="00624AF1">
        <w:rPr>
          <w:rFonts w:ascii="Times New Roman" w:eastAsia="Times New Roman" w:hAnsi="Times New Roman" w:cs="Times New Roman"/>
          <w:color w:val="000000"/>
          <w:spacing w:val="2"/>
          <w:sz w:val="24"/>
          <w:szCs w:val="24"/>
        </w:rPr>
        <w:t xml:space="preserve"> </w:t>
      </w:r>
      <w:r w:rsidRPr="00624AF1">
        <w:rPr>
          <w:rFonts w:ascii="Times New Roman" w:eastAsia="Times New Roman" w:hAnsi="Times New Roman" w:cs="Times New Roman"/>
          <w:color w:val="000000"/>
          <w:sz w:val="24"/>
          <w:szCs w:val="24"/>
        </w:rPr>
        <w:t>re</w:t>
      </w:r>
      <w:r w:rsidRPr="00624AF1">
        <w:rPr>
          <w:rFonts w:ascii="Times New Roman" w:eastAsia="Times New Roman" w:hAnsi="Times New Roman" w:cs="Times New Roman"/>
          <w:color w:val="000000"/>
          <w:spacing w:val="-1"/>
          <w:sz w:val="24"/>
          <w:szCs w:val="24"/>
        </w:rPr>
        <w:t>c</w:t>
      </w:r>
      <w:r w:rsidRPr="00624AF1">
        <w:rPr>
          <w:rFonts w:ascii="Times New Roman" w:eastAsia="Times New Roman" w:hAnsi="Times New Roman" w:cs="Times New Roman"/>
          <w:color w:val="000000"/>
          <w:spacing w:val="1"/>
          <w:sz w:val="24"/>
          <w:szCs w:val="24"/>
        </w:rPr>
        <w:t>o</w:t>
      </w:r>
      <w:r w:rsidRPr="00624AF1">
        <w:rPr>
          <w:rFonts w:ascii="Times New Roman" w:eastAsia="Times New Roman" w:hAnsi="Times New Roman" w:cs="Times New Roman"/>
          <w:color w:val="000000"/>
          <w:sz w:val="24"/>
          <w:szCs w:val="24"/>
        </w:rPr>
        <w:t>rd</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2"/>
          <w:sz w:val="24"/>
          <w:szCs w:val="24"/>
        </w:rPr>
        <w:t xml:space="preserve"> </w:t>
      </w:r>
      <w:r w:rsidRPr="00624AF1">
        <w:rPr>
          <w:rFonts w:ascii="Times New Roman" w:eastAsia="Times New Roman" w:hAnsi="Times New Roman" w:cs="Times New Roman"/>
          <w:color w:val="000000"/>
          <w:sz w:val="24"/>
          <w:szCs w:val="24"/>
        </w:rPr>
        <w:t>will</w:t>
      </w:r>
      <w:r w:rsidRPr="00624AF1">
        <w:rPr>
          <w:rFonts w:ascii="Times New Roman" w:eastAsia="Times New Roman" w:hAnsi="Times New Roman" w:cs="Times New Roman"/>
          <w:color w:val="000000"/>
          <w:spacing w:val="3"/>
          <w:sz w:val="24"/>
          <w:szCs w:val="24"/>
        </w:rPr>
        <w:t xml:space="preserve"> </w:t>
      </w:r>
      <w:r w:rsidRPr="00624AF1">
        <w:rPr>
          <w:rFonts w:ascii="Times New Roman" w:eastAsia="Times New Roman" w:hAnsi="Times New Roman" w:cs="Times New Roman"/>
          <w:color w:val="000000"/>
          <w:sz w:val="24"/>
          <w:szCs w:val="24"/>
        </w:rPr>
        <w:t>be</w:t>
      </w:r>
      <w:r w:rsidRPr="00624AF1">
        <w:rPr>
          <w:rFonts w:ascii="Times New Roman" w:eastAsia="Times New Roman" w:hAnsi="Times New Roman" w:cs="Times New Roman"/>
          <w:color w:val="000000"/>
          <w:spacing w:val="1"/>
          <w:sz w:val="24"/>
          <w:szCs w:val="24"/>
        </w:rPr>
        <w:t xml:space="preserve"> </w:t>
      </w:r>
      <w:r w:rsidRPr="00624AF1">
        <w:rPr>
          <w:rFonts w:ascii="Times New Roman" w:eastAsia="Times New Roman" w:hAnsi="Times New Roman" w:cs="Times New Roman"/>
          <w:color w:val="000000"/>
          <w:sz w:val="24"/>
          <w:szCs w:val="24"/>
        </w:rPr>
        <w:t>retain</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d</w:t>
      </w:r>
      <w:r w:rsidRPr="00624AF1">
        <w:rPr>
          <w:rFonts w:ascii="Times New Roman" w:eastAsia="Times New Roman" w:hAnsi="Times New Roman" w:cs="Times New Roman"/>
          <w:color w:val="000000"/>
          <w:spacing w:val="2"/>
          <w:sz w:val="24"/>
          <w:szCs w:val="24"/>
        </w:rPr>
        <w:t xml:space="preserve"> </w:t>
      </w:r>
      <w:r w:rsidRPr="00624AF1">
        <w:rPr>
          <w:rFonts w:ascii="Times New Roman" w:eastAsia="Times New Roman" w:hAnsi="Times New Roman" w:cs="Times New Roman"/>
          <w:color w:val="000000"/>
          <w:sz w:val="24"/>
          <w:szCs w:val="24"/>
        </w:rPr>
        <w:t>according to the guidelines above unle</w:t>
      </w:r>
      <w:r w:rsidRPr="00624AF1">
        <w:rPr>
          <w:rFonts w:ascii="Times New Roman" w:eastAsia="Times New Roman" w:hAnsi="Times New Roman" w:cs="Times New Roman"/>
          <w:color w:val="000000"/>
          <w:w w:val="99"/>
          <w:sz w:val="24"/>
          <w:szCs w:val="24"/>
        </w:rPr>
        <w:t>ss</w:t>
      </w:r>
      <w:r w:rsidRPr="00624AF1">
        <w:rPr>
          <w:rFonts w:ascii="Times New Roman" w:eastAsia="Times New Roman" w:hAnsi="Times New Roman" w:cs="Times New Roman"/>
          <w:color w:val="000000"/>
          <w:spacing w:val="3"/>
          <w:sz w:val="24"/>
          <w:szCs w:val="24"/>
        </w:rPr>
        <w:t xml:space="preserve"> </w:t>
      </w:r>
      <w:r w:rsidRPr="00624AF1">
        <w:rPr>
          <w:rFonts w:ascii="Times New Roman" w:eastAsia="Times New Roman" w:hAnsi="Times New Roman" w:cs="Times New Roman"/>
          <w:color w:val="000000"/>
          <w:spacing w:val="-1"/>
          <w:sz w:val="24"/>
          <w:szCs w:val="24"/>
        </w:rPr>
        <w:t>t</w:t>
      </w:r>
      <w:r w:rsidRPr="00624AF1">
        <w:rPr>
          <w:rFonts w:ascii="Times New Roman" w:eastAsia="Times New Roman" w:hAnsi="Times New Roman" w:cs="Times New Roman"/>
          <w:color w:val="000000"/>
          <w:sz w:val="24"/>
          <w:szCs w:val="24"/>
        </w:rPr>
        <w:t>he g</w:t>
      </w:r>
      <w:r w:rsidRPr="00624AF1">
        <w:rPr>
          <w:rFonts w:ascii="Times New Roman" w:eastAsia="Times New Roman" w:hAnsi="Times New Roman" w:cs="Times New Roman"/>
          <w:color w:val="000000"/>
          <w:w w:val="99"/>
          <w:sz w:val="24"/>
          <w:szCs w:val="24"/>
        </w:rPr>
        <w:t>r</w:t>
      </w:r>
      <w:r w:rsidRPr="00624AF1">
        <w:rPr>
          <w:rFonts w:ascii="Times New Roman" w:eastAsia="Times New Roman" w:hAnsi="Times New Roman" w:cs="Times New Roman"/>
          <w:color w:val="000000"/>
          <w:sz w:val="24"/>
          <w:szCs w:val="24"/>
        </w:rPr>
        <w:t>ant ag</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n</w:t>
      </w:r>
      <w:r w:rsidRPr="00624AF1">
        <w:rPr>
          <w:rFonts w:ascii="Times New Roman" w:eastAsia="Times New Roman" w:hAnsi="Times New Roman" w:cs="Times New Roman"/>
          <w:color w:val="000000"/>
          <w:spacing w:val="-1"/>
          <w:sz w:val="24"/>
          <w:szCs w:val="24"/>
        </w:rPr>
        <w:t>c</w:t>
      </w:r>
      <w:r w:rsidRPr="00624AF1">
        <w:rPr>
          <w:rFonts w:ascii="Times New Roman" w:eastAsia="Times New Roman" w:hAnsi="Times New Roman" w:cs="Times New Roman"/>
          <w:color w:val="000000"/>
          <w:sz w:val="24"/>
          <w:szCs w:val="24"/>
        </w:rPr>
        <w:t xml:space="preserve">y </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p</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cifi</w:t>
      </w:r>
      <w:r w:rsidRPr="00624AF1">
        <w:rPr>
          <w:rFonts w:ascii="Times New Roman" w:eastAsia="Times New Roman" w:hAnsi="Times New Roman" w:cs="Times New Roman"/>
          <w:color w:val="000000"/>
          <w:spacing w:val="1"/>
          <w:sz w:val="24"/>
          <w:szCs w:val="24"/>
        </w:rPr>
        <w:t>c</w:t>
      </w:r>
      <w:r w:rsidRPr="00624AF1">
        <w:rPr>
          <w:rFonts w:ascii="Times New Roman" w:eastAsia="Times New Roman" w:hAnsi="Times New Roman" w:cs="Times New Roman"/>
          <w:color w:val="000000"/>
          <w:sz w:val="24"/>
          <w:szCs w:val="24"/>
        </w:rPr>
        <w:t>at</w:t>
      </w:r>
      <w:r w:rsidRPr="00624AF1">
        <w:rPr>
          <w:rFonts w:ascii="Times New Roman" w:eastAsia="Times New Roman" w:hAnsi="Times New Roman" w:cs="Times New Roman"/>
          <w:color w:val="000000"/>
          <w:spacing w:val="1"/>
          <w:sz w:val="24"/>
          <w:szCs w:val="24"/>
        </w:rPr>
        <w:t>i</w:t>
      </w:r>
      <w:r w:rsidRPr="00624AF1">
        <w:rPr>
          <w:rFonts w:ascii="Times New Roman" w:eastAsia="Times New Roman" w:hAnsi="Times New Roman" w:cs="Times New Roman"/>
          <w:color w:val="000000"/>
          <w:sz w:val="24"/>
          <w:szCs w:val="24"/>
        </w:rPr>
        <w:t>on</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 xml:space="preserve"> a</w:t>
      </w:r>
      <w:r w:rsidRPr="00624AF1">
        <w:rPr>
          <w:rFonts w:ascii="Times New Roman" w:eastAsia="Times New Roman" w:hAnsi="Times New Roman" w:cs="Times New Roman"/>
          <w:color w:val="000000"/>
          <w:w w:val="99"/>
          <w:sz w:val="24"/>
          <w:szCs w:val="24"/>
        </w:rPr>
        <w:t>n</w:t>
      </w:r>
      <w:r w:rsidRPr="00624AF1">
        <w:rPr>
          <w:rFonts w:ascii="Times New Roman" w:eastAsia="Times New Roman" w:hAnsi="Times New Roman" w:cs="Times New Roman"/>
          <w:color w:val="000000"/>
          <w:sz w:val="24"/>
          <w:szCs w:val="24"/>
        </w:rPr>
        <w:t>d r</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quir</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ment</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 xml:space="preserve"> </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1"/>
          <w:sz w:val="24"/>
          <w:szCs w:val="24"/>
        </w:rPr>
        <w:t>t</w:t>
      </w:r>
      <w:r w:rsidRPr="00624AF1">
        <w:rPr>
          <w:rFonts w:ascii="Times New Roman" w:eastAsia="Times New Roman" w:hAnsi="Times New Roman" w:cs="Times New Roman"/>
          <w:color w:val="000000"/>
          <w:sz w:val="24"/>
          <w:szCs w:val="24"/>
        </w:rPr>
        <w:t>ipu</w:t>
      </w:r>
      <w:r w:rsidRPr="00624AF1">
        <w:rPr>
          <w:rFonts w:ascii="Times New Roman" w:eastAsia="Times New Roman" w:hAnsi="Times New Roman" w:cs="Times New Roman"/>
          <w:color w:val="000000"/>
          <w:spacing w:val="1"/>
          <w:sz w:val="24"/>
          <w:szCs w:val="24"/>
        </w:rPr>
        <w:t>l</w:t>
      </w:r>
      <w:r w:rsidRPr="00624AF1">
        <w:rPr>
          <w:rFonts w:ascii="Times New Roman" w:eastAsia="Times New Roman" w:hAnsi="Times New Roman" w:cs="Times New Roman"/>
          <w:color w:val="000000"/>
          <w:sz w:val="24"/>
          <w:szCs w:val="24"/>
        </w:rPr>
        <w:t>ate</w:t>
      </w:r>
      <w:r w:rsidRPr="00624AF1">
        <w:rPr>
          <w:rFonts w:ascii="Times New Roman" w:eastAsia="Times New Roman" w:hAnsi="Times New Roman" w:cs="Times New Roman"/>
          <w:color w:val="000000"/>
          <w:spacing w:val="2"/>
          <w:sz w:val="24"/>
          <w:szCs w:val="24"/>
        </w:rPr>
        <w:t xml:space="preserve"> </w:t>
      </w:r>
      <w:r w:rsidRPr="00624AF1">
        <w:rPr>
          <w:rFonts w:ascii="Times New Roman" w:eastAsia="Times New Roman" w:hAnsi="Times New Roman" w:cs="Times New Roman"/>
          <w:color w:val="000000"/>
          <w:sz w:val="24"/>
          <w:szCs w:val="24"/>
        </w:rPr>
        <w:t>a</w:t>
      </w:r>
      <w:r w:rsidRPr="00624AF1">
        <w:rPr>
          <w:rFonts w:ascii="Times New Roman" w:eastAsia="Times New Roman" w:hAnsi="Times New Roman" w:cs="Times New Roman"/>
          <w:color w:val="000000"/>
          <w:spacing w:val="2"/>
          <w:sz w:val="24"/>
          <w:szCs w:val="24"/>
        </w:rPr>
        <w:t xml:space="preserve"> </w:t>
      </w:r>
      <w:r w:rsidRPr="00624AF1">
        <w:rPr>
          <w:rFonts w:ascii="Times New Roman" w:eastAsia="Times New Roman" w:hAnsi="Times New Roman" w:cs="Times New Roman"/>
          <w:color w:val="000000"/>
          <w:sz w:val="24"/>
          <w:szCs w:val="24"/>
          <w:u w:val="single"/>
        </w:rPr>
        <w:t>longer</w:t>
      </w:r>
      <w:r w:rsidRPr="00624AF1">
        <w:rPr>
          <w:rFonts w:ascii="Times New Roman" w:eastAsia="Times New Roman" w:hAnsi="Times New Roman" w:cs="Times New Roman"/>
          <w:color w:val="000000"/>
          <w:sz w:val="24"/>
          <w:szCs w:val="24"/>
        </w:rPr>
        <w:t xml:space="preserve"> </w:t>
      </w:r>
      <w:r w:rsidRPr="00624AF1">
        <w:rPr>
          <w:rFonts w:ascii="Times New Roman" w:eastAsia="Times New Roman" w:hAnsi="Times New Roman" w:cs="Times New Roman"/>
          <w:color w:val="000000"/>
          <w:spacing w:val="1"/>
          <w:sz w:val="24"/>
          <w:szCs w:val="24"/>
        </w:rPr>
        <w:t>r</w:t>
      </w:r>
      <w:r w:rsidRPr="00624AF1">
        <w:rPr>
          <w:rFonts w:ascii="Times New Roman" w:eastAsia="Times New Roman" w:hAnsi="Times New Roman" w:cs="Times New Roman"/>
          <w:color w:val="000000"/>
          <w:sz w:val="24"/>
          <w:szCs w:val="24"/>
        </w:rPr>
        <w:t>etention period.</w:t>
      </w:r>
      <w:r>
        <w:rPr>
          <w:rFonts w:ascii="Times New Roman" w:eastAsia="Times New Roman" w:hAnsi="Times New Roman" w:cs="Times New Roman"/>
          <w:color w:val="000000"/>
          <w:sz w:val="24"/>
          <w:szCs w:val="24"/>
        </w:rPr>
        <w:t xml:space="preserve"> </w:t>
      </w:r>
      <w:r w:rsidRPr="00624AF1">
        <w:rPr>
          <w:rFonts w:ascii="Times New Roman" w:eastAsia="Times New Roman" w:hAnsi="Times New Roman" w:cs="Times New Roman"/>
          <w:color w:val="000000"/>
          <w:spacing w:val="1"/>
          <w:sz w:val="24"/>
          <w:szCs w:val="24"/>
        </w:rPr>
        <w:t>R</w:t>
      </w:r>
      <w:r w:rsidRPr="00624AF1">
        <w:rPr>
          <w:rFonts w:ascii="Times New Roman" w:eastAsia="Times New Roman" w:hAnsi="Times New Roman" w:cs="Times New Roman"/>
          <w:color w:val="000000"/>
          <w:sz w:val="24"/>
          <w:szCs w:val="24"/>
        </w:rPr>
        <w:t>etention</w:t>
      </w:r>
      <w:r w:rsidRPr="00624AF1">
        <w:rPr>
          <w:rFonts w:ascii="Times New Roman" w:eastAsia="Times New Roman" w:hAnsi="Times New Roman" w:cs="Times New Roman"/>
          <w:color w:val="000000"/>
          <w:spacing w:val="15"/>
          <w:sz w:val="24"/>
          <w:szCs w:val="24"/>
        </w:rPr>
        <w:t xml:space="preserve"> </w:t>
      </w:r>
      <w:r w:rsidRPr="00624AF1">
        <w:rPr>
          <w:rFonts w:ascii="Times New Roman" w:eastAsia="Times New Roman" w:hAnsi="Times New Roman" w:cs="Times New Roman"/>
          <w:color w:val="000000"/>
          <w:sz w:val="24"/>
          <w:szCs w:val="24"/>
        </w:rPr>
        <w:t>of</w:t>
      </w:r>
      <w:r w:rsidRPr="00624AF1">
        <w:rPr>
          <w:rFonts w:ascii="Times New Roman" w:eastAsia="Times New Roman" w:hAnsi="Times New Roman" w:cs="Times New Roman"/>
          <w:color w:val="000000"/>
          <w:spacing w:val="13"/>
          <w:sz w:val="24"/>
          <w:szCs w:val="24"/>
        </w:rPr>
        <w:t xml:space="preserve"> </w:t>
      </w:r>
      <w:r w:rsidRPr="00624AF1">
        <w:rPr>
          <w:rFonts w:ascii="Times New Roman" w:eastAsia="Times New Roman" w:hAnsi="Times New Roman" w:cs="Times New Roman"/>
          <w:color w:val="000000"/>
          <w:sz w:val="24"/>
          <w:szCs w:val="24"/>
        </w:rPr>
        <w:t>the</w:t>
      </w:r>
      <w:r w:rsidRPr="00624AF1">
        <w:rPr>
          <w:rFonts w:ascii="Times New Roman" w:eastAsia="Times New Roman" w:hAnsi="Times New Roman" w:cs="Times New Roman"/>
          <w:color w:val="000000"/>
          <w:spacing w:val="13"/>
          <w:sz w:val="24"/>
          <w:szCs w:val="24"/>
        </w:rPr>
        <w:t xml:space="preserve"> </w:t>
      </w:r>
      <w:r w:rsidRPr="00624AF1">
        <w:rPr>
          <w:rFonts w:ascii="Times New Roman" w:eastAsia="Times New Roman" w:hAnsi="Times New Roman" w:cs="Times New Roman"/>
          <w:color w:val="000000"/>
          <w:sz w:val="24"/>
          <w:szCs w:val="24"/>
        </w:rPr>
        <w:t>grant</w:t>
      </w:r>
      <w:r w:rsidRPr="00624AF1">
        <w:rPr>
          <w:rFonts w:ascii="Times New Roman" w:eastAsia="Times New Roman" w:hAnsi="Times New Roman" w:cs="Times New Roman"/>
          <w:color w:val="000000"/>
          <w:spacing w:val="14"/>
          <w:sz w:val="24"/>
          <w:szCs w:val="24"/>
        </w:rPr>
        <w:t xml:space="preserve"> </w:t>
      </w:r>
      <w:r w:rsidRPr="00624AF1">
        <w:rPr>
          <w:rFonts w:ascii="Times New Roman" w:eastAsia="Times New Roman" w:hAnsi="Times New Roman" w:cs="Times New Roman"/>
          <w:color w:val="000000"/>
          <w:sz w:val="24"/>
          <w:szCs w:val="24"/>
        </w:rPr>
        <w:t>r</w:t>
      </w:r>
      <w:r w:rsidRPr="00624AF1">
        <w:rPr>
          <w:rFonts w:ascii="Times New Roman" w:eastAsia="Times New Roman" w:hAnsi="Times New Roman" w:cs="Times New Roman"/>
          <w:color w:val="000000"/>
          <w:spacing w:val="-1"/>
          <w:sz w:val="24"/>
          <w:szCs w:val="24"/>
        </w:rPr>
        <w:t>ec</w:t>
      </w:r>
      <w:r w:rsidRPr="00624AF1">
        <w:rPr>
          <w:rFonts w:ascii="Times New Roman" w:eastAsia="Times New Roman" w:hAnsi="Times New Roman" w:cs="Times New Roman"/>
          <w:color w:val="000000"/>
          <w:sz w:val="24"/>
          <w:szCs w:val="24"/>
        </w:rPr>
        <w:t>ord</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w:t>
      </w:r>
      <w:r w:rsidRPr="00624AF1">
        <w:rPr>
          <w:rFonts w:ascii="Times New Roman" w:eastAsia="Times New Roman" w:hAnsi="Times New Roman" w:cs="Times New Roman"/>
          <w:color w:val="000000"/>
          <w:spacing w:val="13"/>
          <w:sz w:val="24"/>
          <w:szCs w:val="24"/>
        </w:rPr>
        <w:t xml:space="preserve"> </w:t>
      </w:r>
      <w:r w:rsidRPr="00624AF1">
        <w:rPr>
          <w:rFonts w:ascii="Times New Roman" w:eastAsia="Times New Roman" w:hAnsi="Times New Roman" w:cs="Times New Roman"/>
          <w:color w:val="000000"/>
          <w:sz w:val="24"/>
          <w:szCs w:val="24"/>
        </w:rPr>
        <w:t>including</w:t>
      </w:r>
      <w:r w:rsidRPr="00624AF1">
        <w:rPr>
          <w:rFonts w:ascii="Times New Roman" w:eastAsia="Times New Roman" w:hAnsi="Times New Roman" w:cs="Times New Roman"/>
          <w:color w:val="000000"/>
          <w:spacing w:val="15"/>
          <w:sz w:val="24"/>
          <w:szCs w:val="24"/>
        </w:rPr>
        <w:t xml:space="preserve"> </w:t>
      </w:r>
      <w:r w:rsidRPr="00624AF1">
        <w:rPr>
          <w:rFonts w:ascii="Times New Roman" w:eastAsia="Times New Roman" w:hAnsi="Times New Roman" w:cs="Times New Roman"/>
          <w:color w:val="000000"/>
          <w:sz w:val="24"/>
          <w:szCs w:val="24"/>
        </w:rPr>
        <w:t>a</w:t>
      </w:r>
      <w:r w:rsidRPr="00624AF1">
        <w:rPr>
          <w:rFonts w:ascii="Times New Roman" w:eastAsia="Times New Roman" w:hAnsi="Times New Roman" w:cs="Times New Roman"/>
          <w:color w:val="000000"/>
          <w:spacing w:val="-1"/>
          <w:sz w:val="24"/>
          <w:szCs w:val="24"/>
        </w:rPr>
        <w:t>c</w:t>
      </w:r>
      <w:r w:rsidRPr="00624AF1">
        <w:rPr>
          <w:rFonts w:ascii="Times New Roman" w:eastAsia="Times New Roman" w:hAnsi="Times New Roman" w:cs="Times New Roman"/>
          <w:color w:val="000000"/>
          <w:sz w:val="24"/>
          <w:szCs w:val="24"/>
        </w:rPr>
        <w:t>counting,</w:t>
      </w:r>
      <w:r w:rsidRPr="00624AF1">
        <w:rPr>
          <w:rFonts w:ascii="Times New Roman" w:eastAsia="Times New Roman" w:hAnsi="Times New Roman" w:cs="Times New Roman"/>
          <w:color w:val="000000"/>
          <w:spacing w:val="14"/>
          <w:sz w:val="24"/>
          <w:szCs w:val="24"/>
        </w:rPr>
        <w:t xml:space="preserve"> </w:t>
      </w:r>
      <w:r w:rsidRPr="00624AF1">
        <w:rPr>
          <w:rFonts w:ascii="Times New Roman" w:eastAsia="Times New Roman" w:hAnsi="Times New Roman" w:cs="Times New Roman"/>
          <w:color w:val="000000"/>
          <w:sz w:val="24"/>
          <w:szCs w:val="24"/>
        </w:rPr>
        <w:t>finan</w:t>
      </w:r>
      <w:r w:rsidRPr="00624AF1">
        <w:rPr>
          <w:rFonts w:ascii="Times New Roman" w:eastAsia="Times New Roman" w:hAnsi="Times New Roman" w:cs="Times New Roman"/>
          <w:color w:val="000000"/>
          <w:spacing w:val="-1"/>
          <w:sz w:val="24"/>
          <w:szCs w:val="24"/>
        </w:rPr>
        <w:t>c</w:t>
      </w:r>
      <w:r w:rsidRPr="00624AF1">
        <w:rPr>
          <w:rFonts w:ascii="Times New Roman" w:eastAsia="Times New Roman" w:hAnsi="Times New Roman" w:cs="Times New Roman"/>
          <w:color w:val="000000"/>
          <w:sz w:val="24"/>
          <w:szCs w:val="24"/>
        </w:rPr>
        <w:t>ial</w:t>
      </w:r>
      <w:r w:rsidRPr="00624AF1">
        <w:rPr>
          <w:rFonts w:ascii="Times New Roman" w:eastAsia="Times New Roman" w:hAnsi="Times New Roman" w:cs="Times New Roman"/>
          <w:color w:val="000000"/>
          <w:spacing w:val="15"/>
          <w:sz w:val="24"/>
          <w:szCs w:val="24"/>
        </w:rPr>
        <w:t xml:space="preserve"> </w:t>
      </w:r>
      <w:r w:rsidRPr="00624AF1">
        <w:rPr>
          <w:rFonts w:ascii="Times New Roman" w:eastAsia="Times New Roman" w:hAnsi="Times New Roman" w:cs="Times New Roman"/>
          <w:color w:val="000000"/>
          <w:sz w:val="24"/>
          <w:szCs w:val="24"/>
        </w:rPr>
        <w:t>and r</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porting</w:t>
      </w:r>
      <w:r w:rsidRPr="00624AF1">
        <w:rPr>
          <w:rFonts w:ascii="Times New Roman" w:eastAsia="Times New Roman" w:hAnsi="Times New Roman" w:cs="Times New Roman"/>
          <w:color w:val="000000"/>
          <w:spacing w:val="-14"/>
          <w:sz w:val="24"/>
          <w:szCs w:val="24"/>
        </w:rPr>
        <w:t xml:space="preserve"> </w:t>
      </w:r>
      <w:r w:rsidRPr="00624AF1">
        <w:rPr>
          <w:rFonts w:ascii="Times New Roman" w:eastAsia="Times New Roman" w:hAnsi="Times New Roman" w:cs="Times New Roman"/>
          <w:color w:val="000000"/>
          <w:sz w:val="24"/>
          <w:szCs w:val="24"/>
        </w:rPr>
        <w:t>r</w:t>
      </w:r>
      <w:r w:rsidRPr="00624AF1">
        <w:rPr>
          <w:rFonts w:ascii="Times New Roman" w:eastAsia="Times New Roman" w:hAnsi="Times New Roman" w:cs="Times New Roman"/>
          <w:color w:val="000000"/>
          <w:spacing w:val="-1"/>
          <w:sz w:val="24"/>
          <w:szCs w:val="24"/>
        </w:rPr>
        <w:t>ec</w:t>
      </w:r>
      <w:r w:rsidRPr="00624AF1">
        <w:rPr>
          <w:rFonts w:ascii="Times New Roman" w:eastAsia="Times New Roman" w:hAnsi="Times New Roman" w:cs="Times New Roman"/>
          <w:color w:val="000000"/>
          <w:spacing w:val="1"/>
          <w:sz w:val="24"/>
          <w:szCs w:val="24"/>
        </w:rPr>
        <w:t>o</w:t>
      </w:r>
      <w:r w:rsidRPr="00624AF1">
        <w:rPr>
          <w:rFonts w:ascii="Times New Roman" w:eastAsia="Times New Roman" w:hAnsi="Times New Roman" w:cs="Times New Roman"/>
          <w:color w:val="000000"/>
          <w:sz w:val="24"/>
          <w:szCs w:val="24"/>
        </w:rPr>
        <w:t>rd</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w:t>
      </w:r>
      <w:r w:rsidRPr="00624AF1">
        <w:rPr>
          <w:rFonts w:ascii="Times New Roman" w:eastAsia="Times New Roman" w:hAnsi="Times New Roman" w:cs="Times New Roman"/>
          <w:color w:val="000000"/>
          <w:spacing w:val="-13"/>
          <w:sz w:val="24"/>
          <w:szCs w:val="24"/>
        </w:rPr>
        <w:t xml:space="preserve"> </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upporting</w:t>
      </w:r>
      <w:r w:rsidRPr="00624AF1">
        <w:rPr>
          <w:rFonts w:ascii="Times New Roman" w:eastAsia="Times New Roman" w:hAnsi="Times New Roman" w:cs="Times New Roman"/>
          <w:color w:val="000000"/>
          <w:spacing w:val="-14"/>
          <w:sz w:val="24"/>
          <w:szCs w:val="24"/>
        </w:rPr>
        <w:t xml:space="preserve"> </w:t>
      </w:r>
      <w:r w:rsidRPr="00624AF1">
        <w:rPr>
          <w:rFonts w:ascii="Times New Roman" w:eastAsia="Times New Roman" w:hAnsi="Times New Roman" w:cs="Times New Roman"/>
          <w:color w:val="000000"/>
          <w:sz w:val="24"/>
          <w:szCs w:val="24"/>
        </w:rPr>
        <w:t>do</w:t>
      </w:r>
      <w:r w:rsidRPr="00624AF1">
        <w:rPr>
          <w:rFonts w:ascii="Times New Roman" w:eastAsia="Times New Roman" w:hAnsi="Times New Roman" w:cs="Times New Roman"/>
          <w:color w:val="000000"/>
          <w:spacing w:val="-1"/>
          <w:sz w:val="24"/>
          <w:szCs w:val="24"/>
        </w:rPr>
        <w:t>c</w:t>
      </w:r>
      <w:r w:rsidRPr="00624AF1">
        <w:rPr>
          <w:rFonts w:ascii="Times New Roman" w:eastAsia="Times New Roman" w:hAnsi="Times New Roman" w:cs="Times New Roman"/>
          <w:color w:val="000000"/>
          <w:sz w:val="24"/>
          <w:szCs w:val="24"/>
        </w:rPr>
        <w:t>ument</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13"/>
          <w:sz w:val="24"/>
          <w:szCs w:val="24"/>
        </w:rPr>
        <w:t xml:space="preserve"> </w:t>
      </w:r>
      <w:r w:rsidRPr="00624AF1">
        <w:rPr>
          <w:rFonts w:ascii="Times New Roman" w:eastAsia="Times New Roman" w:hAnsi="Times New Roman" w:cs="Times New Roman"/>
          <w:color w:val="000000"/>
          <w:spacing w:val="-1"/>
          <w:sz w:val="24"/>
          <w:szCs w:val="24"/>
        </w:rPr>
        <w:t>a</w:t>
      </w:r>
      <w:r w:rsidRPr="00624AF1">
        <w:rPr>
          <w:rFonts w:ascii="Times New Roman" w:eastAsia="Times New Roman" w:hAnsi="Times New Roman" w:cs="Times New Roman"/>
          <w:color w:val="000000"/>
          <w:sz w:val="24"/>
          <w:szCs w:val="24"/>
        </w:rPr>
        <w:t>nd</w:t>
      </w:r>
      <w:r w:rsidRPr="00624AF1">
        <w:rPr>
          <w:rFonts w:ascii="Times New Roman" w:eastAsia="Times New Roman" w:hAnsi="Times New Roman" w:cs="Times New Roman"/>
          <w:color w:val="000000"/>
          <w:spacing w:val="-14"/>
          <w:sz w:val="24"/>
          <w:szCs w:val="24"/>
        </w:rPr>
        <w:t xml:space="preserve"> </w:t>
      </w:r>
      <w:r w:rsidRPr="00624AF1">
        <w:rPr>
          <w:rFonts w:ascii="Times New Roman" w:eastAsia="Times New Roman" w:hAnsi="Times New Roman" w:cs="Times New Roman"/>
          <w:color w:val="000000"/>
          <w:spacing w:val="-1"/>
          <w:sz w:val="24"/>
          <w:szCs w:val="24"/>
        </w:rPr>
        <w:t>a</w:t>
      </w:r>
      <w:r w:rsidRPr="00624AF1">
        <w:rPr>
          <w:rFonts w:ascii="Times New Roman" w:eastAsia="Times New Roman" w:hAnsi="Times New Roman" w:cs="Times New Roman"/>
          <w:color w:val="000000"/>
          <w:sz w:val="24"/>
          <w:szCs w:val="24"/>
        </w:rPr>
        <w:t>l</w:t>
      </w:r>
      <w:r w:rsidRPr="00624AF1">
        <w:rPr>
          <w:rFonts w:ascii="Times New Roman" w:eastAsia="Times New Roman" w:hAnsi="Times New Roman" w:cs="Times New Roman"/>
          <w:color w:val="000000"/>
          <w:spacing w:val="46"/>
          <w:sz w:val="24"/>
          <w:szCs w:val="24"/>
        </w:rPr>
        <w:t>l</w:t>
      </w:r>
      <w:r w:rsidRPr="00624AF1">
        <w:rPr>
          <w:rFonts w:ascii="Times New Roman" w:eastAsia="Times New Roman" w:hAnsi="Times New Roman" w:cs="Times New Roman"/>
          <w:color w:val="000000"/>
          <w:sz w:val="24"/>
          <w:szCs w:val="24"/>
        </w:rPr>
        <w:t xml:space="preserve"> o</w:t>
      </w:r>
      <w:r w:rsidRPr="00624AF1">
        <w:rPr>
          <w:rFonts w:ascii="Times New Roman" w:eastAsia="Times New Roman" w:hAnsi="Times New Roman" w:cs="Times New Roman"/>
          <w:color w:val="000000"/>
          <w:spacing w:val="-1"/>
          <w:sz w:val="24"/>
          <w:szCs w:val="24"/>
        </w:rPr>
        <w:t>th</w:t>
      </w:r>
      <w:r w:rsidRPr="00624AF1">
        <w:rPr>
          <w:rFonts w:ascii="Times New Roman" w:eastAsia="Times New Roman" w:hAnsi="Times New Roman" w:cs="Times New Roman"/>
          <w:color w:val="000000"/>
          <w:sz w:val="24"/>
          <w:szCs w:val="24"/>
        </w:rPr>
        <w:t>er</w:t>
      </w:r>
      <w:r w:rsidRPr="00624AF1">
        <w:rPr>
          <w:rFonts w:ascii="Times New Roman" w:eastAsia="Times New Roman" w:hAnsi="Times New Roman" w:cs="Times New Roman"/>
          <w:color w:val="000000"/>
          <w:spacing w:val="-15"/>
          <w:sz w:val="24"/>
          <w:szCs w:val="24"/>
        </w:rPr>
        <w:t xml:space="preserve"> </w:t>
      </w:r>
      <w:r w:rsidRPr="00624AF1">
        <w:rPr>
          <w:rFonts w:ascii="Times New Roman" w:eastAsia="Times New Roman" w:hAnsi="Times New Roman" w:cs="Times New Roman"/>
          <w:color w:val="000000"/>
          <w:spacing w:val="-1"/>
          <w:sz w:val="24"/>
          <w:szCs w:val="24"/>
        </w:rPr>
        <w:t>a</w:t>
      </w:r>
      <w:r w:rsidRPr="00624AF1">
        <w:rPr>
          <w:rFonts w:ascii="Times New Roman" w:eastAsia="Times New Roman" w:hAnsi="Times New Roman" w:cs="Times New Roman"/>
          <w:color w:val="000000"/>
          <w:sz w:val="24"/>
          <w:szCs w:val="24"/>
        </w:rPr>
        <w:t>dm</w:t>
      </w:r>
      <w:r w:rsidRPr="00624AF1">
        <w:rPr>
          <w:rFonts w:ascii="Times New Roman" w:eastAsia="Times New Roman" w:hAnsi="Times New Roman" w:cs="Times New Roman"/>
          <w:color w:val="000000"/>
          <w:spacing w:val="1"/>
          <w:sz w:val="24"/>
          <w:szCs w:val="24"/>
        </w:rPr>
        <w:t>i</w:t>
      </w:r>
      <w:r w:rsidRPr="00624AF1">
        <w:rPr>
          <w:rFonts w:ascii="Times New Roman" w:eastAsia="Times New Roman" w:hAnsi="Times New Roman" w:cs="Times New Roman"/>
          <w:color w:val="000000"/>
          <w:sz w:val="24"/>
          <w:szCs w:val="24"/>
        </w:rPr>
        <w:t>ni</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1"/>
          <w:sz w:val="24"/>
          <w:szCs w:val="24"/>
        </w:rPr>
        <w:t>t</w:t>
      </w:r>
      <w:r w:rsidRPr="00624AF1">
        <w:rPr>
          <w:rFonts w:ascii="Times New Roman" w:eastAsia="Times New Roman" w:hAnsi="Times New Roman" w:cs="Times New Roman"/>
          <w:color w:val="000000"/>
          <w:w w:val="99"/>
          <w:sz w:val="24"/>
          <w:szCs w:val="24"/>
        </w:rPr>
        <w:t>r</w:t>
      </w:r>
      <w:r w:rsidRPr="00624AF1">
        <w:rPr>
          <w:rFonts w:ascii="Times New Roman" w:eastAsia="Times New Roman" w:hAnsi="Times New Roman" w:cs="Times New Roman"/>
          <w:color w:val="000000"/>
          <w:sz w:val="24"/>
          <w:szCs w:val="24"/>
        </w:rPr>
        <w:t>ative r</w:t>
      </w:r>
      <w:r w:rsidRPr="00624AF1">
        <w:rPr>
          <w:rFonts w:ascii="Times New Roman" w:eastAsia="Times New Roman" w:hAnsi="Times New Roman" w:cs="Times New Roman"/>
          <w:color w:val="000000"/>
          <w:spacing w:val="-1"/>
          <w:sz w:val="24"/>
          <w:szCs w:val="24"/>
        </w:rPr>
        <w:t>ec</w:t>
      </w:r>
      <w:r w:rsidRPr="00624AF1">
        <w:rPr>
          <w:rFonts w:ascii="Times New Roman" w:eastAsia="Times New Roman" w:hAnsi="Times New Roman" w:cs="Times New Roman"/>
          <w:color w:val="000000"/>
          <w:sz w:val="24"/>
          <w:szCs w:val="24"/>
        </w:rPr>
        <w:t>ord</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73"/>
          <w:sz w:val="24"/>
          <w:szCs w:val="24"/>
        </w:rPr>
        <w:t xml:space="preserve"> </w:t>
      </w:r>
      <w:r w:rsidRPr="00624AF1">
        <w:rPr>
          <w:rFonts w:ascii="Times New Roman" w:eastAsia="Times New Roman" w:hAnsi="Times New Roman" w:cs="Times New Roman"/>
          <w:color w:val="000000"/>
          <w:sz w:val="24"/>
          <w:szCs w:val="24"/>
        </w:rPr>
        <w:t>p</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rtaining</w:t>
      </w:r>
      <w:r w:rsidRPr="00624AF1">
        <w:rPr>
          <w:rFonts w:ascii="Times New Roman" w:eastAsia="Times New Roman" w:hAnsi="Times New Roman" w:cs="Times New Roman"/>
          <w:color w:val="000000"/>
          <w:spacing w:val="74"/>
          <w:sz w:val="24"/>
          <w:szCs w:val="24"/>
        </w:rPr>
        <w:t xml:space="preserve"> </w:t>
      </w:r>
      <w:r w:rsidRPr="00624AF1">
        <w:rPr>
          <w:rFonts w:ascii="Times New Roman" w:eastAsia="Times New Roman" w:hAnsi="Times New Roman" w:cs="Times New Roman"/>
          <w:color w:val="000000"/>
          <w:sz w:val="24"/>
          <w:szCs w:val="24"/>
        </w:rPr>
        <w:t>to</w:t>
      </w:r>
      <w:r w:rsidRPr="00624AF1">
        <w:rPr>
          <w:rFonts w:ascii="Times New Roman" w:eastAsia="Times New Roman" w:hAnsi="Times New Roman" w:cs="Times New Roman"/>
          <w:color w:val="000000"/>
          <w:spacing w:val="77"/>
          <w:sz w:val="24"/>
          <w:szCs w:val="24"/>
        </w:rPr>
        <w:t xml:space="preserve"> </w:t>
      </w:r>
      <w:r w:rsidRPr="00624AF1">
        <w:rPr>
          <w:rFonts w:ascii="Times New Roman" w:eastAsia="Times New Roman" w:hAnsi="Times New Roman" w:cs="Times New Roman"/>
          <w:color w:val="000000"/>
          <w:sz w:val="24"/>
          <w:szCs w:val="24"/>
        </w:rPr>
        <w:t>gr</w:t>
      </w:r>
      <w:r w:rsidRPr="00624AF1">
        <w:rPr>
          <w:rFonts w:ascii="Times New Roman" w:eastAsia="Times New Roman" w:hAnsi="Times New Roman" w:cs="Times New Roman"/>
          <w:color w:val="000000"/>
          <w:spacing w:val="-1"/>
          <w:sz w:val="24"/>
          <w:szCs w:val="24"/>
        </w:rPr>
        <w:t>a</w:t>
      </w:r>
      <w:r w:rsidRPr="00624AF1">
        <w:rPr>
          <w:rFonts w:ascii="Times New Roman" w:eastAsia="Times New Roman" w:hAnsi="Times New Roman" w:cs="Times New Roman"/>
          <w:color w:val="000000"/>
          <w:sz w:val="24"/>
          <w:szCs w:val="24"/>
        </w:rPr>
        <w:t>nt</w:t>
      </w:r>
      <w:r w:rsidRPr="00624AF1">
        <w:rPr>
          <w:rFonts w:ascii="Times New Roman" w:eastAsia="Times New Roman" w:hAnsi="Times New Roman" w:cs="Times New Roman"/>
          <w:color w:val="000000"/>
          <w:spacing w:val="74"/>
          <w:sz w:val="24"/>
          <w:szCs w:val="24"/>
        </w:rPr>
        <w:t xml:space="preserve"> </w:t>
      </w:r>
      <w:r w:rsidRPr="00624AF1">
        <w:rPr>
          <w:rFonts w:ascii="Times New Roman" w:eastAsia="Times New Roman" w:hAnsi="Times New Roman" w:cs="Times New Roman"/>
          <w:color w:val="000000"/>
          <w:sz w:val="24"/>
          <w:szCs w:val="24"/>
        </w:rPr>
        <w:t>or</w:t>
      </w:r>
      <w:r w:rsidRPr="00624AF1">
        <w:rPr>
          <w:rFonts w:ascii="Times New Roman" w:eastAsia="Times New Roman" w:hAnsi="Times New Roman" w:cs="Times New Roman"/>
          <w:color w:val="000000"/>
          <w:spacing w:val="73"/>
          <w:sz w:val="24"/>
          <w:szCs w:val="24"/>
        </w:rPr>
        <w:t xml:space="preserve"> </w:t>
      </w:r>
      <w:r w:rsidRPr="00624AF1">
        <w:rPr>
          <w:rFonts w:ascii="Times New Roman" w:eastAsia="Times New Roman" w:hAnsi="Times New Roman" w:cs="Times New Roman"/>
          <w:color w:val="000000"/>
          <w:sz w:val="24"/>
          <w:szCs w:val="24"/>
        </w:rPr>
        <w:t>contra</w:t>
      </w:r>
      <w:r w:rsidRPr="00624AF1">
        <w:rPr>
          <w:rFonts w:ascii="Times New Roman" w:eastAsia="Times New Roman" w:hAnsi="Times New Roman" w:cs="Times New Roman"/>
          <w:color w:val="000000"/>
          <w:spacing w:val="-1"/>
          <w:sz w:val="24"/>
          <w:szCs w:val="24"/>
        </w:rPr>
        <w:t>c</w:t>
      </w:r>
      <w:r w:rsidRPr="00624AF1">
        <w:rPr>
          <w:rFonts w:ascii="Times New Roman" w:eastAsia="Times New Roman" w:hAnsi="Times New Roman" w:cs="Times New Roman"/>
          <w:color w:val="000000"/>
          <w:sz w:val="24"/>
          <w:szCs w:val="24"/>
        </w:rPr>
        <w:t>t</w:t>
      </w:r>
      <w:r w:rsidRPr="00624AF1">
        <w:rPr>
          <w:rFonts w:ascii="Times New Roman" w:eastAsia="Times New Roman" w:hAnsi="Times New Roman" w:cs="Times New Roman"/>
          <w:color w:val="000000"/>
          <w:spacing w:val="74"/>
          <w:sz w:val="24"/>
          <w:szCs w:val="24"/>
        </w:rPr>
        <w:t xml:space="preserve"> </w:t>
      </w:r>
      <w:r w:rsidRPr="00624AF1">
        <w:rPr>
          <w:rFonts w:ascii="Times New Roman" w:eastAsia="Times New Roman" w:hAnsi="Times New Roman" w:cs="Times New Roman"/>
          <w:color w:val="000000"/>
          <w:spacing w:val="1"/>
          <w:sz w:val="24"/>
          <w:szCs w:val="24"/>
        </w:rPr>
        <w:t>a</w:t>
      </w:r>
      <w:r w:rsidRPr="00624AF1">
        <w:rPr>
          <w:rFonts w:ascii="Times New Roman" w:eastAsia="Times New Roman" w:hAnsi="Times New Roman" w:cs="Times New Roman"/>
          <w:color w:val="000000"/>
          <w:sz w:val="24"/>
          <w:szCs w:val="24"/>
        </w:rPr>
        <w:t>ctivi</w:t>
      </w:r>
      <w:r w:rsidRPr="00624AF1">
        <w:rPr>
          <w:rFonts w:ascii="Times New Roman" w:eastAsia="Times New Roman" w:hAnsi="Times New Roman" w:cs="Times New Roman"/>
          <w:color w:val="000000"/>
          <w:spacing w:val="1"/>
          <w:sz w:val="24"/>
          <w:szCs w:val="24"/>
        </w:rPr>
        <w:t>t</w:t>
      </w:r>
      <w:r w:rsidRPr="00624AF1">
        <w:rPr>
          <w:rFonts w:ascii="Times New Roman" w:eastAsia="Times New Roman" w:hAnsi="Times New Roman" w:cs="Times New Roman"/>
          <w:color w:val="000000"/>
          <w:sz w:val="24"/>
          <w:szCs w:val="24"/>
        </w:rPr>
        <w:t>y</w:t>
      </w:r>
      <w:r w:rsidRPr="00624AF1">
        <w:rPr>
          <w:rFonts w:ascii="Times New Roman" w:eastAsia="Times New Roman" w:hAnsi="Times New Roman" w:cs="Times New Roman"/>
          <w:color w:val="000000"/>
          <w:spacing w:val="74"/>
          <w:sz w:val="24"/>
          <w:szCs w:val="24"/>
        </w:rPr>
        <w:t xml:space="preserve"> </w:t>
      </w:r>
      <w:r w:rsidRPr="00624AF1">
        <w:rPr>
          <w:rFonts w:ascii="Times New Roman" w:eastAsia="Times New Roman" w:hAnsi="Times New Roman" w:cs="Times New Roman"/>
          <w:color w:val="000000"/>
          <w:sz w:val="24"/>
          <w:szCs w:val="24"/>
        </w:rPr>
        <w:t>are</w:t>
      </w:r>
      <w:r w:rsidRPr="00624AF1">
        <w:rPr>
          <w:rFonts w:ascii="Times New Roman" w:eastAsia="Times New Roman" w:hAnsi="Times New Roman" w:cs="Times New Roman"/>
          <w:color w:val="000000"/>
          <w:spacing w:val="72"/>
          <w:sz w:val="24"/>
          <w:szCs w:val="24"/>
        </w:rPr>
        <w:t xml:space="preserve"> </w:t>
      </w:r>
      <w:r w:rsidRPr="00624AF1">
        <w:rPr>
          <w:rFonts w:ascii="Times New Roman" w:eastAsia="Times New Roman" w:hAnsi="Times New Roman" w:cs="Times New Roman"/>
          <w:color w:val="000000"/>
          <w:sz w:val="24"/>
          <w:szCs w:val="24"/>
        </w:rPr>
        <w:t>kept</w:t>
      </w:r>
      <w:r w:rsidRPr="00624AF1">
        <w:rPr>
          <w:rFonts w:ascii="Times New Roman" w:eastAsia="Times New Roman" w:hAnsi="Times New Roman" w:cs="Times New Roman"/>
          <w:color w:val="000000"/>
          <w:spacing w:val="75"/>
          <w:sz w:val="24"/>
          <w:szCs w:val="24"/>
        </w:rPr>
        <w:t xml:space="preserve"> </w:t>
      </w:r>
      <w:r w:rsidRPr="00624AF1">
        <w:rPr>
          <w:rFonts w:ascii="Times New Roman" w:eastAsia="Times New Roman" w:hAnsi="Times New Roman" w:cs="Times New Roman"/>
          <w:color w:val="000000"/>
          <w:w w:val="99"/>
          <w:sz w:val="24"/>
          <w:szCs w:val="24"/>
        </w:rPr>
        <w:t>f</w:t>
      </w:r>
      <w:r w:rsidRPr="00624AF1">
        <w:rPr>
          <w:rFonts w:ascii="Times New Roman" w:eastAsia="Times New Roman" w:hAnsi="Times New Roman" w:cs="Times New Roman"/>
          <w:color w:val="000000"/>
          <w:sz w:val="24"/>
          <w:szCs w:val="24"/>
        </w:rPr>
        <w:t>o</w:t>
      </w:r>
      <w:r w:rsidRPr="00624AF1">
        <w:rPr>
          <w:rFonts w:ascii="Times New Roman" w:eastAsia="Times New Roman" w:hAnsi="Times New Roman" w:cs="Times New Roman"/>
          <w:color w:val="000000"/>
          <w:w w:val="99"/>
          <w:sz w:val="24"/>
          <w:szCs w:val="24"/>
        </w:rPr>
        <w:t>r</w:t>
      </w:r>
      <w:r w:rsidRPr="00624AF1">
        <w:rPr>
          <w:rFonts w:ascii="Times New Roman" w:eastAsia="Times New Roman" w:hAnsi="Times New Roman" w:cs="Times New Roman"/>
          <w:color w:val="000000"/>
          <w:spacing w:val="72"/>
          <w:sz w:val="24"/>
          <w:szCs w:val="24"/>
        </w:rPr>
        <w:t xml:space="preserve"> </w:t>
      </w:r>
      <w:r w:rsidRPr="00624AF1">
        <w:rPr>
          <w:rFonts w:ascii="Times New Roman" w:eastAsia="Times New Roman" w:hAnsi="Times New Roman" w:cs="Times New Roman"/>
          <w:color w:val="000000"/>
          <w:spacing w:val="1"/>
          <w:sz w:val="24"/>
          <w:szCs w:val="24"/>
        </w:rPr>
        <w:t>a</w:t>
      </w:r>
      <w:r w:rsidRPr="00624AF1">
        <w:rPr>
          <w:rFonts w:ascii="Times New Roman" w:eastAsia="Times New Roman" w:hAnsi="Times New Roman" w:cs="Times New Roman"/>
          <w:color w:val="000000"/>
          <w:sz w:val="24"/>
          <w:szCs w:val="24"/>
        </w:rPr>
        <w:t xml:space="preserve"> mini</w:t>
      </w:r>
      <w:r w:rsidRPr="00624AF1">
        <w:rPr>
          <w:rFonts w:ascii="Times New Roman" w:eastAsia="Times New Roman" w:hAnsi="Times New Roman" w:cs="Times New Roman"/>
          <w:color w:val="000000"/>
          <w:spacing w:val="1"/>
          <w:sz w:val="24"/>
          <w:szCs w:val="24"/>
        </w:rPr>
        <w:t>m</w:t>
      </w:r>
      <w:r w:rsidRPr="00624AF1">
        <w:rPr>
          <w:rFonts w:ascii="Times New Roman" w:eastAsia="Times New Roman" w:hAnsi="Times New Roman" w:cs="Times New Roman"/>
          <w:color w:val="000000"/>
          <w:sz w:val="24"/>
          <w:szCs w:val="24"/>
        </w:rPr>
        <w:t>um</w:t>
      </w:r>
      <w:r w:rsidRPr="00624AF1">
        <w:rPr>
          <w:rFonts w:ascii="Times New Roman" w:eastAsia="Times New Roman" w:hAnsi="Times New Roman" w:cs="Times New Roman"/>
          <w:color w:val="000000"/>
          <w:spacing w:val="15"/>
          <w:sz w:val="24"/>
          <w:szCs w:val="24"/>
        </w:rPr>
        <w:t xml:space="preserve"> </w:t>
      </w:r>
      <w:r w:rsidRPr="00624AF1">
        <w:rPr>
          <w:rFonts w:ascii="Times New Roman" w:eastAsia="Times New Roman" w:hAnsi="Times New Roman" w:cs="Times New Roman"/>
          <w:color w:val="000000"/>
          <w:sz w:val="24"/>
          <w:szCs w:val="24"/>
        </w:rPr>
        <w:t>of</w:t>
      </w:r>
      <w:r w:rsidRPr="00624AF1">
        <w:rPr>
          <w:rFonts w:ascii="Times New Roman" w:eastAsia="Times New Roman" w:hAnsi="Times New Roman" w:cs="Times New Roman"/>
          <w:color w:val="000000"/>
          <w:spacing w:val="13"/>
          <w:sz w:val="24"/>
          <w:szCs w:val="24"/>
        </w:rPr>
        <w:t xml:space="preserve"> </w:t>
      </w:r>
      <w:r w:rsidRPr="00624AF1">
        <w:rPr>
          <w:rFonts w:ascii="Times New Roman" w:eastAsia="Times New Roman" w:hAnsi="Times New Roman" w:cs="Times New Roman"/>
          <w:color w:val="000000"/>
          <w:sz w:val="24"/>
          <w:szCs w:val="24"/>
        </w:rPr>
        <w:t>three</w:t>
      </w:r>
      <w:r w:rsidRPr="00624AF1">
        <w:rPr>
          <w:rFonts w:ascii="Times New Roman" w:eastAsia="Times New Roman" w:hAnsi="Times New Roman" w:cs="Times New Roman"/>
          <w:color w:val="000000"/>
          <w:spacing w:val="13"/>
          <w:sz w:val="24"/>
          <w:szCs w:val="24"/>
        </w:rPr>
        <w:t xml:space="preserve"> </w:t>
      </w:r>
      <w:r w:rsidRPr="00624AF1">
        <w:rPr>
          <w:rFonts w:ascii="Times New Roman" w:eastAsia="Times New Roman" w:hAnsi="Times New Roman" w:cs="Times New Roman"/>
          <w:color w:val="000000"/>
          <w:sz w:val="24"/>
          <w:szCs w:val="24"/>
        </w:rPr>
        <w:t>ye</w:t>
      </w:r>
      <w:r w:rsidRPr="00624AF1">
        <w:rPr>
          <w:rFonts w:ascii="Times New Roman" w:eastAsia="Times New Roman" w:hAnsi="Times New Roman" w:cs="Times New Roman"/>
          <w:color w:val="000000"/>
          <w:spacing w:val="-1"/>
          <w:sz w:val="24"/>
          <w:szCs w:val="24"/>
        </w:rPr>
        <w:t>a</w:t>
      </w:r>
      <w:r w:rsidRPr="00624AF1">
        <w:rPr>
          <w:rFonts w:ascii="Times New Roman" w:eastAsia="Times New Roman" w:hAnsi="Times New Roman" w:cs="Times New Roman"/>
          <w:color w:val="000000"/>
          <w:sz w:val="24"/>
          <w:szCs w:val="24"/>
        </w:rPr>
        <w:t>r</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16"/>
          <w:sz w:val="24"/>
          <w:szCs w:val="24"/>
        </w:rPr>
        <w:t xml:space="preserve"> </w:t>
      </w:r>
      <w:r w:rsidRPr="00624AF1">
        <w:rPr>
          <w:rFonts w:ascii="Times New Roman" w:eastAsia="Times New Roman" w:hAnsi="Times New Roman" w:cs="Times New Roman"/>
          <w:color w:val="000000"/>
          <w:sz w:val="24"/>
          <w:szCs w:val="24"/>
        </w:rPr>
        <w:t>aft</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r</w:t>
      </w:r>
      <w:r w:rsidRPr="00624AF1">
        <w:rPr>
          <w:rFonts w:ascii="Times New Roman" w:eastAsia="Times New Roman" w:hAnsi="Times New Roman" w:cs="Times New Roman"/>
          <w:color w:val="000000"/>
          <w:spacing w:val="13"/>
          <w:sz w:val="24"/>
          <w:szCs w:val="24"/>
        </w:rPr>
        <w:t xml:space="preserve"> </w:t>
      </w:r>
      <w:r w:rsidRPr="00624AF1">
        <w:rPr>
          <w:rFonts w:ascii="Times New Roman" w:eastAsia="Times New Roman" w:hAnsi="Times New Roman" w:cs="Times New Roman"/>
          <w:color w:val="000000"/>
          <w:sz w:val="24"/>
          <w:szCs w:val="24"/>
        </w:rPr>
        <w:t>the</w:t>
      </w:r>
      <w:r w:rsidRPr="00624AF1">
        <w:rPr>
          <w:rFonts w:ascii="Times New Roman" w:eastAsia="Times New Roman" w:hAnsi="Times New Roman" w:cs="Times New Roman"/>
          <w:color w:val="000000"/>
          <w:spacing w:val="16"/>
          <w:sz w:val="24"/>
          <w:szCs w:val="24"/>
        </w:rPr>
        <w:t xml:space="preserve"> </w:t>
      </w:r>
      <w:r w:rsidRPr="00624AF1">
        <w:rPr>
          <w:rFonts w:ascii="Times New Roman" w:eastAsia="Times New Roman" w:hAnsi="Times New Roman" w:cs="Times New Roman"/>
          <w:color w:val="000000"/>
          <w:sz w:val="24"/>
          <w:szCs w:val="24"/>
        </w:rPr>
        <w:t>final</w:t>
      </w:r>
      <w:r w:rsidRPr="00624AF1">
        <w:rPr>
          <w:rFonts w:ascii="Times New Roman" w:eastAsia="Times New Roman" w:hAnsi="Times New Roman" w:cs="Times New Roman"/>
          <w:color w:val="000000"/>
          <w:spacing w:val="14"/>
          <w:sz w:val="24"/>
          <w:szCs w:val="24"/>
        </w:rPr>
        <w:t xml:space="preserve"> </w:t>
      </w:r>
      <w:r w:rsidRPr="00624AF1">
        <w:rPr>
          <w:rFonts w:ascii="Times New Roman" w:eastAsia="Times New Roman" w:hAnsi="Times New Roman" w:cs="Times New Roman"/>
          <w:color w:val="000000"/>
          <w:sz w:val="24"/>
          <w:szCs w:val="24"/>
        </w:rPr>
        <w:t>financial</w:t>
      </w:r>
      <w:r w:rsidRPr="00624AF1">
        <w:rPr>
          <w:rFonts w:ascii="Times New Roman" w:eastAsia="Times New Roman" w:hAnsi="Times New Roman" w:cs="Times New Roman"/>
          <w:color w:val="000000"/>
          <w:spacing w:val="14"/>
          <w:sz w:val="24"/>
          <w:szCs w:val="24"/>
        </w:rPr>
        <w:t xml:space="preserve"> </w:t>
      </w:r>
      <w:r w:rsidRPr="00624AF1">
        <w:rPr>
          <w:rFonts w:ascii="Times New Roman" w:eastAsia="Times New Roman" w:hAnsi="Times New Roman" w:cs="Times New Roman"/>
          <w:color w:val="000000"/>
          <w:spacing w:val="2"/>
          <w:w w:val="99"/>
          <w:sz w:val="24"/>
          <w:szCs w:val="24"/>
        </w:rPr>
        <w:t>s</w:t>
      </w:r>
      <w:r w:rsidRPr="00624AF1">
        <w:rPr>
          <w:rFonts w:ascii="Times New Roman" w:eastAsia="Times New Roman" w:hAnsi="Times New Roman" w:cs="Times New Roman"/>
          <w:color w:val="000000"/>
          <w:sz w:val="24"/>
          <w:szCs w:val="24"/>
        </w:rPr>
        <w:t>tatu</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14"/>
          <w:sz w:val="24"/>
          <w:szCs w:val="24"/>
        </w:rPr>
        <w:t xml:space="preserve"> </w:t>
      </w:r>
      <w:r w:rsidRPr="00624AF1">
        <w:rPr>
          <w:rFonts w:ascii="Times New Roman" w:eastAsia="Times New Roman" w:hAnsi="Times New Roman" w:cs="Times New Roman"/>
          <w:color w:val="000000"/>
          <w:sz w:val="24"/>
          <w:szCs w:val="24"/>
        </w:rPr>
        <w:t>report</w:t>
      </w:r>
      <w:r w:rsidRPr="00624AF1">
        <w:rPr>
          <w:rFonts w:ascii="Times New Roman" w:eastAsia="Times New Roman" w:hAnsi="Times New Roman" w:cs="Times New Roman"/>
          <w:color w:val="000000"/>
          <w:spacing w:val="13"/>
          <w:sz w:val="24"/>
          <w:szCs w:val="24"/>
        </w:rPr>
        <w:t xml:space="preserve"> </w:t>
      </w:r>
      <w:r w:rsidRPr="00624AF1">
        <w:rPr>
          <w:rFonts w:ascii="Times New Roman" w:eastAsia="Times New Roman" w:hAnsi="Times New Roman" w:cs="Times New Roman"/>
          <w:color w:val="000000"/>
          <w:w w:val="99"/>
          <w:sz w:val="24"/>
          <w:szCs w:val="24"/>
        </w:rPr>
        <w:t>(</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 xml:space="preserve">.g., </w:t>
      </w:r>
      <w:r w:rsidRPr="00624AF1">
        <w:rPr>
          <w:rFonts w:ascii="Times New Roman" w:eastAsia="Times New Roman" w:hAnsi="Times New Roman" w:cs="Times New Roman"/>
          <w:color w:val="000000"/>
          <w:w w:val="99"/>
          <w:sz w:val="24"/>
          <w:szCs w:val="24"/>
        </w:rPr>
        <w:t>SF</w:t>
      </w:r>
      <w:r w:rsidRPr="00624AF1">
        <w:rPr>
          <w:rFonts w:ascii="Times New Roman" w:eastAsia="Times New Roman" w:hAnsi="Times New Roman" w:cs="Times New Roman"/>
          <w:color w:val="000000"/>
          <w:sz w:val="24"/>
          <w:szCs w:val="24"/>
        </w:rPr>
        <w:t>425)</w:t>
      </w:r>
      <w:r w:rsidRPr="00624AF1">
        <w:rPr>
          <w:rFonts w:ascii="Times New Roman" w:eastAsia="Times New Roman" w:hAnsi="Times New Roman" w:cs="Times New Roman"/>
          <w:color w:val="000000"/>
          <w:spacing w:val="91"/>
          <w:sz w:val="24"/>
          <w:szCs w:val="24"/>
        </w:rPr>
        <w:t xml:space="preserve"> </w:t>
      </w:r>
      <w:r w:rsidRPr="00624AF1">
        <w:rPr>
          <w:rFonts w:ascii="Times New Roman" w:eastAsia="Times New Roman" w:hAnsi="Times New Roman" w:cs="Times New Roman"/>
          <w:color w:val="000000"/>
          <w:sz w:val="24"/>
          <w:szCs w:val="24"/>
        </w:rPr>
        <w:t>ha</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93"/>
          <w:sz w:val="24"/>
          <w:szCs w:val="24"/>
        </w:rPr>
        <w:t xml:space="preserve"> </w:t>
      </w:r>
      <w:r w:rsidRPr="00624AF1">
        <w:rPr>
          <w:rFonts w:ascii="Times New Roman" w:eastAsia="Times New Roman" w:hAnsi="Times New Roman" w:cs="Times New Roman"/>
          <w:color w:val="000000"/>
          <w:spacing w:val="2"/>
          <w:sz w:val="24"/>
          <w:szCs w:val="24"/>
        </w:rPr>
        <w:t>b</w:t>
      </w:r>
      <w:r w:rsidRPr="00624AF1">
        <w:rPr>
          <w:rFonts w:ascii="Times New Roman" w:eastAsia="Times New Roman" w:hAnsi="Times New Roman" w:cs="Times New Roman"/>
          <w:color w:val="000000"/>
          <w:sz w:val="24"/>
          <w:szCs w:val="24"/>
        </w:rPr>
        <w:t>een</w:t>
      </w:r>
      <w:r w:rsidRPr="00624AF1">
        <w:rPr>
          <w:rFonts w:ascii="Times New Roman" w:eastAsia="Times New Roman" w:hAnsi="Times New Roman" w:cs="Times New Roman"/>
          <w:color w:val="000000"/>
          <w:spacing w:val="95"/>
          <w:sz w:val="24"/>
          <w:szCs w:val="24"/>
        </w:rPr>
        <w:t xml:space="preserve"> </w:t>
      </w:r>
      <w:r w:rsidRPr="00624AF1">
        <w:rPr>
          <w:rFonts w:ascii="Times New Roman" w:eastAsia="Times New Roman" w:hAnsi="Times New Roman" w:cs="Times New Roman"/>
          <w:color w:val="000000"/>
          <w:sz w:val="24"/>
          <w:szCs w:val="24"/>
        </w:rPr>
        <w:t>acc</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pted</w:t>
      </w:r>
      <w:r w:rsidRPr="00624AF1">
        <w:rPr>
          <w:rFonts w:ascii="Times New Roman" w:eastAsia="Times New Roman" w:hAnsi="Times New Roman" w:cs="Times New Roman"/>
          <w:color w:val="000000"/>
          <w:spacing w:val="93"/>
          <w:sz w:val="24"/>
          <w:szCs w:val="24"/>
        </w:rPr>
        <w:t xml:space="preserve"> </w:t>
      </w:r>
      <w:r w:rsidRPr="00624AF1">
        <w:rPr>
          <w:rFonts w:ascii="Times New Roman" w:eastAsia="Times New Roman" w:hAnsi="Times New Roman" w:cs="Times New Roman"/>
          <w:color w:val="000000"/>
          <w:sz w:val="24"/>
          <w:szCs w:val="24"/>
        </w:rPr>
        <w:t>by</w:t>
      </w:r>
      <w:r w:rsidRPr="00624AF1">
        <w:rPr>
          <w:rFonts w:ascii="Times New Roman" w:eastAsia="Times New Roman" w:hAnsi="Times New Roman" w:cs="Times New Roman"/>
          <w:color w:val="000000"/>
          <w:spacing w:val="94"/>
          <w:sz w:val="24"/>
          <w:szCs w:val="24"/>
        </w:rPr>
        <w:t xml:space="preserve"> </w:t>
      </w:r>
      <w:r w:rsidRPr="00624AF1">
        <w:rPr>
          <w:rFonts w:ascii="Times New Roman" w:eastAsia="Times New Roman" w:hAnsi="Times New Roman" w:cs="Times New Roman"/>
          <w:color w:val="000000"/>
          <w:sz w:val="24"/>
          <w:szCs w:val="24"/>
        </w:rPr>
        <w:t>the</w:t>
      </w:r>
      <w:r w:rsidRPr="00624AF1">
        <w:rPr>
          <w:rFonts w:ascii="Times New Roman" w:eastAsia="Times New Roman" w:hAnsi="Times New Roman" w:cs="Times New Roman"/>
          <w:color w:val="000000"/>
          <w:spacing w:val="93"/>
          <w:sz w:val="24"/>
          <w:szCs w:val="24"/>
        </w:rPr>
        <w:t xml:space="preserve"> </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pon</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ori</w:t>
      </w:r>
      <w:r w:rsidRPr="00624AF1">
        <w:rPr>
          <w:rFonts w:ascii="Times New Roman" w:eastAsia="Times New Roman" w:hAnsi="Times New Roman" w:cs="Times New Roman"/>
          <w:color w:val="000000"/>
          <w:spacing w:val="3"/>
          <w:sz w:val="24"/>
          <w:szCs w:val="24"/>
        </w:rPr>
        <w:t>n</w:t>
      </w:r>
      <w:r w:rsidRPr="00624AF1">
        <w:rPr>
          <w:rFonts w:ascii="Times New Roman" w:eastAsia="Times New Roman" w:hAnsi="Times New Roman" w:cs="Times New Roman"/>
          <w:color w:val="000000"/>
          <w:sz w:val="24"/>
          <w:szCs w:val="24"/>
        </w:rPr>
        <w:t>g</w:t>
      </w:r>
      <w:r w:rsidRPr="00624AF1">
        <w:rPr>
          <w:rFonts w:ascii="Times New Roman" w:eastAsia="Times New Roman" w:hAnsi="Times New Roman" w:cs="Times New Roman"/>
          <w:color w:val="000000"/>
          <w:spacing w:val="93"/>
          <w:sz w:val="24"/>
          <w:szCs w:val="24"/>
        </w:rPr>
        <w:t xml:space="preserve"> </w:t>
      </w:r>
      <w:r w:rsidRPr="00624AF1">
        <w:rPr>
          <w:rFonts w:ascii="Times New Roman" w:eastAsia="Times New Roman" w:hAnsi="Times New Roman" w:cs="Times New Roman"/>
          <w:color w:val="000000"/>
          <w:sz w:val="24"/>
          <w:szCs w:val="24"/>
        </w:rPr>
        <w:t>ag</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ncy,</w:t>
      </w:r>
      <w:r w:rsidRPr="00624AF1">
        <w:rPr>
          <w:rFonts w:ascii="Times New Roman" w:eastAsia="Times New Roman" w:hAnsi="Times New Roman" w:cs="Times New Roman"/>
          <w:color w:val="000000"/>
          <w:spacing w:val="94"/>
          <w:sz w:val="24"/>
          <w:szCs w:val="24"/>
        </w:rPr>
        <w:t xml:space="preserve"> </w:t>
      </w:r>
      <w:r w:rsidRPr="00624AF1">
        <w:rPr>
          <w:rFonts w:ascii="Times New Roman" w:eastAsia="Times New Roman" w:hAnsi="Times New Roman" w:cs="Times New Roman"/>
          <w:color w:val="000000"/>
          <w:sz w:val="24"/>
          <w:szCs w:val="24"/>
        </w:rPr>
        <w:t>unless lit</w:t>
      </w:r>
      <w:r w:rsidRPr="00624AF1">
        <w:rPr>
          <w:rFonts w:ascii="Times New Roman" w:eastAsia="Times New Roman" w:hAnsi="Times New Roman" w:cs="Times New Roman"/>
          <w:color w:val="000000"/>
          <w:spacing w:val="1"/>
          <w:sz w:val="24"/>
          <w:szCs w:val="24"/>
        </w:rPr>
        <w:t>i</w:t>
      </w:r>
      <w:r w:rsidRPr="00624AF1">
        <w:rPr>
          <w:rFonts w:ascii="Times New Roman" w:eastAsia="Times New Roman" w:hAnsi="Times New Roman" w:cs="Times New Roman"/>
          <w:color w:val="000000"/>
          <w:sz w:val="24"/>
          <w:szCs w:val="24"/>
        </w:rPr>
        <w:t xml:space="preserve">gation or an </w:t>
      </w:r>
      <w:r w:rsidRPr="00624AF1">
        <w:rPr>
          <w:rFonts w:ascii="Times New Roman" w:eastAsia="Times New Roman" w:hAnsi="Times New Roman" w:cs="Times New Roman"/>
          <w:color w:val="000000"/>
          <w:spacing w:val="-1"/>
          <w:sz w:val="24"/>
          <w:szCs w:val="24"/>
        </w:rPr>
        <w:t>a</w:t>
      </w:r>
      <w:r w:rsidRPr="00624AF1">
        <w:rPr>
          <w:rFonts w:ascii="Times New Roman" w:eastAsia="Times New Roman" w:hAnsi="Times New Roman" w:cs="Times New Roman"/>
          <w:color w:val="000000"/>
          <w:sz w:val="24"/>
          <w:szCs w:val="24"/>
        </w:rPr>
        <w:t>ud</w:t>
      </w:r>
      <w:r w:rsidRPr="00624AF1">
        <w:rPr>
          <w:rFonts w:ascii="Times New Roman" w:eastAsia="Times New Roman" w:hAnsi="Times New Roman" w:cs="Times New Roman"/>
          <w:color w:val="000000"/>
          <w:spacing w:val="-2"/>
          <w:sz w:val="24"/>
          <w:szCs w:val="24"/>
        </w:rPr>
        <w:t>i</w:t>
      </w:r>
      <w:r w:rsidRPr="00624AF1">
        <w:rPr>
          <w:rFonts w:ascii="Times New Roman" w:eastAsia="Times New Roman" w:hAnsi="Times New Roman" w:cs="Times New Roman"/>
          <w:color w:val="000000"/>
          <w:sz w:val="24"/>
          <w:szCs w:val="24"/>
        </w:rPr>
        <w:t>t ha</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2"/>
          <w:sz w:val="24"/>
          <w:szCs w:val="24"/>
        </w:rPr>
        <w:t xml:space="preserve"> </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tarted b</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 xml:space="preserve">fore the </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xpiration of thi</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 xml:space="preserve"> pe</w:t>
      </w:r>
      <w:r w:rsidRPr="00624AF1">
        <w:rPr>
          <w:rFonts w:ascii="Times New Roman" w:eastAsia="Times New Roman" w:hAnsi="Times New Roman" w:cs="Times New Roman"/>
          <w:color w:val="000000"/>
          <w:w w:val="99"/>
          <w:sz w:val="24"/>
          <w:szCs w:val="24"/>
        </w:rPr>
        <w:t>r</w:t>
      </w:r>
      <w:r w:rsidRPr="00624AF1">
        <w:rPr>
          <w:rFonts w:ascii="Times New Roman" w:eastAsia="Times New Roman" w:hAnsi="Times New Roman" w:cs="Times New Roman"/>
          <w:color w:val="000000"/>
          <w:sz w:val="24"/>
          <w:szCs w:val="24"/>
        </w:rPr>
        <w:t>iod. Thi</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8"/>
          <w:sz w:val="24"/>
          <w:szCs w:val="24"/>
        </w:rPr>
        <w:t xml:space="preserve"> </w:t>
      </w:r>
      <w:r w:rsidRPr="00624AF1">
        <w:rPr>
          <w:rFonts w:ascii="Times New Roman" w:eastAsia="Times New Roman" w:hAnsi="Times New Roman" w:cs="Times New Roman"/>
          <w:color w:val="000000"/>
          <w:sz w:val="24"/>
          <w:szCs w:val="24"/>
        </w:rPr>
        <w:t>file</w:t>
      </w:r>
      <w:r w:rsidRPr="00624AF1">
        <w:rPr>
          <w:rFonts w:ascii="Times New Roman" w:eastAsia="Times New Roman" w:hAnsi="Times New Roman" w:cs="Times New Roman"/>
          <w:color w:val="000000"/>
          <w:spacing w:val="-10"/>
          <w:sz w:val="24"/>
          <w:szCs w:val="24"/>
        </w:rPr>
        <w:t xml:space="preserve"> </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hall</w:t>
      </w:r>
      <w:r w:rsidRPr="00624AF1">
        <w:rPr>
          <w:rFonts w:ascii="Times New Roman" w:eastAsia="Times New Roman" w:hAnsi="Times New Roman" w:cs="Times New Roman"/>
          <w:color w:val="000000"/>
          <w:spacing w:val="-9"/>
          <w:sz w:val="24"/>
          <w:szCs w:val="24"/>
        </w:rPr>
        <w:t xml:space="preserve"> </w:t>
      </w:r>
      <w:r w:rsidRPr="00624AF1">
        <w:rPr>
          <w:rFonts w:ascii="Times New Roman" w:eastAsia="Times New Roman" w:hAnsi="Times New Roman" w:cs="Times New Roman"/>
          <w:color w:val="000000"/>
          <w:sz w:val="24"/>
          <w:szCs w:val="24"/>
        </w:rPr>
        <w:t>be</w:t>
      </w:r>
      <w:r w:rsidRPr="00624AF1">
        <w:rPr>
          <w:rFonts w:ascii="Times New Roman" w:eastAsia="Times New Roman" w:hAnsi="Times New Roman" w:cs="Times New Roman"/>
          <w:color w:val="000000"/>
          <w:spacing w:val="-10"/>
          <w:sz w:val="24"/>
          <w:szCs w:val="24"/>
        </w:rPr>
        <w:t xml:space="preserve"> </w:t>
      </w:r>
      <w:r w:rsidRPr="00624AF1">
        <w:rPr>
          <w:rFonts w:ascii="Times New Roman" w:eastAsia="Times New Roman" w:hAnsi="Times New Roman" w:cs="Times New Roman"/>
          <w:color w:val="000000"/>
          <w:sz w:val="24"/>
          <w:szCs w:val="24"/>
        </w:rPr>
        <w:t>mainta</w:t>
      </w:r>
      <w:r w:rsidRPr="00624AF1">
        <w:rPr>
          <w:rFonts w:ascii="Times New Roman" w:eastAsia="Times New Roman" w:hAnsi="Times New Roman" w:cs="Times New Roman"/>
          <w:color w:val="000000"/>
          <w:spacing w:val="-1"/>
          <w:sz w:val="24"/>
          <w:szCs w:val="24"/>
        </w:rPr>
        <w:t>i</w:t>
      </w:r>
      <w:r w:rsidRPr="00624AF1">
        <w:rPr>
          <w:rFonts w:ascii="Times New Roman" w:eastAsia="Times New Roman" w:hAnsi="Times New Roman" w:cs="Times New Roman"/>
          <w:color w:val="000000"/>
          <w:sz w:val="24"/>
          <w:szCs w:val="24"/>
        </w:rPr>
        <w:t>n</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d</w:t>
      </w:r>
      <w:r w:rsidRPr="00624AF1">
        <w:rPr>
          <w:rFonts w:ascii="Times New Roman" w:eastAsia="Times New Roman" w:hAnsi="Times New Roman" w:cs="Times New Roman"/>
          <w:color w:val="000000"/>
          <w:spacing w:val="-9"/>
          <w:sz w:val="24"/>
          <w:szCs w:val="24"/>
        </w:rPr>
        <w:t xml:space="preserve"> </w:t>
      </w:r>
      <w:r w:rsidRPr="00624AF1">
        <w:rPr>
          <w:rFonts w:ascii="Times New Roman" w:eastAsia="Times New Roman" w:hAnsi="Times New Roman" w:cs="Times New Roman"/>
          <w:color w:val="000000"/>
          <w:spacing w:val="-1"/>
          <w:sz w:val="24"/>
          <w:szCs w:val="24"/>
        </w:rPr>
        <w:t>a</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9"/>
          <w:sz w:val="24"/>
          <w:szCs w:val="24"/>
        </w:rPr>
        <w:t xml:space="preserve"> </w:t>
      </w:r>
      <w:r w:rsidRPr="00624AF1">
        <w:rPr>
          <w:rFonts w:ascii="Times New Roman" w:eastAsia="Times New Roman" w:hAnsi="Times New Roman" w:cs="Times New Roman"/>
          <w:color w:val="000000"/>
          <w:sz w:val="24"/>
          <w:szCs w:val="24"/>
        </w:rPr>
        <w:t>the</w:t>
      </w:r>
      <w:r w:rsidRPr="00624AF1">
        <w:rPr>
          <w:rFonts w:ascii="Times New Roman" w:eastAsia="Times New Roman" w:hAnsi="Times New Roman" w:cs="Times New Roman"/>
          <w:color w:val="000000"/>
          <w:spacing w:val="-10"/>
          <w:sz w:val="24"/>
          <w:szCs w:val="24"/>
        </w:rPr>
        <w:t xml:space="preserve"> </w:t>
      </w:r>
      <w:r w:rsidRPr="00624AF1">
        <w:rPr>
          <w:rFonts w:ascii="Times New Roman" w:eastAsia="Times New Roman" w:hAnsi="Times New Roman" w:cs="Times New Roman"/>
          <w:color w:val="000000"/>
          <w:sz w:val="24"/>
          <w:szCs w:val="24"/>
        </w:rPr>
        <w:t>in</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titut</w:t>
      </w:r>
      <w:r w:rsidRPr="00624AF1">
        <w:rPr>
          <w:rFonts w:ascii="Times New Roman" w:eastAsia="Times New Roman" w:hAnsi="Times New Roman" w:cs="Times New Roman"/>
          <w:color w:val="000000"/>
          <w:spacing w:val="1"/>
          <w:sz w:val="24"/>
          <w:szCs w:val="24"/>
        </w:rPr>
        <w:t>i</w:t>
      </w:r>
      <w:r w:rsidRPr="00624AF1">
        <w:rPr>
          <w:rFonts w:ascii="Times New Roman" w:eastAsia="Times New Roman" w:hAnsi="Times New Roman" w:cs="Times New Roman"/>
          <w:color w:val="000000"/>
          <w:sz w:val="24"/>
          <w:szCs w:val="24"/>
        </w:rPr>
        <w:t>onal</w:t>
      </w:r>
      <w:r w:rsidRPr="00624AF1">
        <w:rPr>
          <w:rFonts w:ascii="Times New Roman" w:eastAsia="Times New Roman" w:hAnsi="Times New Roman" w:cs="Times New Roman"/>
          <w:color w:val="000000"/>
          <w:spacing w:val="-9"/>
          <w:sz w:val="24"/>
          <w:szCs w:val="24"/>
        </w:rPr>
        <w:t xml:space="preserve"> </w:t>
      </w:r>
      <w:r w:rsidRPr="00624AF1">
        <w:rPr>
          <w:rFonts w:ascii="Times New Roman" w:eastAsia="Times New Roman" w:hAnsi="Times New Roman" w:cs="Times New Roman"/>
          <w:color w:val="000000"/>
          <w:sz w:val="24"/>
          <w:szCs w:val="24"/>
        </w:rPr>
        <w:t>o</w:t>
      </w:r>
      <w:r w:rsidRPr="00624AF1">
        <w:rPr>
          <w:rFonts w:ascii="Times New Roman" w:eastAsia="Times New Roman" w:hAnsi="Times New Roman" w:cs="Times New Roman"/>
          <w:color w:val="000000"/>
          <w:spacing w:val="-3"/>
          <w:sz w:val="24"/>
          <w:szCs w:val="24"/>
        </w:rPr>
        <w:t>f</w:t>
      </w:r>
      <w:r w:rsidRPr="00624AF1">
        <w:rPr>
          <w:rFonts w:ascii="Times New Roman" w:eastAsia="Times New Roman" w:hAnsi="Times New Roman" w:cs="Times New Roman"/>
          <w:color w:val="000000"/>
          <w:sz w:val="24"/>
          <w:szCs w:val="24"/>
        </w:rPr>
        <w:t>fi</w:t>
      </w:r>
      <w:r w:rsidRPr="00624AF1">
        <w:rPr>
          <w:rFonts w:ascii="Times New Roman" w:eastAsia="Times New Roman" w:hAnsi="Times New Roman" w:cs="Times New Roman"/>
          <w:color w:val="000000"/>
          <w:spacing w:val="-1"/>
          <w:sz w:val="24"/>
          <w:szCs w:val="24"/>
        </w:rPr>
        <w:t>c</w:t>
      </w:r>
      <w:r w:rsidRPr="00624AF1">
        <w:rPr>
          <w:rFonts w:ascii="Times New Roman" w:eastAsia="Times New Roman" w:hAnsi="Times New Roman" w:cs="Times New Roman"/>
          <w:color w:val="000000"/>
          <w:sz w:val="24"/>
          <w:szCs w:val="24"/>
        </w:rPr>
        <w:t>ial</w:t>
      </w:r>
      <w:r w:rsidRPr="00624AF1">
        <w:rPr>
          <w:rFonts w:ascii="Times New Roman" w:eastAsia="Times New Roman" w:hAnsi="Times New Roman" w:cs="Times New Roman"/>
          <w:color w:val="000000"/>
          <w:spacing w:val="-8"/>
          <w:sz w:val="24"/>
          <w:szCs w:val="24"/>
        </w:rPr>
        <w:t xml:space="preserve"> </w:t>
      </w:r>
      <w:r w:rsidRPr="00624AF1">
        <w:rPr>
          <w:rFonts w:ascii="Times New Roman" w:eastAsia="Times New Roman" w:hAnsi="Times New Roman" w:cs="Times New Roman"/>
          <w:color w:val="000000"/>
          <w:sz w:val="24"/>
          <w:szCs w:val="24"/>
        </w:rPr>
        <w:t>r</w:t>
      </w:r>
      <w:r w:rsidRPr="00624AF1">
        <w:rPr>
          <w:rFonts w:ascii="Times New Roman" w:eastAsia="Times New Roman" w:hAnsi="Times New Roman" w:cs="Times New Roman"/>
          <w:color w:val="000000"/>
          <w:spacing w:val="-2"/>
          <w:sz w:val="24"/>
          <w:szCs w:val="24"/>
        </w:rPr>
        <w:t>e</w:t>
      </w:r>
      <w:r w:rsidRPr="00624AF1">
        <w:rPr>
          <w:rFonts w:ascii="Times New Roman" w:eastAsia="Times New Roman" w:hAnsi="Times New Roman" w:cs="Times New Roman"/>
          <w:color w:val="000000"/>
          <w:spacing w:val="-1"/>
          <w:sz w:val="24"/>
          <w:szCs w:val="24"/>
        </w:rPr>
        <w:t>c</w:t>
      </w:r>
      <w:r w:rsidRPr="00624AF1">
        <w:rPr>
          <w:rFonts w:ascii="Times New Roman" w:eastAsia="Times New Roman" w:hAnsi="Times New Roman" w:cs="Times New Roman"/>
          <w:color w:val="000000"/>
          <w:spacing w:val="2"/>
          <w:sz w:val="24"/>
          <w:szCs w:val="24"/>
        </w:rPr>
        <w:t>o</w:t>
      </w:r>
      <w:r w:rsidRPr="00624AF1">
        <w:rPr>
          <w:rFonts w:ascii="Times New Roman" w:eastAsia="Times New Roman" w:hAnsi="Times New Roman" w:cs="Times New Roman"/>
          <w:color w:val="000000"/>
          <w:sz w:val="24"/>
          <w:szCs w:val="24"/>
        </w:rPr>
        <w:t>rd</w:t>
      </w:r>
      <w:r w:rsidRPr="00624AF1">
        <w:rPr>
          <w:rFonts w:ascii="Times New Roman" w:eastAsia="Times New Roman" w:hAnsi="Times New Roman" w:cs="Times New Roman"/>
          <w:color w:val="000000"/>
          <w:spacing w:val="-10"/>
          <w:sz w:val="24"/>
          <w:szCs w:val="24"/>
        </w:rPr>
        <w:t xml:space="preserve"> </w:t>
      </w:r>
      <w:r w:rsidRPr="00624AF1">
        <w:rPr>
          <w:rFonts w:ascii="Times New Roman" w:eastAsia="Times New Roman" w:hAnsi="Times New Roman" w:cs="Times New Roman"/>
          <w:color w:val="000000"/>
          <w:sz w:val="24"/>
          <w:szCs w:val="24"/>
        </w:rPr>
        <w:t>o</w:t>
      </w:r>
      <w:r w:rsidRPr="00624AF1">
        <w:rPr>
          <w:rFonts w:ascii="Times New Roman" w:eastAsia="Times New Roman" w:hAnsi="Times New Roman" w:cs="Times New Roman"/>
          <w:color w:val="000000"/>
          <w:w w:val="99"/>
          <w:sz w:val="24"/>
          <w:szCs w:val="24"/>
        </w:rPr>
        <w:t>f</w:t>
      </w:r>
      <w:r w:rsidRPr="00624AF1">
        <w:rPr>
          <w:rFonts w:ascii="Times New Roman" w:eastAsia="Times New Roman" w:hAnsi="Times New Roman" w:cs="Times New Roman"/>
          <w:color w:val="000000"/>
          <w:spacing w:val="-10"/>
          <w:sz w:val="24"/>
          <w:szCs w:val="24"/>
        </w:rPr>
        <w:t xml:space="preserve"> </w:t>
      </w:r>
      <w:r w:rsidRPr="00624AF1">
        <w:rPr>
          <w:rFonts w:ascii="Times New Roman" w:eastAsia="Times New Roman" w:hAnsi="Times New Roman" w:cs="Times New Roman"/>
          <w:color w:val="000000"/>
          <w:sz w:val="24"/>
          <w:szCs w:val="24"/>
        </w:rPr>
        <w:t>the gr</w:t>
      </w:r>
      <w:r w:rsidRPr="00624AF1">
        <w:rPr>
          <w:rFonts w:ascii="Times New Roman" w:eastAsia="Times New Roman" w:hAnsi="Times New Roman" w:cs="Times New Roman"/>
          <w:color w:val="000000"/>
          <w:spacing w:val="-1"/>
          <w:sz w:val="24"/>
          <w:szCs w:val="24"/>
        </w:rPr>
        <w:t>a</w:t>
      </w:r>
      <w:r w:rsidRPr="00624AF1">
        <w:rPr>
          <w:rFonts w:ascii="Times New Roman" w:eastAsia="Times New Roman" w:hAnsi="Times New Roman" w:cs="Times New Roman"/>
          <w:color w:val="000000"/>
          <w:sz w:val="24"/>
          <w:szCs w:val="24"/>
        </w:rPr>
        <w:t xml:space="preserve">nt – no other </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e</w:t>
      </w:r>
      <w:r w:rsidRPr="00624AF1">
        <w:rPr>
          <w:rFonts w:ascii="Times New Roman" w:eastAsia="Times New Roman" w:hAnsi="Times New Roman" w:cs="Times New Roman"/>
          <w:color w:val="000000"/>
          <w:spacing w:val="1"/>
          <w:sz w:val="24"/>
          <w:szCs w:val="24"/>
        </w:rPr>
        <w:t>p</w:t>
      </w:r>
      <w:r w:rsidRPr="00624AF1">
        <w:rPr>
          <w:rFonts w:ascii="Times New Roman" w:eastAsia="Times New Roman" w:hAnsi="Times New Roman" w:cs="Times New Roman"/>
          <w:color w:val="000000"/>
          <w:sz w:val="24"/>
          <w:szCs w:val="24"/>
        </w:rPr>
        <w:t>ar</w:t>
      </w:r>
      <w:r w:rsidRPr="00624AF1">
        <w:rPr>
          <w:rFonts w:ascii="Times New Roman" w:eastAsia="Times New Roman" w:hAnsi="Times New Roman" w:cs="Times New Roman"/>
          <w:color w:val="000000"/>
          <w:spacing w:val="-1"/>
          <w:sz w:val="24"/>
          <w:szCs w:val="24"/>
        </w:rPr>
        <w:t>a</w:t>
      </w:r>
      <w:r w:rsidRPr="00624AF1">
        <w:rPr>
          <w:rFonts w:ascii="Times New Roman" w:eastAsia="Times New Roman" w:hAnsi="Times New Roman" w:cs="Times New Roman"/>
          <w:color w:val="000000"/>
          <w:spacing w:val="1"/>
          <w:sz w:val="24"/>
          <w:szCs w:val="24"/>
        </w:rPr>
        <w:t>t</w:t>
      </w:r>
      <w:r w:rsidRPr="00624AF1">
        <w:rPr>
          <w:rFonts w:ascii="Times New Roman" w:eastAsia="Times New Roman" w:hAnsi="Times New Roman" w:cs="Times New Roman"/>
          <w:color w:val="000000"/>
          <w:sz w:val="24"/>
          <w:szCs w:val="24"/>
        </w:rPr>
        <w:t>e</w:t>
      </w:r>
      <w:r w:rsidRPr="00624AF1">
        <w:rPr>
          <w:rFonts w:ascii="Times New Roman" w:eastAsia="Times New Roman" w:hAnsi="Times New Roman" w:cs="Times New Roman"/>
          <w:color w:val="000000"/>
          <w:spacing w:val="1"/>
          <w:sz w:val="24"/>
          <w:szCs w:val="24"/>
        </w:rPr>
        <w:t xml:space="preserve"> </w:t>
      </w:r>
      <w:r w:rsidRPr="00624AF1">
        <w:rPr>
          <w:rFonts w:ascii="Times New Roman" w:eastAsia="Times New Roman" w:hAnsi="Times New Roman" w:cs="Times New Roman"/>
          <w:color w:val="000000"/>
          <w:sz w:val="24"/>
          <w:szCs w:val="24"/>
        </w:rPr>
        <w:t xml:space="preserve">file or </w:t>
      </w:r>
      <w:r w:rsidRPr="00624AF1">
        <w:rPr>
          <w:rFonts w:ascii="Times New Roman" w:eastAsia="Times New Roman" w:hAnsi="Times New Roman" w:cs="Times New Roman"/>
          <w:color w:val="000000"/>
          <w:spacing w:val="-2"/>
          <w:sz w:val="24"/>
          <w:szCs w:val="24"/>
        </w:rPr>
        <w:t>r</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 xml:space="preserve">cord </w:t>
      </w:r>
      <w:r w:rsidRPr="00624AF1">
        <w:rPr>
          <w:rFonts w:ascii="Times New Roman" w:eastAsia="Times New Roman" w:hAnsi="Times New Roman" w:cs="Times New Roman"/>
          <w:color w:val="000000"/>
          <w:spacing w:val="-1"/>
          <w:sz w:val="24"/>
          <w:szCs w:val="24"/>
        </w:rPr>
        <w:t>w</w:t>
      </w:r>
      <w:r w:rsidRPr="00624AF1">
        <w:rPr>
          <w:rFonts w:ascii="Times New Roman" w:eastAsia="Times New Roman" w:hAnsi="Times New Roman" w:cs="Times New Roman"/>
          <w:color w:val="000000"/>
          <w:sz w:val="24"/>
          <w:szCs w:val="24"/>
        </w:rPr>
        <w:t>ill be ma</w:t>
      </w:r>
      <w:r w:rsidRPr="00624AF1">
        <w:rPr>
          <w:rFonts w:ascii="Times New Roman" w:eastAsia="Times New Roman" w:hAnsi="Times New Roman" w:cs="Times New Roman"/>
          <w:color w:val="000000"/>
          <w:spacing w:val="2"/>
          <w:sz w:val="24"/>
          <w:szCs w:val="24"/>
        </w:rPr>
        <w:t>i</w:t>
      </w:r>
      <w:r w:rsidRPr="00624AF1">
        <w:rPr>
          <w:rFonts w:ascii="Times New Roman" w:eastAsia="Times New Roman" w:hAnsi="Times New Roman" w:cs="Times New Roman"/>
          <w:color w:val="000000"/>
          <w:sz w:val="24"/>
          <w:szCs w:val="24"/>
        </w:rPr>
        <w:t>ntained.</w:t>
      </w:r>
    </w:p>
    <w:p w14:paraId="4EF91F53" w14:textId="77777777" w:rsidR="00624AF1" w:rsidRPr="00624AF1" w:rsidRDefault="00624AF1" w:rsidP="00422792">
      <w:pPr>
        <w:pStyle w:val="ListParagraph"/>
        <w:widowControl w:val="0"/>
        <w:numPr>
          <w:ilvl w:val="0"/>
          <w:numId w:val="22"/>
        </w:numPr>
        <w:spacing w:after="120" w:line="240" w:lineRule="auto"/>
        <w:ind w:right="-180" w:hanging="180"/>
        <w:contextualSpacing w:val="0"/>
        <w:rPr>
          <w:rFonts w:ascii="Times New Roman" w:eastAsia="Times New Roman" w:hAnsi="Times New Roman" w:cs="Times New Roman"/>
          <w:color w:val="000000"/>
          <w:sz w:val="24"/>
          <w:szCs w:val="24"/>
        </w:rPr>
      </w:pPr>
      <w:r w:rsidRPr="00624AF1">
        <w:rPr>
          <w:rFonts w:ascii="Times New Roman" w:eastAsia="Times New Roman" w:hAnsi="Times New Roman" w:cs="Times New Roman"/>
          <w:color w:val="000000"/>
          <w:sz w:val="24"/>
          <w:szCs w:val="24"/>
        </w:rPr>
        <w:t>All</w:t>
      </w:r>
      <w:r w:rsidRPr="00624AF1">
        <w:rPr>
          <w:rFonts w:ascii="Times New Roman" w:eastAsia="Times New Roman" w:hAnsi="Times New Roman" w:cs="Times New Roman"/>
          <w:color w:val="000000"/>
          <w:spacing w:val="3"/>
          <w:sz w:val="24"/>
          <w:szCs w:val="24"/>
        </w:rPr>
        <w:t xml:space="preserve"> </w:t>
      </w:r>
      <w:r w:rsidRPr="00624AF1">
        <w:rPr>
          <w:rFonts w:ascii="Times New Roman" w:eastAsia="Times New Roman" w:hAnsi="Times New Roman" w:cs="Times New Roman"/>
          <w:color w:val="000000"/>
          <w:sz w:val="24"/>
          <w:szCs w:val="24"/>
        </w:rPr>
        <w:t>r</w:t>
      </w:r>
      <w:r w:rsidRPr="00624AF1">
        <w:rPr>
          <w:rFonts w:ascii="Times New Roman" w:eastAsia="Times New Roman" w:hAnsi="Times New Roman" w:cs="Times New Roman"/>
          <w:color w:val="000000"/>
          <w:spacing w:val="-1"/>
          <w:sz w:val="24"/>
          <w:szCs w:val="24"/>
        </w:rPr>
        <w:t>ec</w:t>
      </w:r>
      <w:r w:rsidRPr="00624AF1">
        <w:rPr>
          <w:rFonts w:ascii="Times New Roman" w:eastAsia="Times New Roman" w:hAnsi="Times New Roman" w:cs="Times New Roman"/>
          <w:color w:val="000000"/>
          <w:sz w:val="24"/>
          <w:szCs w:val="24"/>
        </w:rPr>
        <w:t>ord</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1"/>
          <w:sz w:val="24"/>
          <w:szCs w:val="24"/>
        </w:rPr>
        <w:t xml:space="preserve"> </w:t>
      </w:r>
      <w:r w:rsidRPr="00624AF1">
        <w:rPr>
          <w:rFonts w:ascii="Times New Roman" w:eastAsia="Times New Roman" w:hAnsi="Times New Roman" w:cs="Times New Roman"/>
          <w:color w:val="000000"/>
          <w:sz w:val="24"/>
          <w:szCs w:val="24"/>
        </w:rPr>
        <w:t>not</w:t>
      </w:r>
      <w:r w:rsidRPr="00624AF1">
        <w:rPr>
          <w:rFonts w:ascii="Times New Roman" w:eastAsia="Times New Roman" w:hAnsi="Times New Roman" w:cs="Times New Roman"/>
          <w:color w:val="000000"/>
          <w:spacing w:val="3"/>
          <w:sz w:val="24"/>
          <w:szCs w:val="24"/>
        </w:rPr>
        <w:t xml:space="preserve"> </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upporti</w:t>
      </w:r>
      <w:r w:rsidRPr="00624AF1">
        <w:rPr>
          <w:rFonts w:ascii="Times New Roman" w:eastAsia="Times New Roman" w:hAnsi="Times New Roman" w:cs="Times New Roman"/>
          <w:color w:val="000000"/>
          <w:spacing w:val="2"/>
          <w:sz w:val="24"/>
          <w:szCs w:val="24"/>
        </w:rPr>
        <w:t>n</w:t>
      </w:r>
      <w:r w:rsidRPr="00624AF1">
        <w:rPr>
          <w:rFonts w:ascii="Times New Roman" w:eastAsia="Times New Roman" w:hAnsi="Times New Roman" w:cs="Times New Roman"/>
          <w:color w:val="000000"/>
          <w:sz w:val="24"/>
          <w:szCs w:val="24"/>
        </w:rPr>
        <w:t>g</w:t>
      </w:r>
      <w:r w:rsidRPr="00624AF1">
        <w:rPr>
          <w:rFonts w:ascii="Times New Roman" w:eastAsia="Times New Roman" w:hAnsi="Times New Roman" w:cs="Times New Roman"/>
          <w:color w:val="000000"/>
          <w:spacing w:val="2"/>
          <w:sz w:val="24"/>
          <w:szCs w:val="24"/>
        </w:rPr>
        <w:t xml:space="preserve"> </w:t>
      </w:r>
      <w:r w:rsidRPr="00624AF1">
        <w:rPr>
          <w:rFonts w:ascii="Times New Roman" w:eastAsia="Times New Roman" w:hAnsi="Times New Roman" w:cs="Times New Roman"/>
          <w:color w:val="000000"/>
          <w:sz w:val="24"/>
          <w:szCs w:val="24"/>
        </w:rPr>
        <w:t>government</w:t>
      </w:r>
      <w:r w:rsidRPr="00624AF1">
        <w:rPr>
          <w:rFonts w:ascii="Times New Roman" w:eastAsia="Times New Roman" w:hAnsi="Times New Roman" w:cs="Times New Roman"/>
          <w:color w:val="000000"/>
          <w:spacing w:val="2"/>
          <w:sz w:val="24"/>
          <w:szCs w:val="24"/>
        </w:rPr>
        <w:t xml:space="preserve"> </w:t>
      </w:r>
      <w:r w:rsidRPr="00624AF1">
        <w:rPr>
          <w:rFonts w:ascii="Times New Roman" w:eastAsia="Times New Roman" w:hAnsi="Times New Roman" w:cs="Times New Roman"/>
          <w:color w:val="000000"/>
          <w:sz w:val="24"/>
          <w:szCs w:val="24"/>
        </w:rPr>
        <w:t>gr</w:t>
      </w:r>
      <w:r w:rsidRPr="00624AF1">
        <w:rPr>
          <w:rFonts w:ascii="Times New Roman" w:eastAsia="Times New Roman" w:hAnsi="Times New Roman" w:cs="Times New Roman"/>
          <w:color w:val="000000"/>
          <w:spacing w:val="-1"/>
          <w:sz w:val="24"/>
          <w:szCs w:val="24"/>
        </w:rPr>
        <w:t>a</w:t>
      </w:r>
      <w:r w:rsidRPr="00624AF1">
        <w:rPr>
          <w:rFonts w:ascii="Times New Roman" w:eastAsia="Times New Roman" w:hAnsi="Times New Roman" w:cs="Times New Roman"/>
          <w:color w:val="000000"/>
          <w:sz w:val="24"/>
          <w:szCs w:val="24"/>
        </w:rPr>
        <w:t>nt</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2"/>
          <w:sz w:val="24"/>
          <w:szCs w:val="24"/>
        </w:rPr>
        <w:t xml:space="preserve"> </w:t>
      </w:r>
      <w:r w:rsidRPr="00624AF1">
        <w:rPr>
          <w:rFonts w:ascii="Times New Roman" w:eastAsia="Times New Roman" w:hAnsi="Times New Roman" w:cs="Times New Roman"/>
          <w:color w:val="000000"/>
          <w:sz w:val="24"/>
          <w:szCs w:val="24"/>
        </w:rPr>
        <w:t>or</w:t>
      </w:r>
      <w:r w:rsidRPr="00624AF1">
        <w:rPr>
          <w:rFonts w:ascii="Times New Roman" w:eastAsia="Times New Roman" w:hAnsi="Times New Roman" w:cs="Times New Roman"/>
          <w:color w:val="000000"/>
          <w:spacing w:val="2"/>
          <w:sz w:val="24"/>
          <w:szCs w:val="24"/>
        </w:rPr>
        <w:t xml:space="preserve"> o</w:t>
      </w:r>
      <w:r w:rsidRPr="00624AF1">
        <w:rPr>
          <w:rFonts w:ascii="Times New Roman" w:eastAsia="Times New Roman" w:hAnsi="Times New Roman" w:cs="Times New Roman"/>
          <w:color w:val="000000"/>
          <w:sz w:val="24"/>
          <w:szCs w:val="24"/>
        </w:rPr>
        <w:t>therwi</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e</w:t>
      </w:r>
      <w:r w:rsidRPr="00624AF1">
        <w:rPr>
          <w:rFonts w:ascii="Times New Roman" w:eastAsia="Times New Roman" w:hAnsi="Times New Roman" w:cs="Times New Roman"/>
          <w:color w:val="000000"/>
          <w:spacing w:val="1"/>
          <w:sz w:val="24"/>
          <w:szCs w:val="24"/>
        </w:rPr>
        <w:t xml:space="preserve"> </w:t>
      </w:r>
      <w:r w:rsidRPr="00624AF1">
        <w:rPr>
          <w:rFonts w:ascii="Times New Roman" w:eastAsia="Times New Roman" w:hAnsi="Times New Roman" w:cs="Times New Roman"/>
          <w:color w:val="000000"/>
          <w:sz w:val="24"/>
          <w:szCs w:val="24"/>
        </w:rPr>
        <w:t>co</w:t>
      </w:r>
      <w:r w:rsidRPr="00624AF1">
        <w:rPr>
          <w:rFonts w:ascii="Times New Roman" w:eastAsia="Times New Roman" w:hAnsi="Times New Roman" w:cs="Times New Roman"/>
          <w:color w:val="000000"/>
          <w:spacing w:val="2"/>
          <w:sz w:val="24"/>
          <w:szCs w:val="24"/>
        </w:rPr>
        <w:t>v</w:t>
      </w:r>
      <w:r w:rsidRPr="00624AF1">
        <w:rPr>
          <w:rFonts w:ascii="Times New Roman" w:eastAsia="Times New Roman" w:hAnsi="Times New Roman" w:cs="Times New Roman"/>
          <w:color w:val="000000"/>
          <w:sz w:val="24"/>
          <w:szCs w:val="24"/>
        </w:rPr>
        <w:t>er</w:t>
      </w:r>
      <w:r w:rsidRPr="00624AF1">
        <w:rPr>
          <w:rFonts w:ascii="Times New Roman" w:eastAsia="Times New Roman" w:hAnsi="Times New Roman" w:cs="Times New Roman"/>
          <w:color w:val="000000"/>
          <w:spacing w:val="-2"/>
          <w:sz w:val="24"/>
          <w:szCs w:val="24"/>
        </w:rPr>
        <w:t>e</w:t>
      </w:r>
      <w:r w:rsidRPr="00624AF1">
        <w:rPr>
          <w:rFonts w:ascii="Times New Roman" w:eastAsia="Times New Roman" w:hAnsi="Times New Roman" w:cs="Times New Roman"/>
          <w:color w:val="000000"/>
          <w:sz w:val="24"/>
          <w:szCs w:val="24"/>
        </w:rPr>
        <w:t>d</w:t>
      </w:r>
      <w:r w:rsidRPr="00624AF1">
        <w:rPr>
          <w:rFonts w:ascii="Times New Roman" w:eastAsia="Times New Roman" w:hAnsi="Times New Roman" w:cs="Times New Roman"/>
          <w:color w:val="000000"/>
          <w:spacing w:val="2"/>
          <w:sz w:val="24"/>
          <w:szCs w:val="24"/>
        </w:rPr>
        <w:t xml:space="preserve"> </w:t>
      </w:r>
      <w:r w:rsidRPr="00624AF1">
        <w:rPr>
          <w:rFonts w:ascii="Times New Roman" w:eastAsia="Times New Roman" w:hAnsi="Times New Roman" w:cs="Times New Roman"/>
          <w:color w:val="000000"/>
          <w:sz w:val="24"/>
          <w:szCs w:val="24"/>
        </w:rPr>
        <w:t>by</w:t>
      </w:r>
      <w:r w:rsidRPr="00624AF1">
        <w:rPr>
          <w:rFonts w:ascii="Times New Roman" w:eastAsia="Times New Roman" w:hAnsi="Times New Roman" w:cs="Times New Roman"/>
          <w:color w:val="000000"/>
          <w:spacing w:val="4"/>
          <w:sz w:val="24"/>
          <w:szCs w:val="24"/>
        </w:rPr>
        <w:t xml:space="preserve"> </w:t>
      </w:r>
      <w:r w:rsidRPr="00624AF1">
        <w:rPr>
          <w:rFonts w:ascii="Times New Roman" w:eastAsia="Times New Roman" w:hAnsi="Times New Roman" w:cs="Times New Roman"/>
          <w:color w:val="000000"/>
          <w:sz w:val="24"/>
          <w:szCs w:val="24"/>
        </w:rPr>
        <w:t>the rules</w:t>
      </w:r>
      <w:r w:rsidRPr="00624AF1">
        <w:rPr>
          <w:rFonts w:ascii="Times New Roman" w:eastAsia="Times New Roman" w:hAnsi="Times New Roman" w:cs="Times New Roman"/>
          <w:color w:val="000000"/>
          <w:spacing w:val="2"/>
          <w:sz w:val="24"/>
          <w:szCs w:val="24"/>
        </w:rPr>
        <w:t xml:space="preserve"> </w:t>
      </w:r>
      <w:r w:rsidRPr="00624AF1">
        <w:rPr>
          <w:rFonts w:ascii="Times New Roman" w:eastAsia="Times New Roman" w:hAnsi="Times New Roman" w:cs="Times New Roman"/>
          <w:color w:val="000000"/>
          <w:sz w:val="24"/>
          <w:szCs w:val="24"/>
        </w:rPr>
        <w:t>o</w:t>
      </w:r>
      <w:r w:rsidRPr="00624AF1">
        <w:rPr>
          <w:rFonts w:ascii="Times New Roman" w:eastAsia="Times New Roman" w:hAnsi="Times New Roman" w:cs="Times New Roman"/>
          <w:color w:val="000000"/>
          <w:w w:val="99"/>
          <w:sz w:val="24"/>
          <w:szCs w:val="24"/>
        </w:rPr>
        <w:t>f</w:t>
      </w:r>
      <w:r w:rsidRPr="00624AF1">
        <w:rPr>
          <w:rFonts w:ascii="Times New Roman" w:eastAsia="Times New Roman" w:hAnsi="Times New Roman" w:cs="Times New Roman"/>
          <w:color w:val="000000"/>
          <w:spacing w:val="1"/>
          <w:sz w:val="24"/>
          <w:szCs w:val="24"/>
        </w:rPr>
        <w:t xml:space="preserve"> </w:t>
      </w:r>
      <w:r w:rsidRPr="00624AF1">
        <w:rPr>
          <w:rFonts w:ascii="Times New Roman" w:eastAsia="Times New Roman" w:hAnsi="Times New Roman" w:cs="Times New Roman"/>
          <w:color w:val="000000"/>
          <w:sz w:val="24"/>
          <w:szCs w:val="24"/>
        </w:rPr>
        <w:t xml:space="preserve">the </w:t>
      </w:r>
      <w:r w:rsidRPr="00624AF1">
        <w:rPr>
          <w:rFonts w:ascii="Times New Roman" w:eastAsia="Times New Roman" w:hAnsi="Times New Roman" w:cs="Times New Roman"/>
          <w:color w:val="000000"/>
          <w:spacing w:val="-2"/>
          <w:sz w:val="24"/>
          <w:szCs w:val="24"/>
        </w:rPr>
        <w:t>I</w:t>
      </w:r>
      <w:r w:rsidRPr="00624AF1">
        <w:rPr>
          <w:rFonts w:ascii="Times New Roman" w:eastAsia="Times New Roman" w:hAnsi="Times New Roman" w:cs="Times New Roman"/>
          <w:color w:val="000000"/>
          <w:sz w:val="24"/>
          <w:szCs w:val="24"/>
        </w:rPr>
        <w:t xml:space="preserve">nternal </w:t>
      </w:r>
      <w:r w:rsidRPr="00624AF1">
        <w:rPr>
          <w:rFonts w:ascii="Times New Roman" w:eastAsia="Times New Roman" w:hAnsi="Times New Roman" w:cs="Times New Roman"/>
          <w:color w:val="000000"/>
          <w:spacing w:val="3"/>
          <w:sz w:val="24"/>
          <w:szCs w:val="24"/>
        </w:rPr>
        <w:t>R</w:t>
      </w:r>
      <w:r w:rsidRPr="00624AF1">
        <w:rPr>
          <w:rFonts w:ascii="Times New Roman" w:eastAsia="Times New Roman" w:hAnsi="Times New Roman" w:cs="Times New Roman"/>
          <w:color w:val="000000"/>
          <w:sz w:val="24"/>
          <w:szCs w:val="24"/>
        </w:rPr>
        <w:t>ev</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nue</w:t>
      </w:r>
      <w:r w:rsidRPr="00624AF1">
        <w:rPr>
          <w:rFonts w:ascii="Times New Roman" w:eastAsia="Times New Roman" w:hAnsi="Times New Roman" w:cs="Times New Roman"/>
          <w:color w:val="000000"/>
          <w:spacing w:val="1"/>
          <w:sz w:val="24"/>
          <w:szCs w:val="24"/>
        </w:rPr>
        <w:t xml:space="preserve"> </w:t>
      </w:r>
      <w:r w:rsidRPr="00624AF1">
        <w:rPr>
          <w:rFonts w:ascii="Times New Roman" w:eastAsia="Times New Roman" w:hAnsi="Times New Roman" w:cs="Times New Roman"/>
          <w:color w:val="000000"/>
          <w:spacing w:val="1"/>
          <w:w w:val="99"/>
          <w:sz w:val="24"/>
          <w:szCs w:val="24"/>
        </w:rPr>
        <w:t>S</w:t>
      </w:r>
      <w:r w:rsidRPr="00624AF1">
        <w:rPr>
          <w:rFonts w:ascii="Times New Roman" w:eastAsia="Times New Roman" w:hAnsi="Times New Roman" w:cs="Times New Roman"/>
          <w:color w:val="000000"/>
          <w:sz w:val="24"/>
          <w:szCs w:val="24"/>
        </w:rPr>
        <w:t>ervice</w:t>
      </w:r>
      <w:r w:rsidRPr="00624AF1">
        <w:rPr>
          <w:rFonts w:ascii="Times New Roman" w:eastAsia="Times New Roman" w:hAnsi="Times New Roman" w:cs="Times New Roman"/>
          <w:color w:val="000000"/>
          <w:spacing w:val="1"/>
          <w:sz w:val="24"/>
          <w:szCs w:val="24"/>
        </w:rPr>
        <w:t xml:space="preserve"> </w:t>
      </w:r>
      <w:r w:rsidRPr="00624AF1">
        <w:rPr>
          <w:rFonts w:ascii="Times New Roman" w:eastAsia="Times New Roman" w:hAnsi="Times New Roman" w:cs="Times New Roman"/>
          <w:color w:val="000000"/>
          <w:sz w:val="24"/>
          <w:szCs w:val="24"/>
        </w:rPr>
        <w:t>will be</w:t>
      </w:r>
      <w:r w:rsidRPr="00624AF1">
        <w:rPr>
          <w:rFonts w:ascii="Times New Roman" w:eastAsia="Times New Roman" w:hAnsi="Times New Roman" w:cs="Times New Roman"/>
          <w:color w:val="000000"/>
          <w:spacing w:val="1"/>
          <w:sz w:val="24"/>
          <w:szCs w:val="24"/>
        </w:rPr>
        <w:t xml:space="preserve"> </w:t>
      </w:r>
      <w:r w:rsidRPr="00624AF1">
        <w:rPr>
          <w:rFonts w:ascii="Times New Roman" w:eastAsia="Times New Roman" w:hAnsi="Times New Roman" w:cs="Times New Roman"/>
          <w:color w:val="000000"/>
          <w:sz w:val="24"/>
          <w:szCs w:val="24"/>
        </w:rPr>
        <w:t>r</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tai</w:t>
      </w:r>
      <w:r w:rsidRPr="00624AF1">
        <w:rPr>
          <w:rFonts w:ascii="Times New Roman" w:eastAsia="Times New Roman" w:hAnsi="Times New Roman" w:cs="Times New Roman"/>
          <w:color w:val="000000"/>
          <w:spacing w:val="2"/>
          <w:sz w:val="24"/>
          <w:szCs w:val="24"/>
        </w:rPr>
        <w:t>n</w:t>
      </w:r>
      <w:r w:rsidRPr="00624AF1">
        <w:rPr>
          <w:rFonts w:ascii="Times New Roman" w:eastAsia="Times New Roman" w:hAnsi="Times New Roman" w:cs="Times New Roman"/>
          <w:color w:val="000000"/>
          <w:sz w:val="24"/>
          <w:szCs w:val="24"/>
        </w:rPr>
        <w:t>ed f</w:t>
      </w:r>
      <w:r w:rsidRPr="00624AF1">
        <w:rPr>
          <w:rFonts w:ascii="Times New Roman" w:eastAsia="Times New Roman" w:hAnsi="Times New Roman" w:cs="Times New Roman"/>
          <w:color w:val="000000"/>
          <w:spacing w:val="1"/>
          <w:sz w:val="24"/>
          <w:szCs w:val="24"/>
        </w:rPr>
        <w:t>o</w:t>
      </w:r>
      <w:r w:rsidRPr="00624AF1">
        <w:rPr>
          <w:rFonts w:ascii="Times New Roman" w:eastAsia="Times New Roman" w:hAnsi="Times New Roman" w:cs="Times New Roman"/>
          <w:color w:val="000000"/>
          <w:sz w:val="24"/>
          <w:szCs w:val="24"/>
        </w:rPr>
        <w:t>r</w:t>
      </w:r>
      <w:r w:rsidRPr="00624AF1">
        <w:rPr>
          <w:rFonts w:ascii="Times New Roman" w:eastAsia="Times New Roman" w:hAnsi="Times New Roman" w:cs="Times New Roman"/>
          <w:color w:val="000000"/>
          <w:spacing w:val="1"/>
          <w:sz w:val="24"/>
          <w:szCs w:val="24"/>
        </w:rPr>
        <w:t xml:space="preserve"> </w:t>
      </w:r>
      <w:r w:rsidRPr="00624AF1">
        <w:rPr>
          <w:rFonts w:ascii="Times New Roman" w:eastAsia="Times New Roman" w:hAnsi="Times New Roman" w:cs="Times New Roman"/>
          <w:color w:val="000000"/>
          <w:sz w:val="24"/>
          <w:szCs w:val="24"/>
        </w:rPr>
        <w:t>thr</w:t>
      </w:r>
      <w:r w:rsidRPr="00624AF1">
        <w:rPr>
          <w:rFonts w:ascii="Times New Roman" w:eastAsia="Times New Roman" w:hAnsi="Times New Roman" w:cs="Times New Roman"/>
          <w:color w:val="000000"/>
          <w:spacing w:val="2"/>
          <w:sz w:val="24"/>
          <w:szCs w:val="24"/>
        </w:rPr>
        <w:t>e</w:t>
      </w:r>
      <w:r w:rsidRPr="00624AF1">
        <w:rPr>
          <w:rFonts w:ascii="Times New Roman" w:eastAsia="Times New Roman" w:hAnsi="Times New Roman" w:cs="Times New Roman"/>
          <w:color w:val="000000"/>
          <w:sz w:val="24"/>
          <w:szCs w:val="24"/>
        </w:rPr>
        <w:t>e</w:t>
      </w:r>
      <w:r w:rsidRPr="00624AF1">
        <w:rPr>
          <w:rFonts w:ascii="Times New Roman" w:eastAsia="Times New Roman" w:hAnsi="Times New Roman" w:cs="Times New Roman"/>
          <w:color w:val="000000"/>
          <w:spacing w:val="2"/>
          <w:sz w:val="24"/>
          <w:szCs w:val="24"/>
        </w:rPr>
        <w:t xml:space="preserve"> </w:t>
      </w:r>
      <w:r w:rsidRPr="00624AF1">
        <w:rPr>
          <w:rFonts w:ascii="Times New Roman" w:eastAsia="Times New Roman" w:hAnsi="Times New Roman" w:cs="Times New Roman"/>
          <w:color w:val="000000"/>
          <w:sz w:val="24"/>
          <w:szCs w:val="24"/>
        </w:rPr>
        <w:t>year</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 xml:space="preserve"> </w:t>
      </w:r>
      <w:r w:rsidRPr="00624AF1">
        <w:rPr>
          <w:rFonts w:ascii="Times New Roman" w:eastAsia="Times New Roman" w:hAnsi="Times New Roman" w:cs="Times New Roman"/>
          <w:color w:val="000000"/>
          <w:spacing w:val="1"/>
          <w:sz w:val="24"/>
          <w:szCs w:val="24"/>
        </w:rPr>
        <w:t>f</w:t>
      </w:r>
      <w:r w:rsidRPr="00624AF1">
        <w:rPr>
          <w:rFonts w:ascii="Times New Roman" w:eastAsia="Times New Roman" w:hAnsi="Times New Roman" w:cs="Times New Roman"/>
          <w:color w:val="000000"/>
          <w:sz w:val="24"/>
          <w:szCs w:val="24"/>
        </w:rPr>
        <w:t>rom the</w:t>
      </w:r>
      <w:r w:rsidRPr="00624AF1">
        <w:rPr>
          <w:rFonts w:ascii="Times New Roman" w:eastAsia="Times New Roman" w:hAnsi="Times New Roman" w:cs="Times New Roman"/>
          <w:color w:val="000000"/>
          <w:spacing w:val="1"/>
          <w:sz w:val="24"/>
          <w:szCs w:val="24"/>
        </w:rPr>
        <w:t xml:space="preserve"> </w:t>
      </w:r>
      <w:r w:rsidRPr="00624AF1">
        <w:rPr>
          <w:rFonts w:ascii="Times New Roman" w:eastAsia="Times New Roman" w:hAnsi="Times New Roman" w:cs="Times New Roman"/>
          <w:color w:val="000000"/>
          <w:sz w:val="24"/>
          <w:szCs w:val="24"/>
        </w:rPr>
        <w:t xml:space="preserve">end </w:t>
      </w:r>
      <w:r w:rsidRPr="00624AF1">
        <w:rPr>
          <w:rFonts w:ascii="Times New Roman" w:eastAsia="Times New Roman" w:hAnsi="Times New Roman" w:cs="Times New Roman"/>
          <w:color w:val="000000"/>
          <w:spacing w:val="2"/>
          <w:sz w:val="24"/>
          <w:szCs w:val="24"/>
        </w:rPr>
        <w:t>o</w:t>
      </w:r>
      <w:r w:rsidRPr="00624AF1">
        <w:rPr>
          <w:rFonts w:ascii="Times New Roman" w:eastAsia="Times New Roman" w:hAnsi="Times New Roman" w:cs="Times New Roman"/>
          <w:color w:val="000000"/>
          <w:sz w:val="24"/>
          <w:szCs w:val="24"/>
        </w:rPr>
        <w:t>f t</w:t>
      </w:r>
      <w:r w:rsidRPr="00624AF1">
        <w:rPr>
          <w:rFonts w:ascii="Times New Roman" w:eastAsia="Times New Roman" w:hAnsi="Times New Roman" w:cs="Times New Roman"/>
          <w:color w:val="000000"/>
          <w:spacing w:val="2"/>
          <w:sz w:val="24"/>
          <w:szCs w:val="24"/>
        </w:rPr>
        <w:t>h</w:t>
      </w:r>
      <w:r w:rsidRPr="00624AF1">
        <w:rPr>
          <w:rFonts w:ascii="Times New Roman" w:eastAsia="Times New Roman" w:hAnsi="Times New Roman" w:cs="Times New Roman"/>
          <w:color w:val="000000"/>
          <w:sz w:val="24"/>
          <w:szCs w:val="24"/>
        </w:rPr>
        <w:t>e</w:t>
      </w:r>
      <w:r w:rsidRPr="00624AF1">
        <w:rPr>
          <w:rFonts w:ascii="Times New Roman" w:eastAsia="Times New Roman" w:hAnsi="Times New Roman" w:cs="Times New Roman"/>
          <w:color w:val="000000"/>
          <w:spacing w:val="2"/>
          <w:sz w:val="24"/>
          <w:szCs w:val="24"/>
        </w:rPr>
        <w:t xml:space="preserve"> </w:t>
      </w:r>
      <w:r w:rsidRPr="00624AF1">
        <w:rPr>
          <w:rFonts w:ascii="Times New Roman" w:eastAsia="Times New Roman" w:hAnsi="Times New Roman" w:cs="Times New Roman"/>
          <w:color w:val="000000"/>
          <w:w w:val="99"/>
          <w:sz w:val="24"/>
          <w:szCs w:val="24"/>
        </w:rPr>
        <w:t>f</w:t>
      </w:r>
      <w:r w:rsidRPr="00624AF1">
        <w:rPr>
          <w:rFonts w:ascii="Times New Roman" w:eastAsia="Times New Roman" w:hAnsi="Times New Roman" w:cs="Times New Roman"/>
          <w:color w:val="000000"/>
          <w:sz w:val="24"/>
          <w:szCs w:val="24"/>
        </w:rPr>
        <w:t>isc</w:t>
      </w:r>
      <w:r w:rsidRPr="00624AF1">
        <w:rPr>
          <w:rFonts w:ascii="Times New Roman" w:eastAsia="Times New Roman" w:hAnsi="Times New Roman" w:cs="Times New Roman"/>
          <w:color w:val="000000"/>
          <w:spacing w:val="-1"/>
          <w:sz w:val="24"/>
          <w:szCs w:val="24"/>
        </w:rPr>
        <w:t>a</w:t>
      </w:r>
      <w:r w:rsidRPr="00624AF1">
        <w:rPr>
          <w:rFonts w:ascii="Times New Roman" w:eastAsia="Times New Roman" w:hAnsi="Times New Roman" w:cs="Times New Roman"/>
          <w:color w:val="000000"/>
          <w:sz w:val="24"/>
          <w:szCs w:val="24"/>
        </w:rPr>
        <w:t>l ye</w:t>
      </w:r>
      <w:r w:rsidRPr="00624AF1">
        <w:rPr>
          <w:rFonts w:ascii="Times New Roman" w:eastAsia="Times New Roman" w:hAnsi="Times New Roman" w:cs="Times New Roman"/>
          <w:color w:val="000000"/>
          <w:spacing w:val="-1"/>
          <w:sz w:val="24"/>
          <w:szCs w:val="24"/>
        </w:rPr>
        <w:t>a</w:t>
      </w:r>
      <w:r w:rsidRPr="00624AF1">
        <w:rPr>
          <w:rFonts w:ascii="Times New Roman" w:eastAsia="Times New Roman" w:hAnsi="Times New Roman" w:cs="Times New Roman"/>
          <w:color w:val="000000"/>
          <w:sz w:val="24"/>
          <w:szCs w:val="24"/>
        </w:rPr>
        <w:t>r in which the</w:t>
      </w:r>
      <w:r w:rsidRPr="00624AF1">
        <w:rPr>
          <w:rFonts w:ascii="Times New Roman" w:eastAsia="Times New Roman" w:hAnsi="Times New Roman" w:cs="Times New Roman"/>
          <w:color w:val="000000"/>
          <w:spacing w:val="1"/>
          <w:sz w:val="24"/>
          <w:szCs w:val="24"/>
        </w:rPr>
        <w:t xml:space="preserve"> </w:t>
      </w:r>
      <w:r w:rsidRPr="00624AF1">
        <w:rPr>
          <w:rFonts w:ascii="Times New Roman" w:eastAsia="Times New Roman" w:hAnsi="Times New Roman" w:cs="Times New Roman"/>
          <w:color w:val="000000"/>
          <w:sz w:val="24"/>
          <w:szCs w:val="24"/>
        </w:rPr>
        <w:t>recor</w:t>
      </w:r>
      <w:r w:rsidRPr="00624AF1">
        <w:rPr>
          <w:rFonts w:ascii="Times New Roman" w:eastAsia="Times New Roman" w:hAnsi="Times New Roman" w:cs="Times New Roman"/>
          <w:color w:val="000000"/>
          <w:w w:val="99"/>
          <w:sz w:val="24"/>
          <w:szCs w:val="24"/>
        </w:rPr>
        <w:t>ds</w:t>
      </w:r>
      <w:r w:rsidRPr="00624AF1">
        <w:rPr>
          <w:rFonts w:ascii="Times New Roman" w:eastAsia="Times New Roman" w:hAnsi="Times New Roman" w:cs="Times New Roman"/>
          <w:color w:val="000000"/>
          <w:spacing w:val="1"/>
          <w:sz w:val="24"/>
          <w:szCs w:val="24"/>
        </w:rPr>
        <w:t xml:space="preserve"> </w:t>
      </w:r>
      <w:r w:rsidRPr="00624AF1">
        <w:rPr>
          <w:rFonts w:ascii="Times New Roman" w:eastAsia="Times New Roman" w:hAnsi="Times New Roman" w:cs="Times New Roman"/>
          <w:color w:val="000000"/>
          <w:sz w:val="24"/>
          <w:szCs w:val="24"/>
        </w:rPr>
        <w:t>were</w:t>
      </w:r>
      <w:r w:rsidRPr="00624AF1">
        <w:rPr>
          <w:rFonts w:ascii="Times New Roman" w:eastAsia="Times New Roman" w:hAnsi="Times New Roman" w:cs="Times New Roman"/>
          <w:color w:val="000000"/>
          <w:spacing w:val="-1"/>
          <w:sz w:val="24"/>
          <w:szCs w:val="24"/>
        </w:rPr>
        <w:t xml:space="preserve"> </w:t>
      </w:r>
      <w:r w:rsidRPr="00624AF1">
        <w:rPr>
          <w:rFonts w:ascii="Times New Roman" w:eastAsia="Times New Roman" w:hAnsi="Times New Roman" w:cs="Times New Roman"/>
          <w:color w:val="000000"/>
          <w:spacing w:val="1"/>
          <w:sz w:val="24"/>
          <w:szCs w:val="24"/>
        </w:rPr>
        <w:t>o</w:t>
      </w:r>
      <w:r w:rsidRPr="00624AF1">
        <w:rPr>
          <w:rFonts w:ascii="Times New Roman" w:eastAsia="Times New Roman" w:hAnsi="Times New Roman" w:cs="Times New Roman"/>
          <w:color w:val="000000"/>
          <w:sz w:val="24"/>
          <w:szCs w:val="24"/>
        </w:rPr>
        <w:t>riginal</w:t>
      </w:r>
      <w:r w:rsidRPr="00624AF1">
        <w:rPr>
          <w:rFonts w:ascii="Times New Roman" w:eastAsia="Times New Roman" w:hAnsi="Times New Roman" w:cs="Times New Roman"/>
          <w:color w:val="000000"/>
          <w:spacing w:val="1"/>
          <w:sz w:val="24"/>
          <w:szCs w:val="24"/>
        </w:rPr>
        <w:t>l</w:t>
      </w:r>
      <w:r w:rsidRPr="00624AF1">
        <w:rPr>
          <w:rFonts w:ascii="Times New Roman" w:eastAsia="Times New Roman" w:hAnsi="Times New Roman" w:cs="Times New Roman"/>
          <w:color w:val="000000"/>
          <w:sz w:val="24"/>
          <w:szCs w:val="24"/>
        </w:rPr>
        <w:t>y pr</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p</w:t>
      </w:r>
      <w:r w:rsidRPr="00624AF1">
        <w:rPr>
          <w:rFonts w:ascii="Times New Roman" w:eastAsia="Times New Roman" w:hAnsi="Times New Roman" w:cs="Times New Roman"/>
          <w:color w:val="000000"/>
          <w:spacing w:val="1"/>
          <w:sz w:val="24"/>
          <w:szCs w:val="24"/>
        </w:rPr>
        <w:t>a</w:t>
      </w:r>
      <w:r w:rsidRPr="00624AF1">
        <w:rPr>
          <w:rFonts w:ascii="Times New Roman" w:eastAsia="Times New Roman" w:hAnsi="Times New Roman" w:cs="Times New Roman"/>
          <w:color w:val="000000"/>
          <w:sz w:val="24"/>
          <w:szCs w:val="24"/>
        </w:rPr>
        <w:t>r</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pacing w:val="2"/>
          <w:sz w:val="24"/>
          <w:szCs w:val="24"/>
        </w:rPr>
        <w:t>d</w:t>
      </w:r>
      <w:r w:rsidRPr="00624AF1">
        <w:rPr>
          <w:rFonts w:ascii="Times New Roman" w:eastAsia="Times New Roman" w:hAnsi="Times New Roman" w:cs="Times New Roman"/>
          <w:color w:val="000000"/>
          <w:sz w:val="24"/>
          <w:szCs w:val="24"/>
        </w:rPr>
        <w:t>.</w:t>
      </w:r>
    </w:p>
    <w:p w14:paraId="42899FE3" w14:textId="2AEA1186" w:rsidR="00624AF1" w:rsidRPr="00624AF1" w:rsidRDefault="00624AF1" w:rsidP="00E37740">
      <w:pPr>
        <w:pStyle w:val="ListParagraph"/>
        <w:widowControl w:val="0"/>
        <w:numPr>
          <w:ilvl w:val="0"/>
          <w:numId w:val="28"/>
        </w:numPr>
        <w:spacing w:before="240" w:after="120" w:line="240" w:lineRule="auto"/>
        <w:ind w:left="450" w:right="-180" w:hanging="450"/>
        <w:rPr>
          <w:rFonts w:ascii="Times New Roman" w:eastAsia="Times New Roman" w:hAnsi="Times New Roman" w:cs="Times New Roman"/>
          <w:color w:val="000000"/>
          <w:sz w:val="24"/>
          <w:szCs w:val="24"/>
        </w:rPr>
      </w:pPr>
      <w:r w:rsidRPr="00654677">
        <w:rPr>
          <w:rFonts w:ascii="Times New Roman" w:eastAsia="Times New Roman" w:hAnsi="Times New Roman" w:cs="Times New Roman"/>
          <w:i/>
          <w:iCs/>
          <w:color w:val="000000"/>
          <w:sz w:val="24"/>
          <w:szCs w:val="24"/>
        </w:rPr>
        <w:t xml:space="preserve">Retention </w:t>
      </w:r>
      <w:r w:rsidR="00654677" w:rsidRPr="00654677">
        <w:rPr>
          <w:rFonts w:ascii="Times New Roman" w:eastAsia="Times New Roman" w:hAnsi="Times New Roman" w:cs="Times New Roman"/>
          <w:i/>
          <w:iCs/>
          <w:color w:val="000000"/>
          <w:sz w:val="24"/>
          <w:szCs w:val="24"/>
        </w:rPr>
        <w:t>l</w:t>
      </w:r>
      <w:r w:rsidRPr="00654677">
        <w:rPr>
          <w:rFonts w:ascii="Times New Roman" w:eastAsia="Times New Roman" w:hAnsi="Times New Roman" w:cs="Times New Roman"/>
          <w:i/>
          <w:iCs/>
          <w:color w:val="000000"/>
          <w:sz w:val="24"/>
          <w:szCs w:val="24"/>
        </w:rPr>
        <w:t>ocation</w:t>
      </w:r>
      <w:r w:rsidRPr="00624AF1">
        <w:rPr>
          <w:rFonts w:ascii="Times New Roman" w:eastAsia="Times New Roman" w:hAnsi="Times New Roman" w:cs="Times New Roman"/>
          <w:color w:val="000000"/>
          <w:sz w:val="24"/>
          <w:szCs w:val="24"/>
        </w:rPr>
        <w:t>: LBHC</w:t>
      </w:r>
      <w:r w:rsidRPr="00624AF1">
        <w:rPr>
          <w:rFonts w:ascii="Times New Roman" w:eastAsia="Times New Roman" w:hAnsi="Times New Roman" w:cs="Times New Roman"/>
          <w:color w:val="000000"/>
          <w:spacing w:val="19"/>
          <w:sz w:val="24"/>
          <w:szCs w:val="24"/>
        </w:rPr>
        <w:t xml:space="preserve"> </w:t>
      </w:r>
      <w:r w:rsidRPr="00624AF1">
        <w:rPr>
          <w:rFonts w:ascii="Times New Roman" w:eastAsia="Times New Roman" w:hAnsi="Times New Roman" w:cs="Times New Roman"/>
          <w:color w:val="000000"/>
          <w:sz w:val="24"/>
          <w:szCs w:val="24"/>
        </w:rPr>
        <w:t>will</w:t>
      </w:r>
      <w:r w:rsidRPr="00624AF1">
        <w:rPr>
          <w:rFonts w:ascii="Times New Roman" w:eastAsia="Times New Roman" w:hAnsi="Times New Roman" w:cs="Times New Roman"/>
          <w:color w:val="000000"/>
          <w:spacing w:val="19"/>
          <w:sz w:val="24"/>
          <w:szCs w:val="24"/>
        </w:rPr>
        <w:t xml:space="preserve"> </w:t>
      </w:r>
      <w:r w:rsidRPr="00624AF1">
        <w:rPr>
          <w:rFonts w:ascii="Times New Roman" w:eastAsia="Times New Roman" w:hAnsi="Times New Roman" w:cs="Times New Roman"/>
          <w:color w:val="000000"/>
          <w:sz w:val="24"/>
          <w:szCs w:val="24"/>
        </w:rPr>
        <w:t>retain</w:t>
      </w:r>
      <w:r w:rsidRPr="00624AF1">
        <w:rPr>
          <w:rFonts w:ascii="Times New Roman" w:eastAsia="Times New Roman" w:hAnsi="Times New Roman" w:cs="Times New Roman"/>
          <w:color w:val="000000"/>
          <w:spacing w:val="19"/>
          <w:sz w:val="24"/>
          <w:szCs w:val="24"/>
        </w:rPr>
        <w:t xml:space="preserve"> </w:t>
      </w:r>
      <w:r w:rsidRPr="00624AF1">
        <w:rPr>
          <w:rFonts w:ascii="Times New Roman" w:eastAsia="Times New Roman" w:hAnsi="Times New Roman" w:cs="Times New Roman"/>
          <w:color w:val="000000"/>
          <w:sz w:val="24"/>
          <w:szCs w:val="24"/>
        </w:rPr>
        <w:t>r</w:t>
      </w:r>
      <w:r w:rsidRPr="00624AF1">
        <w:rPr>
          <w:rFonts w:ascii="Times New Roman" w:eastAsia="Times New Roman" w:hAnsi="Times New Roman" w:cs="Times New Roman"/>
          <w:color w:val="000000"/>
          <w:spacing w:val="-1"/>
          <w:sz w:val="24"/>
          <w:szCs w:val="24"/>
        </w:rPr>
        <w:t>ec</w:t>
      </w:r>
      <w:r w:rsidRPr="00624AF1">
        <w:rPr>
          <w:rFonts w:ascii="Times New Roman" w:eastAsia="Times New Roman" w:hAnsi="Times New Roman" w:cs="Times New Roman"/>
          <w:color w:val="000000"/>
          <w:sz w:val="24"/>
          <w:szCs w:val="24"/>
        </w:rPr>
        <w:t>or</w:t>
      </w:r>
      <w:r w:rsidRPr="00624AF1">
        <w:rPr>
          <w:rFonts w:ascii="Times New Roman" w:eastAsia="Times New Roman" w:hAnsi="Times New Roman" w:cs="Times New Roman"/>
          <w:color w:val="000000"/>
          <w:spacing w:val="1"/>
          <w:sz w:val="24"/>
          <w:szCs w:val="24"/>
        </w:rPr>
        <w:t>d</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19"/>
          <w:sz w:val="24"/>
          <w:szCs w:val="24"/>
        </w:rPr>
        <w:t xml:space="preserve"> </w:t>
      </w:r>
      <w:r w:rsidRPr="00624AF1">
        <w:rPr>
          <w:rFonts w:ascii="Times New Roman" w:eastAsia="Times New Roman" w:hAnsi="Times New Roman" w:cs="Times New Roman"/>
          <w:color w:val="000000"/>
          <w:sz w:val="24"/>
          <w:szCs w:val="24"/>
        </w:rPr>
        <w:t>ele</w:t>
      </w:r>
      <w:r w:rsidRPr="00624AF1">
        <w:rPr>
          <w:rFonts w:ascii="Times New Roman" w:eastAsia="Times New Roman" w:hAnsi="Times New Roman" w:cs="Times New Roman"/>
          <w:color w:val="000000"/>
          <w:spacing w:val="-1"/>
          <w:sz w:val="24"/>
          <w:szCs w:val="24"/>
        </w:rPr>
        <w:t>c</w:t>
      </w:r>
      <w:r w:rsidRPr="00624AF1">
        <w:rPr>
          <w:rFonts w:ascii="Times New Roman" w:eastAsia="Times New Roman" w:hAnsi="Times New Roman" w:cs="Times New Roman"/>
          <w:color w:val="000000"/>
          <w:sz w:val="24"/>
          <w:szCs w:val="24"/>
        </w:rPr>
        <w:t>tronically,</w:t>
      </w:r>
      <w:r w:rsidRPr="00624AF1">
        <w:rPr>
          <w:rFonts w:ascii="Times New Roman" w:eastAsia="Times New Roman" w:hAnsi="Times New Roman" w:cs="Times New Roman"/>
          <w:color w:val="000000"/>
          <w:spacing w:val="19"/>
          <w:sz w:val="24"/>
          <w:szCs w:val="24"/>
        </w:rPr>
        <w:t xml:space="preserve"> </w:t>
      </w:r>
      <w:r w:rsidRPr="00624AF1">
        <w:rPr>
          <w:rFonts w:ascii="Times New Roman" w:eastAsia="Times New Roman" w:hAnsi="Times New Roman" w:cs="Times New Roman"/>
          <w:color w:val="000000"/>
          <w:sz w:val="24"/>
          <w:szCs w:val="24"/>
        </w:rPr>
        <w:t>whe</w:t>
      </w:r>
      <w:r w:rsidRPr="00624AF1">
        <w:rPr>
          <w:rFonts w:ascii="Times New Roman" w:eastAsia="Times New Roman" w:hAnsi="Times New Roman" w:cs="Times New Roman"/>
          <w:color w:val="000000"/>
          <w:spacing w:val="1"/>
          <w:sz w:val="24"/>
          <w:szCs w:val="24"/>
        </w:rPr>
        <w:t>n</w:t>
      </w:r>
      <w:r w:rsidRPr="00624AF1">
        <w:rPr>
          <w:rFonts w:ascii="Times New Roman" w:eastAsia="Times New Roman" w:hAnsi="Times New Roman" w:cs="Times New Roman"/>
          <w:color w:val="000000"/>
          <w:sz w:val="24"/>
          <w:szCs w:val="24"/>
        </w:rPr>
        <w:t>e</w:t>
      </w:r>
      <w:r w:rsidRPr="00624AF1">
        <w:rPr>
          <w:rFonts w:ascii="Times New Roman" w:eastAsia="Times New Roman" w:hAnsi="Times New Roman" w:cs="Times New Roman"/>
          <w:color w:val="000000"/>
          <w:spacing w:val="2"/>
          <w:sz w:val="24"/>
          <w:szCs w:val="24"/>
        </w:rPr>
        <w:t>v</w:t>
      </w:r>
      <w:r w:rsidRPr="00624AF1">
        <w:rPr>
          <w:rFonts w:ascii="Times New Roman" w:eastAsia="Times New Roman" w:hAnsi="Times New Roman" w:cs="Times New Roman"/>
          <w:color w:val="000000"/>
          <w:sz w:val="24"/>
          <w:szCs w:val="24"/>
        </w:rPr>
        <w:t>er</w:t>
      </w:r>
      <w:r w:rsidRPr="00624AF1">
        <w:rPr>
          <w:rFonts w:ascii="Times New Roman" w:eastAsia="Times New Roman" w:hAnsi="Times New Roman" w:cs="Times New Roman"/>
          <w:color w:val="000000"/>
          <w:spacing w:val="17"/>
          <w:sz w:val="24"/>
          <w:szCs w:val="24"/>
        </w:rPr>
        <w:t xml:space="preserve"> </w:t>
      </w:r>
      <w:r w:rsidRPr="00624AF1">
        <w:rPr>
          <w:rFonts w:ascii="Times New Roman" w:eastAsia="Times New Roman" w:hAnsi="Times New Roman" w:cs="Times New Roman"/>
          <w:color w:val="000000"/>
          <w:sz w:val="24"/>
          <w:szCs w:val="24"/>
        </w:rPr>
        <w:t>it</w:t>
      </w:r>
      <w:r w:rsidRPr="00624AF1">
        <w:rPr>
          <w:rFonts w:ascii="Times New Roman" w:eastAsia="Times New Roman" w:hAnsi="Times New Roman" w:cs="Times New Roman"/>
          <w:color w:val="000000"/>
          <w:spacing w:val="19"/>
          <w:sz w:val="24"/>
          <w:szCs w:val="24"/>
        </w:rPr>
        <w:t xml:space="preserve"> </w:t>
      </w:r>
      <w:r w:rsidRPr="00624AF1">
        <w:rPr>
          <w:rFonts w:ascii="Times New Roman" w:eastAsia="Times New Roman" w:hAnsi="Times New Roman" w:cs="Times New Roman"/>
          <w:color w:val="000000"/>
          <w:sz w:val="24"/>
          <w:szCs w:val="24"/>
        </w:rPr>
        <w:t>i</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20"/>
          <w:sz w:val="24"/>
          <w:szCs w:val="24"/>
        </w:rPr>
        <w:t xml:space="preserve"> </w:t>
      </w:r>
      <w:r w:rsidRPr="00624AF1">
        <w:rPr>
          <w:rFonts w:ascii="Times New Roman" w:eastAsia="Times New Roman" w:hAnsi="Times New Roman" w:cs="Times New Roman"/>
          <w:color w:val="000000"/>
          <w:sz w:val="24"/>
          <w:szCs w:val="24"/>
        </w:rPr>
        <w:t>po</w:t>
      </w:r>
      <w:r w:rsidRPr="00624AF1">
        <w:rPr>
          <w:rFonts w:ascii="Times New Roman" w:eastAsia="Times New Roman" w:hAnsi="Times New Roman" w:cs="Times New Roman"/>
          <w:color w:val="000000"/>
          <w:w w:val="99"/>
          <w:sz w:val="24"/>
          <w:szCs w:val="24"/>
        </w:rPr>
        <w:t>ss</w:t>
      </w:r>
      <w:r w:rsidRPr="00624AF1">
        <w:rPr>
          <w:rFonts w:ascii="Times New Roman" w:eastAsia="Times New Roman" w:hAnsi="Times New Roman" w:cs="Times New Roman"/>
          <w:color w:val="000000"/>
          <w:spacing w:val="1"/>
          <w:sz w:val="24"/>
          <w:szCs w:val="24"/>
        </w:rPr>
        <w:t>i</w:t>
      </w:r>
      <w:r w:rsidRPr="00624AF1">
        <w:rPr>
          <w:rFonts w:ascii="Times New Roman" w:eastAsia="Times New Roman" w:hAnsi="Times New Roman" w:cs="Times New Roman"/>
          <w:color w:val="000000"/>
          <w:sz w:val="24"/>
          <w:szCs w:val="24"/>
        </w:rPr>
        <w:t>ble</w:t>
      </w:r>
      <w:r w:rsidRPr="00624AF1">
        <w:rPr>
          <w:rFonts w:ascii="Times New Roman" w:eastAsia="Times New Roman" w:hAnsi="Times New Roman" w:cs="Times New Roman"/>
          <w:color w:val="000000"/>
          <w:spacing w:val="16"/>
          <w:sz w:val="24"/>
          <w:szCs w:val="24"/>
        </w:rPr>
        <w:t xml:space="preserve"> </w:t>
      </w:r>
      <w:r w:rsidRPr="00624AF1">
        <w:rPr>
          <w:rFonts w:ascii="Times New Roman" w:eastAsia="Times New Roman" w:hAnsi="Times New Roman" w:cs="Times New Roman"/>
          <w:color w:val="000000"/>
          <w:sz w:val="24"/>
          <w:szCs w:val="24"/>
        </w:rPr>
        <w:t>to</w:t>
      </w:r>
      <w:r w:rsidRPr="00624AF1">
        <w:rPr>
          <w:rFonts w:ascii="Times New Roman" w:eastAsia="Times New Roman" w:hAnsi="Times New Roman" w:cs="Times New Roman"/>
          <w:color w:val="000000"/>
          <w:spacing w:val="19"/>
          <w:sz w:val="24"/>
          <w:szCs w:val="24"/>
        </w:rPr>
        <w:t xml:space="preserve"> </w:t>
      </w:r>
      <w:r w:rsidRPr="00624AF1">
        <w:rPr>
          <w:rFonts w:ascii="Times New Roman" w:eastAsia="Times New Roman" w:hAnsi="Times New Roman" w:cs="Times New Roman"/>
          <w:color w:val="000000"/>
          <w:sz w:val="24"/>
          <w:szCs w:val="24"/>
        </w:rPr>
        <w:t>comp</w:t>
      </w:r>
      <w:r w:rsidRPr="00624AF1">
        <w:rPr>
          <w:rFonts w:ascii="Times New Roman" w:eastAsia="Times New Roman" w:hAnsi="Times New Roman" w:cs="Times New Roman"/>
          <w:color w:val="000000"/>
          <w:spacing w:val="-1"/>
          <w:sz w:val="24"/>
          <w:szCs w:val="24"/>
        </w:rPr>
        <w:t>l</w:t>
      </w:r>
      <w:r w:rsidRPr="00624AF1">
        <w:rPr>
          <w:rFonts w:ascii="Times New Roman" w:eastAsia="Times New Roman" w:hAnsi="Times New Roman" w:cs="Times New Roman"/>
          <w:color w:val="000000"/>
          <w:sz w:val="24"/>
          <w:szCs w:val="24"/>
        </w:rPr>
        <w:t>y</w:t>
      </w:r>
      <w:r w:rsidRPr="00624AF1">
        <w:rPr>
          <w:rFonts w:ascii="Times New Roman" w:eastAsia="Times New Roman" w:hAnsi="Times New Roman" w:cs="Times New Roman"/>
          <w:color w:val="000000"/>
          <w:spacing w:val="19"/>
          <w:sz w:val="24"/>
          <w:szCs w:val="24"/>
        </w:rPr>
        <w:t xml:space="preserve"> </w:t>
      </w:r>
      <w:r w:rsidRPr="00624AF1">
        <w:rPr>
          <w:rFonts w:ascii="Times New Roman" w:eastAsia="Times New Roman" w:hAnsi="Times New Roman" w:cs="Times New Roman"/>
          <w:color w:val="000000"/>
          <w:sz w:val="24"/>
          <w:szCs w:val="24"/>
        </w:rPr>
        <w:t>with</w:t>
      </w:r>
      <w:r w:rsidRPr="00624AF1">
        <w:rPr>
          <w:rFonts w:ascii="Times New Roman" w:eastAsia="Times New Roman" w:hAnsi="Times New Roman" w:cs="Times New Roman"/>
          <w:color w:val="000000"/>
          <w:spacing w:val="20"/>
          <w:sz w:val="24"/>
          <w:szCs w:val="24"/>
        </w:rPr>
        <w:t xml:space="preserve"> </w:t>
      </w:r>
      <w:r w:rsidRPr="00624AF1">
        <w:rPr>
          <w:rFonts w:ascii="Times New Roman" w:eastAsia="Times New Roman" w:hAnsi="Times New Roman" w:cs="Times New Roman"/>
          <w:color w:val="000000"/>
          <w:sz w:val="24"/>
          <w:szCs w:val="24"/>
        </w:rPr>
        <w:t>fund</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w w:val="99"/>
          <w:sz w:val="24"/>
          <w:szCs w:val="24"/>
        </w:rPr>
        <w:t>r</w:t>
      </w:r>
      <w:r w:rsidRPr="00624AF1">
        <w:rPr>
          <w:rFonts w:ascii="Times New Roman" w:eastAsia="Times New Roman" w:hAnsi="Times New Roman" w:cs="Times New Roman"/>
          <w:color w:val="000000"/>
          <w:sz w:val="24"/>
          <w:szCs w:val="24"/>
        </w:rPr>
        <w:t>s criteria and maintain the</w:t>
      </w:r>
      <w:r w:rsidRPr="00624AF1">
        <w:rPr>
          <w:rFonts w:ascii="Times New Roman" w:eastAsia="Times New Roman" w:hAnsi="Times New Roman" w:cs="Times New Roman"/>
          <w:color w:val="000000"/>
          <w:spacing w:val="2"/>
          <w:sz w:val="24"/>
          <w:szCs w:val="24"/>
        </w:rPr>
        <w:t xml:space="preserve"> </w:t>
      </w:r>
      <w:r w:rsidRPr="00624AF1">
        <w:rPr>
          <w:rFonts w:ascii="Times New Roman" w:eastAsia="Times New Roman" w:hAnsi="Times New Roman" w:cs="Times New Roman"/>
          <w:color w:val="000000"/>
          <w:sz w:val="24"/>
          <w:szCs w:val="24"/>
        </w:rPr>
        <w:t>r</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cord</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 xml:space="preserve"> inte</w:t>
      </w:r>
      <w:r w:rsidRPr="00624AF1">
        <w:rPr>
          <w:rFonts w:ascii="Times New Roman" w:eastAsia="Times New Roman" w:hAnsi="Times New Roman" w:cs="Times New Roman"/>
          <w:color w:val="000000"/>
          <w:spacing w:val="1"/>
          <w:sz w:val="24"/>
          <w:szCs w:val="24"/>
        </w:rPr>
        <w:t>g</w:t>
      </w:r>
      <w:r w:rsidRPr="00624AF1">
        <w:rPr>
          <w:rFonts w:ascii="Times New Roman" w:eastAsia="Times New Roman" w:hAnsi="Times New Roman" w:cs="Times New Roman"/>
          <w:color w:val="000000"/>
          <w:sz w:val="24"/>
          <w:szCs w:val="24"/>
        </w:rPr>
        <w:t>rity.</w:t>
      </w:r>
    </w:p>
    <w:p w14:paraId="34C791F2" w14:textId="70AEFDD8" w:rsidR="00624AF1" w:rsidRPr="00624AF1" w:rsidRDefault="00624AF1" w:rsidP="00422792">
      <w:pPr>
        <w:widowControl w:val="0"/>
        <w:spacing w:after="120" w:line="240" w:lineRule="auto"/>
        <w:ind w:left="450" w:right="-180"/>
        <w:rPr>
          <w:rFonts w:ascii="Times New Roman" w:eastAsia="Times New Roman" w:hAnsi="Times New Roman" w:cs="Times New Roman"/>
          <w:color w:val="000000"/>
          <w:sz w:val="24"/>
          <w:szCs w:val="24"/>
        </w:rPr>
      </w:pPr>
      <w:r w:rsidRPr="00624AF1">
        <w:rPr>
          <w:rFonts w:ascii="Times New Roman" w:eastAsia="Times New Roman" w:hAnsi="Times New Roman" w:cs="Times New Roman"/>
          <w:color w:val="000000"/>
          <w:sz w:val="24"/>
          <w:szCs w:val="24"/>
        </w:rPr>
        <w:t>Wh</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n</w:t>
      </w:r>
      <w:r w:rsidRPr="00624AF1">
        <w:rPr>
          <w:rFonts w:ascii="Times New Roman" w:eastAsia="Times New Roman" w:hAnsi="Times New Roman" w:cs="Times New Roman"/>
          <w:color w:val="000000"/>
          <w:spacing w:val="-7"/>
          <w:sz w:val="24"/>
          <w:szCs w:val="24"/>
        </w:rPr>
        <w:t xml:space="preserve"> </w:t>
      </w:r>
      <w:r w:rsidRPr="00624AF1">
        <w:rPr>
          <w:rFonts w:ascii="Times New Roman" w:eastAsia="Times New Roman" w:hAnsi="Times New Roman" w:cs="Times New Roman"/>
          <w:color w:val="000000"/>
          <w:sz w:val="24"/>
          <w:szCs w:val="24"/>
        </w:rPr>
        <w:t>a</w:t>
      </w:r>
      <w:r w:rsidRPr="00624AF1">
        <w:rPr>
          <w:rFonts w:ascii="Times New Roman" w:eastAsia="Times New Roman" w:hAnsi="Times New Roman" w:cs="Times New Roman"/>
          <w:color w:val="000000"/>
          <w:spacing w:val="-8"/>
          <w:sz w:val="24"/>
          <w:szCs w:val="24"/>
        </w:rPr>
        <w:t xml:space="preserve"> </w:t>
      </w:r>
      <w:r w:rsidRPr="00624AF1">
        <w:rPr>
          <w:rFonts w:ascii="Times New Roman" w:eastAsia="Times New Roman" w:hAnsi="Times New Roman" w:cs="Times New Roman"/>
          <w:color w:val="000000"/>
          <w:sz w:val="24"/>
          <w:szCs w:val="24"/>
        </w:rPr>
        <w:t>phy</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2"/>
          <w:sz w:val="24"/>
          <w:szCs w:val="24"/>
        </w:rPr>
        <w:t>i</w:t>
      </w:r>
      <w:r w:rsidRPr="00624AF1">
        <w:rPr>
          <w:rFonts w:ascii="Times New Roman" w:eastAsia="Times New Roman" w:hAnsi="Times New Roman" w:cs="Times New Roman"/>
          <w:color w:val="000000"/>
          <w:sz w:val="24"/>
          <w:szCs w:val="24"/>
        </w:rPr>
        <w:t>c</w:t>
      </w:r>
      <w:r w:rsidRPr="00624AF1">
        <w:rPr>
          <w:rFonts w:ascii="Times New Roman" w:eastAsia="Times New Roman" w:hAnsi="Times New Roman" w:cs="Times New Roman"/>
          <w:color w:val="000000"/>
          <w:spacing w:val="-1"/>
          <w:sz w:val="24"/>
          <w:szCs w:val="24"/>
        </w:rPr>
        <w:t>a</w:t>
      </w:r>
      <w:r w:rsidRPr="00624AF1">
        <w:rPr>
          <w:rFonts w:ascii="Times New Roman" w:eastAsia="Times New Roman" w:hAnsi="Times New Roman" w:cs="Times New Roman"/>
          <w:color w:val="000000"/>
          <w:sz w:val="24"/>
          <w:szCs w:val="24"/>
        </w:rPr>
        <w:t>l</w:t>
      </w:r>
      <w:r w:rsidRPr="00624AF1">
        <w:rPr>
          <w:rFonts w:ascii="Times New Roman" w:eastAsia="Times New Roman" w:hAnsi="Times New Roman" w:cs="Times New Roman"/>
          <w:color w:val="000000"/>
          <w:spacing w:val="-6"/>
          <w:sz w:val="24"/>
          <w:szCs w:val="24"/>
        </w:rPr>
        <w:t xml:space="preserve"> </w:t>
      </w:r>
      <w:r w:rsidRPr="00624AF1">
        <w:rPr>
          <w:rFonts w:ascii="Times New Roman" w:eastAsia="Times New Roman" w:hAnsi="Times New Roman" w:cs="Times New Roman"/>
          <w:color w:val="000000"/>
          <w:spacing w:val="-1"/>
          <w:sz w:val="24"/>
          <w:szCs w:val="24"/>
        </w:rPr>
        <w:t>c</w:t>
      </w:r>
      <w:r w:rsidRPr="00624AF1">
        <w:rPr>
          <w:rFonts w:ascii="Times New Roman" w:eastAsia="Times New Roman" w:hAnsi="Times New Roman" w:cs="Times New Roman"/>
          <w:color w:val="000000"/>
          <w:sz w:val="24"/>
          <w:szCs w:val="24"/>
        </w:rPr>
        <w:t>opy</w:t>
      </w:r>
      <w:r w:rsidRPr="00624AF1">
        <w:rPr>
          <w:rFonts w:ascii="Times New Roman" w:eastAsia="Times New Roman" w:hAnsi="Times New Roman" w:cs="Times New Roman"/>
          <w:color w:val="000000"/>
          <w:spacing w:val="-7"/>
          <w:sz w:val="24"/>
          <w:szCs w:val="24"/>
        </w:rPr>
        <w:t xml:space="preserve"> </w:t>
      </w:r>
      <w:r w:rsidRPr="00624AF1">
        <w:rPr>
          <w:rFonts w:ascii="Times New Roman" w:eastAsia="Times New Roman" w:hAnsi="Times New Roman" w:cs="Times New Roman"/>
          <w:color w:val="000000"/>
          <w:spacing w:val="1"/>
          <w:sz w:val="24"/>
          <w:szCs w:val="24"/>
        </w:rPr>
        <w:t>o</w:t>
      </w:r>
      <w:r w:rsidRPr="00624AF1">
        <w:rPr>
          <w:rFonts w:ascii="Times New Roman" w:eastAsia="Times New Roman" w:hAnsi="Times New Roman" w:cs="Times New Roman"/>
          <w:color w:val="000000"/>
          <w:sz w:val="24"/>
          <w:szCs w:val="24"/>
        </w:rPr>
        <w:t>f</w:t>
      </w:r>
      <w:r w:rsidRPr="00624AF1">
        <w:rPr>
          <w:rFonts w:ascii="Times New Roman" w:eastAsia="Times New Roman" w:hAnsi="Times New Roman" w:cs="Times New Roman"/>
          <w:color w:val="000000"/>
          <w:spacing w:val="-4"/>
          <w:sz w:val="24"/>
          <w:szCs w:val="24"/>
        </w:rPr>
        <w:t xml:space="preserve"> </w:t>
      </w:r>
      <w:r w:rsidRPr="00624AF1">
        <w:rPr>
          <w:rFonts w:ascii="Times New Roman" w:eastAsia="Times New Roman" w:hAnsi="Times New Roman" w:cs="Times New Roman"/>
          <w:color w:val="000000"/>
          <w:sz w:val="24"/>
          <w:szCs w:val="24"/>
        </w:rPr>
        <w:t>the</w:t>
      </w:r>
      <w:r w:rsidRPr="00624AF1">
        <w:rPr>
          <w:rFonts w:ascii="Times New Roman" w:eastAsia="Times New Roman" w:hAnsi="Times New Roman" w:cs="Times New Roman"/>
          <w:color w:val="000000"/>
          <w:spacing w:val="-7"/>
          <w:sz w:val="24"/>
          <w:szCs w:val="24"/>
        </w:rPr>
        <w:t xml:space="preserve"> </w:t>
      </w:r>
      <w:r w:rsidRPr="00624AF1">
        <w:rPr>
          <w:rFonts w:ascii="Times New Roman" w:eastAsia="Times New Roman" w:hAnsi="Times New Roman" w:cs="Times New Roman"/>
          <w:color w:val="000000"/>
          <w:sz w:val="24"/>
          <w:szCs w:val="24"/>
        </w:rPr>
        <w:t>file</w:t>
      </w:r>
      <w:r w:rsidRPr="00624AF1">
        <w:rPr>
          <w:rFonts w:ascii="Times New Roman" w:eastAsia="Times New Roman" w:hAnsi="Times New Roman" w:cs="Times New Roman"/>
          <w:color w:val="000000"/>
          <w:spacing w:val="-8"/>
          <w:sz w:val="24"/>
          <w:szCs w:val="24"/>
        </w:rPr>
        <w:t xml:space="preserve"> </w:t>
      </w:r>
      <w:r w:rsidRPr="00624AF1">
        <w:rPr>
          <w:rFonts w:ascii="Times New Roman" w:eastAsia="Times New Roman" w:hAnsi="Times New Roman" w:cs="Times New Roman"/>
          <w:color w:val="000000"/>
          <w:sz w:val="24"/>
          <w:szCs w:val="24"/>
        </w:rPr>
        <w:t>i</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6"/>
          <w:sz w:val="24"/>
          <w:szCs w:val="24"/>
        </w:rPr>
        <w:t xml:space="preserve"> </w:t>
      </w:r>
      <w:r w:rsidRPr="00624AF1">
        <w:rPr>
          <w:rFonts w:ascii="Times New Roman" w:eastAsia="Times New Roman" w:hAnsi="Times New Roman" w:cs="Times New Roman"/>
          <w:color w:val="000000"/>
          <w:sz w:val="24"/>
          <w:szCs w:val="24"/>
        </w:rPr>
        <w:t>r</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qui</w:t>
      </w:r>
      <w:r w:rsidRPr="00624AF1">
        <w:rPr>
          <w:rFonts w:ascii="Times New Roman" w:eastAsia="Times New Roman" w:hAnsi="Times New Roman" w:cs="Times New Roman"/>
          <w:color w:val="000000"/>
          <w:spacing w:val="1"/>
          <w:sz w:val="24"/>
          <w:szCs w:val="24"/>
        </w:rPr>
        <w:t>r</w:t>
      </w:r>
      <w:r w:rsidRPr="00624AF1">
        <w:rPr>
          <w:rFonts w:ascii="Times New Roman" w:eastAsia="Times New Roman" w:hAnsi="Times New Roman" w:cs="Times New Roman"/>
          <w:color w:val="000000"/>
          <w:sz w:val="24"/>
          <w:szCs w:val="24"/>
        </w:rPr>
        <w:t>ed,</w:t>
      </w:r>
      <w:r w:rsidRPr="00624AF1">
        <w:rPr>
          <w:rFonts w:ascii="Times New Roman" w:eastAsia="Times New Roman" w:hAnsi="Times New Roman" w:cs="Times New Roman"/>
          <w:color w:val="000000"/>
          <w:spacing w:val="-7"/>
          <w:sz w:val="24"/>
          <w:szCs w:val="24"/>
        </w:rPr>
        <w:t xml:space="preserve"> </w:t>
      </w:r>
      <w:r w:rsidRPr="00624AF1">
        <w:rPr>
          <w:rFonts w:ascii="Times New Roman" w:eastAsia="Times New Roman" w:hAnsi="Times New Roman" w:cs="Times New Roman"/>
          <w:color w:val="000000"/>
          <w:sz w:val="24"/>
          <w:szCs w:val="24"/>
        </w:rPr>
        <w:t>LBHC</w:t>
      </w:r>
      <w:r w:rsidRPr="00624AF1">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finance o</w:t>
      </w:r>
      <w:r w:rsidRPr="00624AF1">
        <w:rPr>
          <w:rFonts w:ascii="Times New Roman" w:eastAsia="Times New Roman" w:hAnsi="Times New Roman" w:cs="Times New Roman"/>
          <w:color w:val="000000"/>
          <w:spacing w:val="-2"/>
          <w:sz w:val="24"/>
          <w:szCs w:val="24"/>
        </w:rPr>
        <w:t>f</w:t>
      </w:r>
      <w:r w:rsidRPr="00624AF1">
        <w:rPr>
          <w:rFonts w:ascii="Times New Roman" w:eastAsia="Times New Roman" w:hAnsi="Times New Roman" w:cs="Times New Roman"/>
          <w:color w:val="000000"/>
          <w:sz w:val="24"/>
          <w:szCs w:val="24"/>
        </w:rPr>
        <w:t>fi</w:t>
      </w:r>
      <w:r w:rsidRPr="00624AF1">
        <w:rPr>
          <w:rFonts w:ascii="Times New Roman" w:eastAsia="Times New Roman" w:hAnsi="Times New Roman" w:cs="Times New Roman"/>
          <w:color w:val="000000"/>
          <w:spacing w:val="1"/>
          <w:sz w:val="24"/>
          <w:szCs w:val="24"/>
        </w:rPr>
        <w:t>c</w:t>
      </w:r>
      <w:r w:rsidRPr="00624AF1">
        <w:rPr>
          <w:rFonts w:ascii="Times New Roman" w:eastAsia="Times New Roman" w:hAnsi="Times New Roman" w:cs="Times New Roman"/>
          <w:color w:val="000000"/>
          <w:sz w:val="24"/>
          <w:szCs w:val="24"/>
        </w:rPr>
        <w:t>e</w:t>
      </w:r>
      <w:r w:rsidRPr="00624AF1">
        <w:rPr>
          <w:rFonts w:ascii="Times New Roman" w:eastAsia="Times New Roman" w:hAnsi="Times New Roman" w:cs="Times New Roman"/>
          <w:color w:val="000000"/>
          <w:spacing w:val="-7"/>
          <w:sz w:val="24"/>
          <w:szCs w:val="24"/>
        </w:rPr>
        <w:t xml:space="preserve"> </w:t>
      </w:r>
      <w:r w:rsidRPr="00624AF1">
        <w:rPr>
          <w:rFonts w:ascii="Times New Roman" w:eastAsia="Times New Roman" w:hAnsi="Times New Roman" w:cs="Times New Roman"/>
          <w:color w:val="000000"/>
          <w:sz w:val="24"/>
          <w:szCs w:val="24"/>
        </w:rPr>
        <w:t>wi</w:t>
      </w:r>
      <w:r w:rsidRPr="00624AF1">
        <w:rPr>
          <w:rFonts w:ascii="Times New Roman" w:eastAsia="Times New Roman" w:hAnsi="Times New Roman" w:cs="Times New Roman"/>
          <w:color w:val="000000"/>
          <w:spacing w:val="2"/>
          <w:sz w:val="24"/>
          <w:szCs w:val="24"/>
        </w:rPr>
        <w:t>l</w:t>
      </w:r>
      <w:r w:rsidRPr="00624AF1">
        <w:rPr>
          <w:rFonts w:ascii="Times New Roman" w:eastAsia="Times New Roman" w:hAnsi="Times New Roman" w:cs="Times New Roman"/>
          <w:color w:val="000000"/>
          <w:sz w:val="24"/>
          <w:szCs w:val="24"/>
        </w:rPr>
        <w:t>l</w:t>
      </w:r>
      <w:r w:rsidRPr="00624AF1">
        <w:rPr>
          <w:rFonts w:ascii="Times New Roman" w:eastAsia="Times New Roman" w:hAnsi="Times New Roman" w:cs="Times New Roman"/>
          <w:color w:val="000000"/>
          <w:spacing w:val="-5"/>
          <w:sz w:val="24"/>
          <w:szCs w:val="24"/>
        </w:rPr>
        <w:t xml:space="preserve"> </w:t>
      </w:r>
      <w:r w:rsidRPr="00624AF1">
        <w:rPr>
          <w:rFonts w:ascii="Times New Roman" w:eastAsia="Times New Roman" w:hAnsi="Times New Roman" w:cs="Times New Roman"/>
          <w:color w:val="000000"/>
          <w:sz w:val="24"/>
          <w:szCs w:val="24"/>
        </w:rPr>
        <w:t>r</w:t>
      </w:r>
      <w:r w:rsidRPr="00624AF1">
        <w:rPr>
          <w:rFonts w:ascii="Times New Roman" w:eastAsia="Times New Roman" w:hAnsi="Times New Roman" w:cs="Times New Roman"/>
          <w:color w:val="000000"/>
          <w:spacing w:val="-2"/>
          <w:sz w:val="24"/>
          <w:szCs w:val="24"/>
        </w:rPr>
        <w:t>e</w:t>
      </w:r>
      <w:r w:rsidRPr="00624AF1">
        <w:rPr>
          <w:rFonts w:ascii="Times New Roman" w:eastAsia="Times New Roman" w:hAnsi="Times New Roman" w:cs="Times New Roman"/>
          <w:color w:val="000000"/>
          <w:sz w:val="24"/>
          <w:szCs w:val="24"/>
        </w:rPr>
        <w:t>tain</w:t>
      </w:r>
      <w:r w:rsidRPr="00624AF1">
        <w:rPr>
          <w:rFonts w:ascii="Times New Roman" w:eastAsia="Times New Roman" w:hAnsi="Times New Roman" w:cs="Times New Roman"/>
          <w:color w:val="000000"/>
          <w:spacing w:val="-6"/>
          <w:sz w:val="24"/>
          <w:szCs w:val="24"/>
        </w:rPr>
        <w:t xml:space="preserve"> </w:t>
      </w:r>
      <w:r w:rsidRPr="00624AF1">
        <w:rPr>
          <w:rFonts w:ascii="Times New Roman" w:eastAsia="Times New Roman" w:hAnsi="Times New Roman" w:cs="Times New Roman"/>
          <w:color w:val="000000"/>
          <w:sz w:val="24"/>
          <w:szCs w:val="24"/>
        </w:rPr>
        <w:t>fil</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s</w:t>
      </w:r>
      <w:r w:rsidRPr="00624AF1">
        <w:rPr>
          <w:rFonts w:ascii="Times New Roman" w:eastAsia="Times New Roman" w:hAnsi="Times New Roman" w:cs="Times New Roman"/>
          <w:color w:val="000000"/>
          <w:spacing w:val="-6"/>
          <w:sz w:val="24"/>
          <w:szCs w:val="24"/>
        </w:rPr>
        <w:t xml:space="preserve"> </w:t>
      </w:r>
      <w:r w:rsidRPr="00624AF1">
        <w:rPr>
          <w:rFonts w:ascii="Times New Roman" w:eastAsia="Times New Roman" w:hAnsi="Times New Roman" w:cs="Times New Roman"/>
          <w:color w:val="000000"/>
          <w:w w:val="99"/>
          <w:sz w:val="24"/>
          <w:szCs w:val="24"/>
        </w:rPr>
        <w:t>f</w:t>
      </w:r>
      <w:r w:rsidRPr="00624AF1">
        <w:rPr>
          <w:rFonts w:ascii="Times New Roman" w:eastAsia="Times New Roman" w:hAnsi="Times New Roman" w:cs="Times New Roman"/>
          <w:color w:val="000000"/>
          <w:sz w:val="24"/>
          <w:szCs w:val="24"/>
        </w:rPr>
        <w:t>o</w:t>
      </w:r>
      <w:r w:rsidRPr="00624AF1">
        <w:rPr>
          <w:rFonts w:ascii="Times New Roman" w:eastAsia="Times New Roman" w:hAnsi="Times New Roman" w:cs="Times New Roman"/>
          <w:color w:val="000000"/>
          <w:w w:val="99"/>
          <w:sz w:val="24"/>
          <w:szCs w:val="24"/>
        </w:rPr>
        <w:t>r</w:t>
      </w:r>
      <w:r w:rsidRPr="00624AF1">
        <w:rPr>
          <w:rFonts w:ascii="Times New Roman" w:eastAsia="Times New Roman" w:hAnsi="Times New Roman" w:cs="Times New Roman"/>
          <w:color w:val="000000"/>
          <w:sz w:val="24"/>
          <w:szCs w:val="24"/>
        </w:rPr>
        <w:t xml:space="preserve"> three</w:t>
      </w:r>
      <w:r w:rsidRPr="00624AF1">
        <w:rPr>
          <w:rFonts w:ascii="Times New Roman" w:eastAsia="Times New Roman" w:hAnsi="Times New Roman" w:cs="Times New Roman"/>
          <w:color w:val="000000"/>
          <w:spacing w:val="22"/>
          <w:sz w:val="24"/>
          <w:szCs w:val="24"/>
        </w:rPr>
        <w:t xml:space="preserve"> </w:t>
      </w:r>
      <w:r w:rsidRPr="00624AF1">
        <w:rPr>
          <w:rFonts w:ascii="Times New Roman" w:eastAsia="Times New Roman" w:hAnsi="Times New Roman" w:cs="Times New Roman"/>
          <w:color w:val="000000"/>
          <w:spacing w:val="2"/>
          <w:sz w:val="24"/>
          <w:szCs w:val="24"/>
        </w:rPr>
        <w:t>y</w:t>
      </w:r>
      <w:r w:rsidRPr="00624AF1">
        <w:rPr>
          <w:rFonts w:ascii="Times New Roman" w:eastAsia="Times New Roman" w:hAnsi="Times New Roman" w:cs="Times New Roman"/>
          <w:color w:val="000000"/>
          <w:sz w:val="24"/>
          <w:szCs w:val="24"/>
        </w:rPr>
        <w:t>e</w:t>
      </w:r>
      <w:r w:rsidRPr="00624AF1">
        <w:rPr>
          <w:rFonts w:ascii="Times New Roman" w:eastAsia="Times New Roman" w:hAnsi="Times New Roman" w:cs="Times New Roman"/>
          <w:color w:val="000000"/>
          <w:spacing w:val="-1"/>
          <w:sz w:val="24"/>
          <w:szCs w:val="24"/>
        </w:rPr>
        <w:t>a</w:t>
      </w:r>
      <w:r w:rsidRPr="00624AF1">
        <w:rPr>
          <w:rFonts w:ascii="Times New Roman" w:eastAsia="Times New Roman" w:hAnsi="Times New Roman" w:cs="Times New Roman"/>
          <w:color w:val="000000"/>
          <w:sz w:val="24"/>
          <w:szCs w:val="24"/>
        </w:rPr>
        <w:t>r</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22"/>
          <w:sz w:val="24"/>
          <w:szCs w:val="24"/>
        </w:rPr>
        <w:t xml:space="preserve"> </w:t>
      </w:r>
      <w:r w:rsidRPr="00624AF1">
        <w:rPr>
          <w:rFonts w:ascii="Times New Roman" w:eastAsia="Times New Roman" w:hAnsi="Times New Roman" w:cs="Times New Roman"/>
          <w:color w:val="000000"/>
          <w:sz w:val="24"/>
          <w:szCs w:val="24"/>
        </w:rPr>
        <w:t>in</w:t>
      </w:r>
      <w:r w:rsidRPr="00624AF1">
        <w:rPr>
          <w:rFonts w:ascii="Times New Roman" w:eastAsia="Times New Roman" w:hAnsi="Times New Roman" w:cs="Times New Roman"/>
          <w:color w:val="000000"/>
          <w:spacing w:val="22"/>
          <w:sz w:val="24"/>
          <w:szCs w:val="24"/>
        </w:rPr>
        <w:t xml:space="preserve"> </w:t>
      </w:r>
      <w:r w:rsidRPr="00624AF1">
        <w:rPr>
          <w:rFonts w:ascii="Times New Roman" w:eastAsia="Times New Roman" w:hAnsi="Times New Roman" w:cs="Times New Roman"/>
          <w:color w:val="000000"/>
          <w:sz w:val="24"/>
          <w:szCs w:val="24"/>
        </w:rPr>
        <w:t>the</w:t>
      </w:r>
      <w:r w:rsidRPr="00624AF1">
        <w:rPr>
          <w:rFonts w:ascii="Times New Roman" w:eastAsia="Times New Roman" w:hAnsi="Times New Roman" w:cs="Times New Roman"/>
          <w:color w:val="000000"/>
          <w:spacing w:val="23"/>
          <w:sz w:val="24"/>
          <w:szCs w:val="24"/>
        </w:rPr>
        <w:t xml:space="preserve"> </w:t>
      </w:r>
      <w:r w:rsidRPr="00624AF1">
        <w:rPr>
          <w:rFonts w:ascii="Times New Roman" w:eastAsia="Times New Roman" w:hAnsi="Times New Roman" w:cs="Times New Roman"/>
          <w:color w:val="000000"/>
          <w:sz w:val="24"/>
          <w:szCs w:val="24"/>
        </w:rPr>
        <w:t>of</w:t>
      </w:r>
      <w:r w:rsidRPr="00624AF1">
        <w:rPr>
          <w:rFonts w:ascii="Times New Roman" w:eastAsia="Times New Roman" w:hAnsi="Times New Roman" w:cs="Times New Roman"/>
          <w:color w:val="000000"/>
          <w:spacing w:val="1"/>
          <w:sz w:val="24"/>
          <w:szCs w:val="24"/>
        </w:rPr>
        <w:t>f</w:t>
      </w:r>
      <w:r w:rsidRPr="00624AF1">
        <w:rPr>
          <w:rFonts w:ascii="Times New Roman" w:eastAsia="Times New Roman" w:hAnsi="Times New Roman" w:cs="Times New Roman"/>
          <w:color w:val="000000"/>
          <w:sz w:val="24"/>
          <w:szCs w:val="24"/>
        </w:rPr>
        <w:t>ice</w:t>
      </w:r>
      <w:r w:rsidRPr="00624AF1">
        <w:rPr>
          <w:rFonts w:ascii="Times New Roman" w:eastAsia="Times New Roman" w:hAnsi="Times New Roman" w:cs="Times New Roman"/>
          <w:color w:val="000000"/>
          <w:spacing w:val="19"/>
          <w:sz w:val="24"/>
          <w:szCs w:val="24"/>
        </w:rPr>
        <w:t xml:space="preserve"> </w:t>
      </w:r>
      <w:r w:rsidRPr="00624AF1">
        <w:rPr>
          <w:rFonts w:ascii="Times New Roman" w:eastAsia="Times New Roman" w:hAnsi="Times New Roman" w:cs="Times New Roman"/>
          <w:color w:val="000000"/>
          <w:sz w:val="24"/>
          <w:szCs w:val="24"/>
        </w:rPr>
        <w:t>b</w:t>
      </w:r>
      <w:r w:rsidRPr="00624AF1">
        <w:rPr>
          <w:rFonts w:ascii="Times New Roman" w:eastAsia="Times New Roman" w:hAnsi="Times New Roman" w:cs="Times New Roman"/>
          <w:color w:val="000000"/>
          <w:spacing w:val="2"/>
          <w:sz w:val="24"/>
          <w:szCs w:val="24"/>
        </w:rPr>
        <w:t>e</w:t>
      </w:r>
      <w:r w:rsidRPr="00624AF1">
        <w:rPr>
          <w:rFonts w:ascii="Times New Roman" w:eastAsia="Times New Roman" w:hAnsi="Times New Roman" w:cs="Times New Roman"/>
          <w:color w:val="000000"/>
          <w:sz w:val="24"/>
          <w:szCs w:val="24"/>
        </w:rPr>
        <w:t>fo</w:t>
      </w:r>
      <w:r w:rsidRPr="00624AF1">
        <w:rPr>
          <w:rFonts w:ascii="Times New Roman" w:eastAsia="Times New Roman" w:hAnsi="Times New Roman" w:cs="Times New Roman"/>
          <w:color w:val="000000"/>
          <w:spacing w:val="-1"/>
          <w:sz w:val="24"/>
          <w:szCs w:val="24"/>
        </w:rPr>
        <w:t>r</w:t>
      </w:r>
      <w:r w:rsidRPr="00624AF1">
        <w:rPr>
          <w:rFonts w:ascii="Times New Roman" w:eastAsia="Times New Roman" w:hAnsi="Times New Roman" w:cs="Times New Roman"/>
          <w:color w:val="000000"/>
          <w:sz w:val="24"/>
          <w:szCs w:val="24"/>
        </w:rPr>
        <w:t>e</w:t>
      </w:r>
      <w:r w:rsidRPr="00624AF1">
        <w:rPr>
          <w:rFonts w:ascii="Times New Roman" w:eastAsia="Times New Roman" w:hAnsi="Times New Roman" w:cs="Times New Roman"/>
          <w:color w:val="000000"/>
          <w:spacing w:val="22"/>
          <w:sz w:val="24"/>
          <w:szCs w:val="24"/>
        </w:rPr>
        <w:t xml:space="preserve"> </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ending</w:t>
      </w:r>
      <w:r w:rsidRPr="00624AF1">
        <w:rPr>
          <w:rFonts w:ascii="Times New Roman" w:eastAsia="Times New Roman" w:hAnsi="Times New Roman" w:cs="Times New Roman"/>
          <w:color w:val="000000"/>
          <w:spacing w:val="22"/>
          <w:sz w:val="24"/>
          <w:szCs w:val="24"/>
        </w:rPr>
        <w:t xml:space="preserve"> </w:t>
      </w:r>
      <w:r w:rsidRPr="00624AF1">
        <w:rPr>
          <w:rFonts w:ascii="Times New Roman" w:eastAsia="Times New Roman" w:hAnsi="Times New Roman" w:cs="Times New Roman"/>
          <w:color w:val="000000"/>
          <w:sz w:val="24"/>
          <w:szCs w:val="24"/>
        </w:rPr>
        <w:t>t</w:t>
      </w:r>
      <w:r w:rsidRPr="00624AF1">
        <w:rPr>
          <w:rFonts w:ascii="Times New Roman" w:eastAsia="Times New Roman" w:hAnsi="Times New Roman" w:cs="Times New Roman"/>
          <w:color w:val="000000"/>
          <w:spacing w:val="3"/>
          <w:sz w:val="24"/>
          <w:szCs w:val="24"/>
        </w:rPr>
        <w:t>h</w:t>
      </w:r>
      <w:r w:rsidRPr="00624AF1">
        <w:rPr>
          <w:rFonts w:ascii="Times New Roman" w:eastAsia="Times New Roman" w:hAnsi="Times New Roman" w:cs="Times New Roman"/>
          <w:color w:val="000000"/>
          <w:sz w:val="24"/>
          <w:szCs w:val="24"/>
        </w:rPr>
        <w:t>em</w:t>
      </w:r>
      <w:r w:rsidRPr="00624AF1">
        <w:rPr>
          <w:rFonts w:ascii="Times New Roman" w:eastAsia="Times New Roman" w:hAnsi="Times New Roman" w:cs="Times New Roman"/>
          <w:color w:val="000000"/>
          <w:spacing w:val="23"/>
          <w:sz w:val="24"/>
          <w:szCs w:val="24"/>
        </w:rPr>
        <w:t xml:space="preserve"> </w:t>
      </w:r>
      <w:r w:rsidRPr="00624AF1">
        <w:rPr>
          <w:rFonts w:ascii="Times New Roman" w:eastAsia="Times New Roman" w:hAnsi="Times New Roman" w:cs="Times New Roman"/>
          <w:color w:val="000000"/>
          <w:sz w:val="24"/>
          <w:szCs w:val="24"/>
        </w:rPr>
        <w:t>to</w:t>
      </w:r>
      <w:r w:rsidRPr="00624AF1">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LBHC</w:t>
      </w:r>
      <w:r w:rsidRPr="00624AF1">
        <w:rPr>
          <w:rFonts w:ascii="Times New Roman" w:eastAsia="Times New Roman" w:hAnsi="Times New Roman" w:cs="Times New Roman"/>
          <w:color w:val="000000"/>
          <w:spacing w:val="21"/>
          <w:sz w:val="24"/>
          <w:szCs w:val="24"/>
        </w:rPr>
        <w:t xml:space="preserve"> </w:t>
      </w:r>
      <w:r w:rsidRPr="00624AF1">
        <w:rPr>
          <w:rFonts w:ascii="Times New Roman" w:eastAsia="Times New Roman" w:hAnsi="Times New Roman" w:cs="Times New Roman"/>
          <w:color w:val="000000"/>
          <w:sz w:val="24"/>
          <w:szCs w:val="24"/>
        </w:rPr>
        <w:t>Ar</w:t>
      </w:r>
      <w:r w:rsidRPr="00624AF1">
        <w:rPr>
          <w:rFonts w:ascii="Times New Roman" w:eastAsia="Times New Roman" w:hAnsi="Times New Roman" w:cs="Times New Roman"/>
          <w:color w:val="000000"/>
          <w:spacing w:val="-1"/>
          <w:sz w:val="24"/>
          <w:szCs w:val="24"/>
        </w:rPr>
        <w:t>c</w:t>
      </w:r>
      <w:r w:rsidRPr="00624AF1">
        <w:rPr>
          <w:rFonts w:ascii="Times New Roman" w:eastAsia="Times New Roman" w:hAnsi="Times New Roman" w:cs="Times New Roman"/>
          <w:color w:val="000000"/>
          <w:sz w:val="24"/>
          <w:szCs w:val="24"/>
        </w:rPr>
        <w:t>hi</w:t>
      </w:r>
      <w:r w:rsidRPr="00624AF1">
        <w:rPr>
          <w:rFonts w:ascii="Times New Roman" w:eastAsia="Times New Roman" w:hAnsi="Times New Roman" w:cs="Times New Roman"/>
          <w:color w:val="000000"/>
          <w:spacing w:val="2"/>
          <w:sz w:val="24"/>
          <w:szCs w:val="24"/>
        </w:rPr>
        <w:t>v</w:t>
      </w:r>
      <w:r w:rsidRPr="00624AF1">
        <w:rPr>
          <w:rFonts w:ascii="Times New Roman" w:eastAsia="Times New Roman" w:hAnsi="Times New Roman" w:cs="Times New Roman"/>
          <w:color w:val="000000"/>
          <w:sz w:val="24"/>
          <w:szCs w:val="24"/>
        </w:rPr>
        <w:t>e</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21"/>
          <w:sz w:val="24"/>
          <w:szCs w:val="24"/>
        </w:rPr>
        <w:t xml:space="preserve"> </w:t>
      </w:r>
      <w:r w:rsidRPr="00624AF1">
        <w:rPr>
          <w:rFonts w:ascii="Times New Roman" w:eastAsia="Times New Roman" w:hAnsi="Times New Roman" w:cs="Times New Roman"/>
          <w:color w:val="000000"/>
          <w:sz w:val="24"/>
          <w:szCs w:val="24"/>
        </w:rPr>
        <w:t>to</w:t>
      </w:r>
      <w:r w:rsidRPr="00624AF1">
        <w:rPr>
          <w:rFonts w:ascii="Times New Roman" w:eastAsia="Times New Roman" w:hAnsi="Times New Roman" w:cs="Times New Roman"/>
          <w:color w:val="000000"/>
          <w:spacing w:val="22"/>
          <w:sz w:val="24"/>
          <w:szCs w:val="24"/>
        </w:rPr>
        <w:t xml:space="preserve"> </w:t>
      </w:r>
      <w:r w:rsidRPr="00624AF1">
        <w:rPr>
          <w:rFonts w:ascii="Times New Roman" w:eastAsia="Times New Roman" w:hAnsi="Times New Roman" w:cs="Times New Roman"/>
          <w:color w:val="000000"/>
          <w:spacing w:val="2"/>
          <w:sz w:val="24"/>
          <w:szCs w:val="24"/>
        </w:rPr>
        <w:t>b</w:t>
      </w:r>
      <w:r w:rsidRPr="00624AF1">
        <w:rPr>
          <w:rFonts w:ascii="Times New Roman" w:eastAsia="Times New Roman" w:hAnsi="Times New Roman" w:cs="Times New Roman"/>
          <w:color w:val="000000"/>
          <w:sz w:val="24"/>
          <w:szCs w:val="24"/>
        </w:rPr>
        <w:t>e</w:t>
      </w:r>
      <w:r w:rsidRPr="00624AF1">
        <w:rPr>
          <w:rFonts w:ascii="Times New Roman" w:eastAsia="Times New Roman" w:hAnsi="Times New Roman" w:cs="Times New Roman"/>
          <w:color w:val="000000"/>
          <w:spacing w:val="23"/>
          <w:sz w:val="24"/>
          <w:szCs w:val="24"/>
        </w:rPr>
        <w:t xml:space="preserve"> </w:t>
      </w:r>
      <w:r w:rsidRPr="00624AF1">
        <w:rPr>
          <w:rFonts w:ascii="Times New Roman" w:eastAsia="Times New Roman" w:hAnsi="Times New Roman" w:cs="Times New Roman"/>
          <w:color w:val="000000"/>
          <w:sz w:val="24"/>
          <w:szCs w:val="24"/>
        </w:rPr>
        <w:t>r</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tained</w:t>
      </w:r>
      <w:r w:rsidRPr="00624AF1">
        <w:rPr>
          <w:rFonts w:ascii="Times New Roman" w:eastAsia="Times New Roman" w:hAnsi="Times New Roman" w:cs="Times New Roman"/>
          <w:color w:val="000000"/>
          <w:spacing w:val="23"/>
          <w:sz w:val="24"/>
          <w:szCs w:val="24"/>
        </w:rPr>
        <w:t xml:space="preserve"> </w:t>
      </w:r>
      <w:r w:rsidRPr="00624AF1">
        <w:rPr>
          <w:rFonts w:ascii="Times New Roman" w:eastAsia="Times New Roman" w:hAnsi="Times New Roman" w:cs="Times New Roman"/>
          <w:color w:val="000000"/>
          <w:w w:val="99"/>
          <w:sz w:val="24"/>
          <w:szCs w:val="24"/>
        </w:rPr>
        <w:t>f</w:t>
      </w:r>
      <w:r w:rsidRPr="00624AF1">
        <w:rPr>
          <w:rFonts w:ascii="Times New Roman" w:eastAsia="Times New Roman" w:hAnsi="Times New Roman" w:cs="Times New Roman"/>
          <w:color w:val="000000"/>
          <w:sz w:val="24"/>
          <w:szCs w:val="24"/>
        </w:rPr>
        <w:t>o</w:t>
      </w:r>
      <w:r w:rsidRPr="00624AF1">
        <w:rPr>
          <w:rFonts w:ascii="Times New Roman" w:eastAsia="Times New Roman" w:hAnsi="Times New Roman" w:cs="Times New Roman"/>
          <w:color w:val="000000"/>
          <w:w w:val="99"/>
          <w:sz w:val="24"/>
          <w:szCs w:val="24"/>
        </w:rPr>
        <w:t>r</w:t>
      </w:r>
      <w:r w:rsidRPr="00624AF1">
        <w:rPr>
          <w:rFonts w:ascii="Times New Roman" w:eastAsia="Times New Roman" w:hAnsi="Times New Roman" w:cs="Times New Roman"/>
          <w:color w:val="000000"/>
          <w:spacing w:val="22"/>
          <w:sz w:val="24"/>
          <w:szCs w:val="24"/>
        </w:rPr>
        <w:t xml:space="preserve"> </w:t>
      </w:r>
      <w:r w:rsidRPr="00624AF1">
        <w:rPr>
          <w:rFonts w:ascii="Times New Roman" w:eastAsia="Times New Roman" w:hAnsi="Times New Roman" w:cs="Times New Roman"/>
          <w:color w:val="000000"/>
          <w:sz w:val="24"/>
          <w:szCs w:val="24"/>
        </w:rPr>
        <w:t>a mini</w:t>
      </w:r>
      <w:r w:rsidRPr="00624AF1">
        <w:rPr>
          <w:rFonts w:ascii="Times New Roman" w:eastAsia="Times New Roman" w:hAnsi="Times New Roman" w:cs="Times New Roman"/>
          <w:color w:val="000000"/>
          <w:spacing w:val="1"/>
          <w:sz w:val="24"/>
          <w:szCs w:val="24"/>
        </w:rPr>
        <w:t>m</w:t>
      </w:r>
      <w:r w:rsidRPr="00624AF1">
        <w:rPr>
          <w:rFonts w:ascii="Times New Roman" w:eastAsia="Times New Roman" w:hAnsi="Times New Roman" w:cs="Times New Roman"/>
          <w:color w:val="000000"/>
          <w:sz w:val="24"/>
          <w:szCs w:val="24"/>
        </w:rPr>
        <w:t>um</w:t>
      </w:r>
      <w:r w:rsidRPr="00624AF1">
        <w:rPr>
          <w:rFonts w:ascii="Times New Roman" w:eastAsia="Times New Roman" w:hAnsi="Times New Roman" w:cs="Times New Roman"/>
          <w:color w:val="000000"/>
          <w:spacing w:val="-3"/>
          <w:sz w:val="24"/>
          <w:szCs w:val="24"/>
        </w:rPr>
        <w:t xml:space="preserve"> </w:t>
      </w:r>
      <w:r w:rsidRPr="00624AF1">
        <w:rPr>
          <w:rFonts w:ascii="Times New Roman" w:eastAsia="Times New Roman" w:hAnsi="Times New Roman" w:cs="Times New Roman"/>
          <w:color w:val="000000"/>
          <w:sz w:val="24"/>
          <w:szCs w:val="24"/>
        </w:rPr>
        <w:t>of</w:t>
      </w:r>
      <w:r w:rsidRPr="00624AF1">
        <w:rPr>
          <w:rFonts w:ascii="Times New Roman" w:eastAsia="Times New Roman" w:hAnsi="Times New Roman" w:cs="Times New Roman"/>
          <w:color w:val="000000"/>
          <w:spacing w:val="-6"/>
          <w:sz w:val="24"/>
          <w:szCs w:val="24"/>
        </w:rPr>
        <w:t xml:space="preserve"> </w:t>
      </w:r>
      <w:r w:rsidRPr="00624AF1">
        <w:rPr>
          <w:rFonts w:ascii="Times New Roman" w:eastAsia="Times New Roman" w:hAnsi="Times New Roman" w:cs="Times New Roman"/>
          <w:color w:val="000000"/>
          <w:sz w:val="24"/>
          <w:szCs w:val="24"/>
        </w:rPr>
        <w:t>five</w:t>
      </w:r>
      <w:r w:rsidRPr="00624AF1">
        <w:rPr>
          <w:rFonts w:ascii="Times New Roman" w:eastAsia="Times New Roman" w:hAnsi="Times New Roman" w:cs="Times New Roman"/>
          <w:color w:val="000000"/>
          <w:spacing w:val="-5"/>
          <w:sz w:val="24"/>
          <w:szCs w:val="24"/>
        </w:rPr>
        <w:t xml:space="preserve"> </w:t>
      </w:r>
      <w:r w:rsidRPr="00624AF1">
        <w:rPr>
          <w:rFonts w:ascii="Times New Roman" w:eastAsia="Times New Roman" w:hAnsi="Times New Roman" w:cs="Times New Roman"/>
          <w:color w:val="000000"/>
          <w:sz w:val="24"/>
          <w:szCs w:val="24"/>
          <w:u w:val="single"/>
        </w:rPr>
        <w:t>additional</w:t>
      </w:r>
      <w:r w:rsidRPr="00624AF1">
        <w:rPr>
          <w:rFonts w:ascii="Times New Roman" w:eastAsia="Times New Roman" w:hAnsi="Times New Roman" w:cs="Times New Roman"/>
          <w:color w:val="000000"/>
          <w:spacing w:val="-4"/>
          <w:sz w:val="24"/>
          <w:szCs w:val="24"/>
        </w:rPr>
        <w:t xml:space="preserve"> </w:t>
      </w:r>
      <w:r w:rsidRPr="00624AF1">
        <w:rPr>
          <w:rFonts w:ascii="Times New Roman" w:eastAsia="Times New Roman" w:hAnsi="Times New Roman" w:cs="Times New Roman"/>
          <w:color w:val="000000"/>
          <w:sz w:val="24"/>
          <w:szCs w:val="24"/>
        </w:rPr>
        <w:t>y</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ar</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5"/>
          <w:sz w:val="24"/>
          <w:szCs w:val="24"/>
        </w:rPr>
        <w:t xml:space="preserve"> </w:t>
      </w:r>
      <w:r w:rsidRPr="00624AF1">
        <w:rPr>
          <w:rFonts w:ascii="Times New Roman" w:eastAsia="Times New Roman" w:hAnsi="Times New Roman" w:cs="Times New Roman"/>
          <w:color w:val="000000"/>
          <w:sz w:val="24"/>
          <w:szCs w:val="24"/>
        </w:rPr>
        <w:t>following</w:t>
      </w:r>
      <w:r w:rsidRPr="00624AF1">
        <w:rPr>
          <w:rFonts w:ascii="Times New Roman" w:eastAsia="Times New Roman" w:hAnsi="Times New Roman" w:cs="Times New Roman"/>
          <w:color w:val="000000"/>
          <w:spacing w:val="-4"/>
          <w:sz w:val="24"/>
          <w:szCs w:val="24"/>
        </w:rPr>
        <w:t xml:space="preserve"> </w:t>
      </w:r>
      <w:r w:rsidRPr="00624AF1">
        <w:rPr>
          <w:rFonts w:ascii="Times New Roman" w:eastAsia="Times New Roman" w:hAnsi="Times New Roman" w:cs="Times New Roman"/>
          <w:color w:val="000000"/>
          <w:sz w:val="24"/>
          <w:szCs w:val="24"/>
        </w:rPr>
        <w:t>the</w:t>
      </w:r>
      <w:r w:rsidRPr="00624AF1">
        <w:rPr>
          <w:rFonts w:ascii="Times New Roman" w:eastAsia="Times New Roman" w:hAnsi="Times New Roman" w:cs="Times New Roman"/>
          <w:color w:val="000000"/>
          <w:spacing w:val="-5"/>
          <w:sz w:val="24"/>
          <w:szCs w:val="24"/>
        </w:rPr>
        <w:t xml:space="preserve"> </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nd</w:t>
      </w:r>
      <w:r w:rsidRPr="00624AF1">
        <w:rPr>
          <w:rFonts w:ascii="Times New Roman" w:eastAsia="Times New Roman" w:hAnsi="Times New Roman" w:cs="Times New Roman"/>
          <w:color w:val="000000"/>
          <w:spacing w:val="-5"/>
          <w:sz w:val="24"/>
          <w:szCs w:val="24"/>
        </w:rPr>
        <w:t xml:space="preserve"> </w:t>
      </w:r>
      <w:r w:rsidRPr="00624AF1">
        <w:rPr>
          <w:rFonts w:ascii="Times New Roman" w:eastAsia="Times New Roman" w:hAnsi="Times New Roman" w:cs="Times New Roman"/>
          <w:color w:val="000000"/>
          <w:sz w:val="24"/>
          <w:szCs w:val="24"/>
        </w:rPr>
        <w:t>of</w:t>
      </w:r>
      <w:r w:rsidRPr="00624AF1">
        <w:rPr>
          <w:rFonts w:ascii="Times New Roman" w:eastAsia="Times New Roman" w:hAnsi="Times New Roman" w:cs="Times New Roman"/>
          <w:color w:val="000000"/>
          <w:spacing w:val="-5"/>
          <w:sz w:val="24"/>
          <w:szCs w:val="24"/>
        </w:rPr>
        <w:t xml:space="preserve"> </w:t>
      </w:r>
      <w:r w:rsidRPr="00624AF1">
        <w:rPr>
          <w:rFonts w:ascii="Times New Roman" w:eastAsia="Times New Roman" w:hAnsi="Times New Roman" w:cs="Times New Roman"/>
          <w:color w:val="000000"/>
          <w:sz w:val="24"/>
          <w:szCs w:val="24"/>
        </w:rPr>
        <w:t>the</w:t>
      </w:r>
      <w:r w:rsidRPr="00624AF1">
        <w:rPr>
          <w:rFonts w:ascii="Times New Roman" w:eastAsia="Times New Roman" w:hAnsi="Times New Roman" w:cs="Times New Roman"/>
          <w:color w:val="000000"/>
          <w:spacing w:val="-5"/>
          <w:sz w:val="24"/>
          <w:szCs w:val="24"/>
        </w:rPr>
        <w:t xml:space="preserve"> </w:t>
      </w:r>
      <w:r w:rsidRPr="00624AF1">
        <w:rPr>
          <w:rFonts w:ascii="Times New Roman" w:eastAsia="Times New Roman" w:hAnsi="Times New Roman" w:cs="Times New Roman"/>
          <w:color w:val="000000"/>
          <w:sz w:val="24"/>
          <w:szCs w:val="24"/>
        </w:rPr>
        <w:t>fi</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1"/>
          <w:sz w:val="24"/>
          <w:szCs w:val="24"/>
        </w:rPr>
        <w:t>c</w:t>
      </w:r>
      <w:r w:rsidRPr="00624AF1">
        <w:rPr>
          <w:rFonts w:ascii="Times New Roman" w:eastAsia="Times New Roman" w:hAnsi="Times New Roman" w:cs="Times New Roman"/>
          <w:color w:val="000000"/>
          <w:sz w:val="24"/>
          <w:szCs w:val="24"/>
        </w:rPr>
        <w:t>al</w:t>
      </w:r>
      <w:r w:rsidRPr="00624AF1">
        <w:rPr>
          <w:rFonts w:ascii="Times New Roman" w:eastAsia="Times New Roman" w:hAnsi="Times New Roman" w:cs="Times New Roman"/>
          <w:color w:val="000000"/>
          <w:spacing w:val="-4"/>
          <w:sz w:val="24"/>
          <w:szCs w:val="24"/>
        </w:rPr>
        <w:t xml:space="preserve"> </w:t>
      </w:r>
      <w:r w:rsidRPr="00624AF1">
        <w:rPr>
          <w:rFonts w:ascii="Times New Roman" w:eastAsia="Times New Roman" w:hAnsi="Times New Roman" w:cs="Times New Roman"/>
          <w:color w:val="000000"/>
          <w:sz w:val="24"/>
          <w:szCs w:val="24"/>
        </w:rPr>
        <w:t>y</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ar,</w:t>
      </w:r>
      <w:r w:rsidRPr="00624AF1">
        <w:rPr>
          <w:rFonts w:ascii="Times New Roman" w:eastAsia="Times New Roman" w:hAnsi="Times New Roman" w:cs="Times New Roman"/>
          <w:color w:val="000000"/>
          <w:spacing w:val="-4"/>
          <w:sz w:val="24"/>
          <w:szCs w:val="24"/>
        </w:rPr>
        <w:t xml:space="preserve"> </w:t>
      </w:r>
      <w:r w:rsidRPr="00624AF1">
        <w:rPr>
          <w:rFonts w:ascii="Times New Roman" w:eastAsia="Times New Roman" w:hAnsi="Times New Roman" w:cs="Times New Roman"/>
          <w:color w:val="000000"/>
          <w:sz w:val="24"/>
          <w:szCs w:val="24"/>
        </w:rPr>
        <w:t>or</w:t>
      </w:r>
      <w:r w:rsidRPr="00624AF1">
        <w:rPr>
          <w:rFonts w:ascii="Times New Roman" w:eastAsia="Times New Roman" w:hAnsi="Times New Roman" w:cs="Times New Roman"/>
          <w:color w:val="000000"/>
          <w:spacing w:val="-3"/>
          <w:sz w:val="24"/>
          <w:szCs w:val="24"/>
        </w:rPr>
        <w:t xml:space="preserve"> </w:t>
      </w:r>
      <w:r w:rsidRPr="00624AF1">
        <w:rPr>
          <w:rFonts w:ascii="Times New Roman" w:eastAsia="Times New Roman" w:hAnsi="Times New Roman" w:cs="Times New Roman"/>
          <w:color w:val="000000"/>
          <w:sz w:val="24"/>
          <w:szCs w:val="24"/>
        </w:rPr>
        <w:t>te</w:t>
      </w:r>
      <w:r w:rsidRPr="00624AF1">
        <w:rPr>
          <w:rFonts w:ascii="Times New Roman" w:eastAsia="Times New Roman" w:hAnsi="Times New Roman" w:cs="Times New Roman"/>
          <w:color w:val="000000"/>
          <w:spacing w:val="-1"/>
          <w:sz w:val="24"/>
          <w:szCs w:val="24"/>
        </w:rPr>
        <w:t>r</w:t>
      </w:r>
      <w:r w:rsidRPr="00624AF1">
        <w:rPr>
          <w:rFonts w:ascii="Times New Roman" w:eastAsia="Times New Roman" w:hAnsi="Times New Roman" w:cs="Times New Roman"/>
          <w:color w:val="000000"/>
          <w:sz w:val="24"/>
          <w:szCs w:val="24"/>
        </w:rPr>
        <w:t>minat</w:t>
      </w:r>
      <w:r w:rsidRPr="00624AF1">
        <w:rPr>
          <w:rFonts w:ascii="Times New Roman" w:eastAsia="Times New Roman" w:hAnsi="Times New Roman" w:cs="Times New Roman"/>
          <w:color w:val="000000"/>
          <w:spacing w:val="1"/>
          <w:sz w:val="24"/>
          <w:szCs w:val="24"/>
        </w:rPr>
        <w:t>i</w:t>
      </w:r>
      <w:r w:rsidRPr="00624AF1">
        <w:rPr>
          <w:rFonts w:ascii="Times New Roman" w:eastAsia="Times New Roman" w:hAnsi="Times New Roman" w:cs="Times New Roman"/>
          <w:color w:val="000000"/>
          <w:sz w:val="24"/>
          <w:szCs w:val="24"/>
        </w:rPr>
        <w:t>on</w:t>
      </w:r>
      <w:r w:rsidRPr="00624AF1">
        <w:rPr>
          <w:rFonts w:ascii="Times New Roman" w:eastAsia="Times New Roman" w:hAnsi="Times New Roman" w:cs="Times New Roman"/>
          <w:color w:val="000000"/>
          <w:spacing w:val="-4"/>
          <w:sz w:val="24"/>
          <w:szCs w:val="24"/>
        </w:rPr>
        <w:t xml:space="preserve"> </w:t>
      </w:r>
      <w:r w:rsidRPr="00624AF1">
        <w:rPr>
          <w:rFonts w:ascii="Times New Roman" w:eastAsia="Times New Roman" w:hAnsi="Times New Roman" w:cs="Times New Roman"/>
          <w:color w:val="000000"/>
          <w:sz w:val="24"/>
          <w:szCs w:val="24"/>
        </w:rPr>
        <w:t>o</w:t>
      </w:r>
      <w:r w:rsidRPr="00624AF1">
        <w:rPr>
          <w:rFonts w:ascii="Times New Roman" w:eastAsia="Times New Roman" w:hAnsi="Times New Roman" w:cs="Times New Roman"/>
          <w:color w:val="000000"/>
          <w:w w:val="99"/>
          <w:sz w:val="24"/>
          <w:szCs w:val="24"/>
        </w:rPr>
        <w:t>f</w:t>
      </w:r>
      <w:r w:rsidRPr="00624AF1">
        <w:rPr>
          <w:rFonts w:ascii="Times New Roman" w:eastAsia="Times New Roman" w:hAnsi="Times New Roman" w:cs="Times New Roman"/>
          <w:color w:val="000000"/>
          <w:sz w:val="24"/>
          <w:szCs w:val="24"/>
        </w:rPr>
        <w:t xml:space="preserve"> the </w:t>
      </w:r>
      <w:r w:rsidRPr="00624AF1">
        <w:rPr>
          <w:rFonts w:ascii="Times New Roman" w:eastAsia="Times New Roman" w:hAnsi="Times New Roman" w:cs="Times New Roman"/>
          <w:color w:val="000000"/>
          <w:w w:val="99"/>
          <w:sz w:val="24"/>
          <w:szCs w:val="24"/>
        </w:rPr>
        <w:t>g</w:t>
      </w:r>
      <w:r w:rsidRPr="00624AF1">
        <w:rPr>
          <w:rFonts w:ascii="Times New Roman" w:eastAsia="Times New Roman" w:hAnsi="Times New Roman" w:cs="Times New Roman"/>
          <w:color w:val="000000"/>
          <w:sz w:val="24"/>
          <w:szCs w:val="24"/>
        </w:rPr>
        <w:t>r</w:t>
      </w:r>
      <w:r w:rsidRPr="00624AF1">
        <w:rPr>
          <w:rFonts w:ascii="Times New Roman" w:eastAsia="Times New Roman" w:hAnsi="Times New Roman" w:cs="Times New Roman"/>
          <w:color w:val="000000"/>
          <w:spacing w:val="-1"/>
          <w:sz w:val="24"/>
          <w:szCs w:val="24"/>
        </w:rPr>
        <w:t>a</w:t>
      </w:r>
      <w:r w:rsidRPr="00624AF1">
        <w:rPr>
          <w:rFonts w:ascii="Times New Roman" w:eastAsia="Times New Roman" w:hAnsi="Times New Roman" w:cs="Times New Roman"/>
          <w:color w:val="000000"/>
          <w:sz w:val="24"/>
          <w:szCs w:val="24"/>
        </w:rPr>
        <w:t>nt a</w:t>
      </w:r>
      <w:r w:rsidRPr="00624AF1">
        <w:rPr>
          <w:rFonts w:ascii="Times New Roman" w:eastAsia="Times New Roman" w:hAnsi="Times New Roman" w:cs="Times New Roman"/>
          <w:color w:val="000000"/>
          <w:spacing w:val="1"/>
          <w:sz w:val="24"/>
          <w:szCs w:val="24"/>
        </w:rPr>
        <w:t>w</w:t>
      </w:r>
      <w:r w:rsidRPr="00624AF1">
        <w:rPr>
          <w:rFonts w:ascii="Times New Roman" w:eastAsia="Times New Roman" w:hAnsi="Times New Roman" w:cs="Times New Roman"/>
          <w:color w:val="000000"/>
          <w:sz w:val="24"/>
          <w:szCs w:val="24"/>
        </w:rPr>
        <w:t>ard.</w:t>
      </w:r>
    </w:p>
    <w:p w14:paraId="6736B984" w14:textId="77777777" w:rsidR="00624AF1" w:rsidRPr="00624AF1" w:rsidRDefault="00624AF1" w:rsidP="00422792">
      <w:pPr>
        <w:widowControl w:val="0"/>
        <w:spacing w:after="120" w:line="240" w:lineRule="auto"/>
        <w:ind w:left="450" w:right="-180"/>
        <w:rPr>
          <w:rFonts w:ascii="Times New Roman" w:eastAsia="Times New Roman" w:hAnsi="Times New Roman" w:cs="Times New Roman"/>
          <w:color w:val="000000"/>
          <w:sz w:val="24"/>
          <w:szCs w:val="24"/>
        </w:rPr>
      </w:pPr>
      <w:r w:rsidRPr="00624AF1">
        <w:rPr>
          <w:rFonts w:ascii="Times New Roman" w:eastAsia="Times New Roman" w:hAnsi="Times New Roman" w:cs="Times New Roman"/>
          <w:color w:val="000000"/>
          <w:sz w:val="24"/>
          <w:szCs w:val="24"/>
        </w:rPr>
        <w:t xml:space="preserve">If </w:t>
      </w:r>
      <w:r w:rsidRPr="00624AF1">
        <w:rPr>
          <w:rFonts w:ascii="Times New Roman" w:eastAsia="Times New Roman" w:hAnsi="Times New Roman" w:cs="Times New Roman"/>
          <w:color w:val="000000"/>
          <w:spacing w:val="-1"/>
          <w:sz w:val="24"/>
          <w:szCs w:val="24"/>
        </w:rPr>
        <w:t>a</w:t>
      </w:r>
      <w:r w:rsidRPr="00624AF1">
        <w:rPr>
          <w:rFonts w:ascii="Times New Roman" w:eastAsia="Times New Roman" w:hAnsi="Times New Roman" w:cs="Times New Roman"/>
          <w:color w:val="000000"/>
          <w:sz w:val="24"/>
          <w:szCs w:val="24"/>
        </w:rPr>
        <w:t>ny litigat</w:t>
      </w:r>
      <w:r w:rsidRPr="00624AF1">
        <w:rPr>
          <w:rFonts w:ascii="Times New Roman" w:eastAsia="Times New Roman" w:hAnsi="Times New Roman" w:cs="Times New Roman"/>
          <w:color w:val="000000"/>
          <w:spacing w:val="1"/>
          <w:sz w:val="24"/>
          <w:szCs w:val="24"/>
        </w:rPr>
        <w:t>i</w:t>
      </w:r>
      <w:r w:rsidRPr="00624AF1">
        <w:rPr>
          <w:rFonts w:ascii="Times New Roman" w:eastAsia="Times New Roman" w:hAnsi="Times New Roman" w:cs="Times New Roman"/>
          <w:color w:val="000000"/>
          <w:sz w:val="24"/>
          <w:szCs w:val="24"/>
        </w:rPr>
        <w:t xml:space="preserve">on, claim, </w:t>
      </w:r>
      <w:r w:rsidRPr="00624AF1">
        <w:rPr>
          <w:rFonts w:ascii="Times New Roman" w:eastAsia="Times New Roman" w:hAnsi="Times New Roman" w:cs="Times New Roman"/>
          <w:color w:val="000000"/>
          <w:spacing w:val="3"/>
          <w:sz w:val="24"/>
          <w:szCs w:val="24"/>
        </w:rPr>
        <w:t>n</w:t>
      </w:r>
      <w:r w:rsidRPr="00624AF1">
        <w:rPr>
          <w:rFonts w:ascii="Times New Roman" w:eastAsia="Times New Roman" w:hAnsi="Times New Roman" w:cs="Times New Roman"/>
          <w:color w:val="000000"/>
          <w:sz w:val="24"/>
          <w:szCs w:val="24"/>
        </w:rPr>
        <w:t>egotiat</w:t>
      </w:r>
      <w:r w:rsidRPr="00624AF1">
        <w:rPr>
          <w:rFonts w:ascii="Times New Roman" w:eastAsia="Times New Roman" w:hAnsi="Times New Roman" w:cs="Times New Roman"/>
          <w:color w:val="000000"/>
          <w:spacing w:val="1"/>
          <w:sz w:val="24"/>
          <w:szCs w:val="24"/>
        </w:rPr>
        <w:t>i</w:t>
      </w:r>
      <w:r w:rsidRPr="00624AF1">
        <w:rPr>
          <w:rFonts w:ascii="Times New Roman" w:eastAsia="Times New Roman" w:hAnsi="Times New Roman" w:cs="Times New Roman"/>
          <w:color w:val="000000"/>
          <w:sz w:val="24"/>
          <w:szCs w:val="24"/>
        </w:rPr>
        <w:t xml:space="preserve">on, audit other </w:t>
      </w:r>
      <w:r w:rsidRPr="00624AF1">
        <w:rPr>
          <w:rFonts w:ascii="Times New Roman" w:eastAsia="Times New Roman" w:hAnsi="Times New Roman" w:cs="Times New Roman"/>
          <w:color w:val="000000"/>
          <w:spacing w:val="-1"/>
          <w:sz w:val="24"/>
          <w:szCs w:val="24"/>
        </w:rPr>
        <w:t>ac</w:t>
      </w:r>
      <w:r w:rsidRPr="00624AF1">
        <w:rPr>
          <w:rFonts w:ascii="Times New Roman" w:eastAsia="Times New Roman" w:hAnsi="Times New Roman" w:cs="Times New Roman"/>
          <w:color w:val="000000"/>
          <w:spacing w:val="2"/>
          <w:sz w:val="24"/>
          <w:szCs w:val="24"/>
        </w:rPr>
        <w:t>t</w:t>
      </w:r>
      <w:r w:rsidRPr="00624AF1">
        <w:rPr>
          <w:rFonts w:ascii="Times New Roman" w:eastAsia="Times New Roman" w:hAnsi="Times New Roman" w:cs="Times New Roman"/>
          <w:color w:val="000000"/>
          <w:sz w:val="24"/>
          <w:szCs w:val="24"/>
        </w:rPr>
        <w:t xml:space="preserve">ion </w:t>
      </w:r>
      <w:r w:rsidRPr="00624AF1">
        <w:rPr>
          <w:rFonts w:ascii="Times New Roman" w:eastAsia="Times New Roman" w:hAnsi="Times New Roman" w:cs="Times New Roman"/>
          <w:color w:val="000000"/>
          <w:spacing w:val="1"/>
          <w:sz w:val="24"/>
          <w:szCs w:val="24"/>
        </w:rPr>
        <w:t>i</w:t>
      </w:r>
      <w:r w:rsidRPr="00624AF1">
        <w:rPr>
          <w:rFonts w:ascii="Times New Roman" w:eastAsia="Times New Roman" w:hAnsi="Times New Roman" w:cs="Times New Roman"/>
          <w:color w:val="000000"/>
          <w:sz w:val="24"/>
          <w:szCs w:val="24"/>
        </w:rPr>
        <w:t>nvolv</w:t>
      </w:r>
      <w:r w:rsidRPr="00624AF1">
        <w:rPr>
          <w:rFonts w:ascii="Times New Roman" w:eastAsia="Times New Roman" w:hAnsi="Times New Roman" w:cs="Times New Roman"/>
          <w:color w:val="000000"/>
          <w:spacing w:val="1"/>
          <w:sz w:val="24"/>
          <w:szCs w:val="24"/>
        </w:rPr>
        <w:t>i</w:t>
      </w:r>
      <w:r w:rsidRPr="00624AF1">
        <w:rPr>
          <w:rFonts w:ascii="Times New Roman" w:eastAsia="Times New Roman" w:hAnsi="Times New Roman" w:cs="Times New Roman"/>
          <w:color w:val="000000"/>
          <w:sz w:val="24"/>
          <w:szCs w:val="24"/>
        </w:rPr>
        <w:t>ng the r</w:t>
      </w:r>
      <w:r w:rsidRPr="00624AF1">
        <w:rPr>
          <w:rFonts w:ascii="Times New Roman" w:eastAsia="Times New Roman" w:hAnsi="Times New Roman" w:cs="Times New Roman"/>
          <w:color w:val="000000"/>
          <w:spacing w:val="-1"/>
          <w:sz w:val="24"/>
          <w:szCs w:val="24"/>
        </w:rPr>
        <w:t>ec</w:t>
      </w:r>
      <w:r w:rsidRPr="00624AF1">
        <w:rPr>
          <w:rFonts w:ascii="Times New Roman" w:eastAsia="Times New Roman" w:hAnsi="Times New Roman" w:cs="Times New Roman"/>
          <w:color w:val="000000"/>
          <w:sz w:val="24"/>
          <w:szCs w:val="24"/>
        </w:rPr>
        <w:t>ord</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61"/>
          <w:sz w:val="24"/>
          <w:szCs w:val="24"/>
        </w:rPr>
        <w:t xml:space="preserve"> </w:t>
      </w:r>
      <w:r w:rsidRPr="00624AF1">
        <w:rPr>
          <w:rFonts w:ascii="Times New Roman" w:eastAsia="Times New Roman" w:hAnsi="Times New Roman" w:cs="Times New Roman"/>
          <w:color w:val="000000"/>
          <w:sz w:val="24"/>
          <w:szCs w:val="24"/>
        </w:rPr>
        <w:t>ha</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62"/>
          <w:sz w:val="24"/>
          <w:szCs w:val="24"/>
        </w:rPr>
        <w:t xml:space="preserve"> </w:t>
      </w:r>
      <w:r w:rsidRPr="00624AF1">
        <w:rPr>
          <w:rFonts w:ascii="Times New Roman" w:eastAsia="Times New Roman" w:hAnsi="Times New Roman" w:cs="Times New Roman"/>
          <w:color w:val="000000"/>
          <w:spacing w:val="2"/>
          <w:sz w:val="24"/>
          <w:szCs w:val="24"/>
        </w:rPr>
        <w:t>b</w:t>
      </w:r>
      <w:r w:rsidRPr="00624AF1">
        <w:rPr>
          <w:rFonts w:ascii="Times New Roman" w:eastAsia="Times New Roman" w:hAnsi="Times New Roman" w:cs="Times New Roman"/>
          <w:color w:val="000000"/>
          <w:sz w:val="24"/>
          <w:szCs w:val="24"/>
        </w:rPr>
        <w:t>e</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n</w:t>
      </w:r>
      <w:r w:rsidRPr="00624AF1">
        <w:rPr>
          <w:rFonts w:ascii="Times New Roman" w:eastAsia="Times New Roman" w:hAnsi="Times New Roman" w:cs="Times New Roman"/>
          <w:color w:val="000000"/>
          <w:spacing w:val="62"/>
          <w:sz w:val="24"/>
          <w:szCs w:val="24"/>
        </w:rPr>
        <w:t xml:space="preserve"> </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tated</w:t>
      </w:r>
      <w:r w:rsidRPr="00624AF1">
        <w:rPr>
          <w:rFonts w:ascii="Times New Roman" w:eastAsia="Times New Roman" w:hAnsi="Times New Roman" w:cs="Times New Roman"/>
          <w:color w:val="000000"/>
          <w:spacing w:val="64"/>
          <w:sz w:val="24"/>
          <w:szCs w:val="24"/>
        </w:rPr>
        <w:t xml:space="preserve"> </w:t>
      </w:r>
      <w:r w:rsidRPr="00624AF1">
        <w:rPr>
          <w:rFonts w:ascii="Times New Roman" w:eastAsia="Times New Roman" w:hAnsi="Times New Roman" w:cs="Times New Roman"/>
          <w:color w:val="000000"/>
          <w:sz w:val="24"/>
          <w:szCs w:val="24"/>
        </w:rPr>
        <w:t>befo</w:t>
      </w:r>
      <w:r w:rsidRPr="00624AF1">
        <w:rPr>
          <w:rFonts w:ascii="Times New Roman" w:eastAsia="Times New Roman" w:hAnsi="Times New Roman" w:cs="Times New Roman"/>
          <w:color w:val="000000"/>
          <w:spacing w:val="-1"/>
          <w:sz w:val="24"/>
          <w:szCs w:val="24"/>
        </w:rPr>
        <w:t>r</w:t>
      </w:r>
      <w:r w:rsidRPr="00624AF1">
        <w:rPr>
          <w:rFonts w:ascii="Times New Roman" w:eastAsia="Times New Roman" w:hAnsi="Times New Roman" w:cs="Times New Roman"/>
          <w:color w:val="000000"/>
          <w:sz w:val="24"/>
          <w:szCs w:val="24"/>
        </w:rPr>
        <w:t>e</w:t>
      </w:r>
      <w:r w:rsidRPr="00624AF1">
        <w:rPr>
          <w:rFonts w:ascii="Times New Roman" w:eastAsia="Times New Roman" w:hAnsi="Times New Roman" w:cs="Times New Roman"/>
          <w:color w:val="000000"/>
          <w:spacing w:val="60"/>
          <w:sz w:val="24"/>
          <w:szCs w:val="24"/>
        </w:rPr>
        <w:t xml:space="preserve"> </w:t>
      </w:r>
      <w:r w:rsidRPr="00624AF1">
        <w:rPr>
          <w:rFonts w:ascii="Times New Roman" w:eastAsia="Times New Roman" w:hAnsi="Times New Roman" w:cs="Times New Roman"/>
          <w:color w:val="000000"/>
          <w:sz w:val="24"/>
          <w:szCs w:val="24"/>
        </w:rPr>
        <w:t>the</w:t>
      </w:r>
      <w:r w:rsidRPr="00624AF1">
        <w:rPr>
          <w:rFonts w:ascii="Times New Roman" w:eastAsia="Times New Roman" w:hAnsi="Times New Roman" w:cs="Times New Roman"/>
          <w:color w:val="000000"/>
          <w:spacing w:val="62"/>
          <w:sz w:val="24"/>
          <w:szCs w:val="24"/>
        </w:rPr>
        <w:t xml:space="preserve"> </w:t>
      </w:r>
      <w:r w:rsidRPr="00624AF1">
        <w:rPr>
          <w:rFonts w:ascii="Times New Roman" w:eastAsia="Times New Roman" w:hAnsi="Times New Roman" w:cs="Times New Roman"/>
          <w:color w:val="000000"/>
          <w:sz w:val="24"/>
          <w:szCs w:val="24"/>
        </w:rPr>
        <w:t>expi</w:t>
      </w:r>
      <w:r w:rsidRPr="00624AF1">
        <w:rPr>
          <w:rFonts w:ascii="Times New Roman" w:eastAsia="Times New Roman" w:hAnsi="Times New Roman" w:cs="Times New Roman"/>
          <w:color w:val="000000"/>
          <w:spacing w:val="1"/>
          <w:sz w:val="24"/>
          <w:szCs w:val="24"/>
        </w:rPr>
        <w:t>r</w:t>
      </w:r>
      <w:r w:rsidRPr="00624AF1">
        <w:rPr>
          <w:rFonts w:ascii="Times New Roman" w:eastAsia="Times New Roman" w:hAnsi="Times New Roman" w:cs="Times New Roman"/>
          <w:color w:val="000000"/>
          <w:sz w:val="24"/>
          <w:szCs w:val="24"/>
        </w:rPr>
        <w:t>ation</w:t>
      </w:r>
      <w:r w:rsidRPr="00624AF1">
        <w:rPr>
          <w:rFonts w:ascii="Times New Roman" w:eastAsia="Times New Roman" w:hAnsi="Times New Roman" w:cs="Times New Roman"/>
          <w:color w:val="000000"/>
          <w:spacing w:val="62"/>
          <w:sz w:val="24"/>
          <w:szCs w:val="24"/>
        </w:rPr>
        <w:t xml:space="preserve"> </w:t>
      </w:r>
      <w:r w:rsidRPr="00624AF1">
        <w:rPr>
          <w:rFonts w:ascii="Times New Roman" w:eastAsia="Times New Roman" w:hAnsi="Times New Roman" w:cs="Times New Roman"/>
          <w:color w:val="000000"/>
          <w:sz w:val="24"/>
          <w:szCs w:val="24"/>
        </w:rPr>
        <w:t>of</w:t>
      </w:r>
      <w:r w:rsidRPr="00624AF1">
        <w:rPr>
          <w:rFonts w:ascii="Times New Roman" w:eastAsia="Times New Roman" w:hAnsi="Times New Roman" w:cs="Times New Roman"/>
          <w:color w:val="000000"/>
          <w:spacing w:val="61"/>
          <w:sz w:val="24"/>
          <w:szCs w:val="24"/>
        </w:rPr>
        <w:t xml:space="preserve"> </w:t>
      </w:r>
      <w:r w:rsidRPr="00624AF1">
        <w:rPr>
          <w:rFonts w:ascii="Times New Roman" w:eastAsia="Times New Roman" w:hAnsi="Times New Roman" w:cs="Times New Roman"/>
          <w:color w:val="000000"/>
          <w:sz w:val="24"/>
          <w:szCs w:val="24"/>
        </w:rPr>
        <w:t>the</w:t>
      </w:r>
      <w:r w:rsidRPr="00624AF1">
        <w:rPr>
          <w:rFonts w:ascii="Times New Roman" w:eastAsia="Times New Roman" w:hAnsi="Times New Roman" w:cs="Times New Roman"/>
          <w:color w:val="000000"/>
          <w:spacing w:val="61"/>
          <w:sz w:val="24"/>
          <w:szCs w:val="24"/>
        </w:rPr>
        <w:t xml:space="preserve"> </w:t>
      </w:r>
      <w:r w:rsidRPr="00624AF1">
        <w:rPr>
          <w:rFonts w:ascii="Times New Roman" w:eastAsia="Times New Roman" w:hAnsi="Times New Roman" w:cs="Times New Roman"/>
          <w:color w:val="000000"/>
          <w:sz w:val="24"/>
          <w:szCs w:val="24"/>
        </w:rPr>
        <w:t>thre</w:t>
      </w:r>
      <w:r w:rsidRPr="00624AF1">
        <w:rPr>
          <w:rFonts w:ascii="Times New Roman" w:eastAsia="Times New Roman" w:hAnsi="Times New Roman" w:cs="Times New Roman"/>
          <w:color w:val="000000"/>
          <w:spacing w:val="2"/>
          <w:sz w:val="24"/>
          <w:szCs w:val="24"/>
        </w:rPr>
        <w:t>e</w:t>
      </w:r>
      <w:r w:rsidRPr="00624AF1">
        <w:rPr>
          <w:rFonts w:ascii="Times New Roman" w:eastAsia="Times New Roman" w:hAnsi="Times New Roman" w:cs="Times New Roman"/>
          <w:color w:val="000000"/>
          <w:w w:val="99"/>
          <w:sz w:val="24"/>
          <w:szCs w:val="24"/>
        </w:rPr>
        <w:t>-</w:t>
      </w:r>
      <w:r w:rsidRPr="00624AF1">
        <w:rPr>
          <w:rFonts w:ascii="Times New Roman" w:eastAsia="Times New Roman" w:hAnsi="Times New Roman" w:cs="Times New Roman"/>
          <w:color w:val="000000"/>
          <w:spacing w:val="2"/>
          <w:sz w:val="24"/>
          <w:szCs w:val="24"/>
        </w:rPr>
        <w:t>y</w:t>
      </w:r>
      <w:r w:rsidRPr="00624AF1">
        <w:rPr>
          <w:rFonts w:ascii="Times New Roman" w:eastAsia="Times New Roman" w:hAnsi="Times New Roman" w:cs="Times New Roman"/>
          <w:color w:val="000000"/>
          <w:sz w:val="24"/>
          <w:szCs w:val="24"/>
        </w:rPr>
        <w:t>ea</w:t>
      </w:r>
      <w:r w:rsidRPr="00624AF1">
        <w:rPr>
          <w:rFonts w:ascii="Times New Roman" w:eastAsia="Times New Roman" w:hAnsi="Times New Roman" w:cs="Times New Roman"/>
          <w:color w:val="000000"/>
          <w:w w:val="99"/>
          <w:sz w:val="24"/>
          <w:szCs w:val="24"/>
        </w:rPr>
        <w:t>r</w:t>
      </w:r>
      <w:r w:rsidRPr="00624AF1">
        <w:rPr>
          <w:rFonts w:ascii="Times New Roman" w:eastAsia="Times New Roman" w:hAnsi="Times New Roman" w:cs="Times New Roman"/>
          <w:color w:val="000000"/>
          <w:sz w:val="24"/>
          <w:szCs w:val="24"/>
        </w:rPr>
        <w:t xml:space="preserve"> period,</w:t>
      </w:r>
      <w:r w:rsidRPr="00624AF1">
        <w:rPr>
          <w:rFonts w:ascii="Times New Roman" w:eastAsia="Times New Roman" w:hAnsi="Times New Roman" w:cs="Times New Roman"/>
          <w:color w:val="000000"/>
          <w:spacing w:val="13"/>
          <w:sz w:val="24"/>
          <w:szCs w:val="24"/>
        </w:rPr>
        <w:t xml:space="preserve"> </w:t>
      </w:r>
      <w:r w:rsidRPr="00624AF1">
        <w:rPr>
          <w:rFonts w:ascii="Times New Roman" w:eastAsia="Times New Roman" w:hAnsi="Times New Roman" w:cs="Times New Roman"/>
          <w:color w:val="000000"/>
          <w:sz w:val="24"/>
          <w:szCs w:val="24"/>
        </w:rPr>
        <w:t>the</w:t>
      </w:r>
      <w:r w:rsidRPr="00624AF1">
        <w:rPr>
          <w:rFonts w:ascii="Times New Roman" w:eastAsia="Times New Roman" w:hAnsi="Times New Roman" w:cs="Times New Roman"/>
          <w:color w:val="000000"/>
          <w:spacing w:val="14"/>
          <w:sz w:val="24"/>
          <w:szCs w:val="24"/>
        </w:rPr>
        <w:t xml:space="preserve"> </w:t>
      </w:r>
      <w:r w:rsidRPr="00624AF1">
        <w:rPr>
          <w:rFonts w:ascii="Times New Roman" w:eastAsia="Times New Roman" w:hAnsi="Times New Roman" w:cs="Times New Roman"/>
          <w:color w:val="000000"/>
          <w:sz w:val="24"/>
          <w:szCs w:val="24"/>
        </w:rPr>
        <w:t>r</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cord</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13"/>
          <w:sz w:val="24"/>
          <w:szCs w:val="24"/>
        </w:rPr>
        <w:t xml:space="preserve"> </w:t>
      </w:r>
      <w:r w:rsidRPr="00624AF1">
        <w:rPr>
          <w:rFonts w:ascii="Times New Roman" w:eastAsia="Times New Roman" w:hAnsi="Times New Roman" w:cs="Times New Roman"/>
          <w:color w:val="000000"/>
          <w:sz w:val="24"/>
          <w:szCs w:val="24"/>
        </w:rPr>
        <w:t>mu</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t</w:t>
      </w:r>
      <w:r w:rsidRPr="00624AF1">
        <w:rPr>
          <w:rFonts w:ascii="Times New Roman" w:eastAsia="Times New Roman" w:hAnsi="Times New Roman" w:cs="Times New Roman"/>
          <w:color w:val="000000"/>
          <w:spacing w:val="15"/>
          <w:sz w:val="24"/>
          <w:szCs w:val="24"/>
        </w:rPr>
        <w:t xml:space="preserve"> </w:t>
      </w:r>
      <w:r w:rsidRPr="00624AF1">
        <w:rPr>
          <w:rFonts w:ascii="Times New Roman" w:eastAsia="Times New Roman" w:hAnsi="Times New Roman" w:cs="Times New Roman"/>
          <w:color w:val="000000"/>
          <w:sz w:val="24"/>
          <w:szCs w:val="24"/>
        </w:rPr>
        <w:t>be</w:t>
      </w:r>
      <w:r w:rsidRPr="00624AF1">
        <w:rPr>
          <w:rFonts w:ascii="Times New Roman" w:eastAsia="Times New Roman" w:hAnsi="Times New Roman" w:cs="Times New Roman"/>
          <w:color w:val="000000"/>
          <w:spacing w:val="13"/>
          <w:sz w:val="24"/>
          <w:szCs w:val="24"/>
        </w:rPr>
        <w:t xml:space="preserve"> </w:t>
      </w:r>
      <w:r w:rsidRPr="00624AF1">
        <w:rPr>
          <w:rFonts w:ascii="Times New Roman" w:eastAsia="Times New Roman" w:hAnsi="Times New Roman" w:cs="Times New Roman"/>
          <w:color w:val="000000"/>
          <w:sz w:val="24"/>
          <w:szCs w:val="24"/>
        </w:rPr>
        <w:t>r</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tained</w:t>
      </w:r>
      <w:r w:rsidRPr="00624AF1">
        <w:rPr>
          <w:rFonts w:ascii="Times New Roman" w:eastAsia="Times New Roman" w:hAnsi="Times New Roman" w:cs="Times New Roman"/>
          <w:color w:val="000000"/>
          <w:spacing w:val="14"/>
          <w:sz w:val="24"/>
          <w:szCs w:val="24"/>
        </w:rPr>
        <w:t xml:space="preserve"> </w:t>
      </w:r>
      <w:r w:rsidRPr="00624AF1">
        <w:rPr>
          <w:rFonts w:ascii="Times New Roman" w:eastAsia="Times New Roman" w:hAnsi="Times New Roman" w:cs="Times New Roman"/>
          <w:color w:val="000000"/>
          <w:sz w:val="24"/>
          <w:szCs w:val="24"/>
        </w:rPr>
        <w:t>u</w:t>
      </w:r>
      <w:r w:rsidRPr="00624AF1">
        <w:rPr>
          <w:rFonts w:ascii="Times New Roman" w:eastAsia="Times New Roman" w:hAnsi="Times New Roman" w:cs="Times New Roman"/>
          <w:color w:val="000000"/>
          <w:spacing w:val="2"/>
          <w:sz w:val="24"/>
          <w:szCs w:val="24"/>
        </w:rPr>
        <w:t>n</w:t>
      </w:r>
      <w:r w:rsidRPr="00624AF1">
        <w:rPr>
          <w:rFonts w:ascii="Times New Roman" w:eastAsia="Times New Roman" w:hAnsi="Times New Roman" w:cs="Times New Roman"/>
          <w:color w:val="000000"/>
          <w:spacing w:val="1"/>
          <w:sz w:val="24"/>
          <w:szCs w:val="24"/>
        </w:rPr>
        <w:t>til</w:t>
      </w:r>
      <w:r w:rsidRPr="00624AF1">
        <w:rPr>
          <w:rFonts w:ascii="Times New Roman" w:eastAsia="Times New Roman" w:hAnsi="Times New Roman" w:cs="Times New Roman"/>
          <w:color w:val="000000"/>
          <w:spacing w:val="15"/>
          <w:sz w:val="24"/>
          <w:szCs w:val="24"/>
        </w:rPr>
        <w:t xml:space="preserve"> </w:t>
      </w:r>
      <w:r w:rsidRPr="00624AF1">
        <w:rPr>
          <w:rFonts w:ascii="Times New Roman" w:eastAsia="Times New Roman" w:hAnsi="Times New Roman" w:cs="Times New Roman"/>
          <w:color w:val="000000"/>
          <w:sz w:val="24"/>
          <w:szCs w:val="24"/>
        </w:rPr>
        <w:t>comple</w:t>
      </w:r>
      <w:r w:rsidRPr="00624AF1">
        <w:rPr>
          <w:rFonts w:ascii="Times New Roman" w:eastAsia="Times New Roman" w:hAnsi="Times New Roman" w:cs="Times New Roman"/>
          <w:color w:val="000000"/>
          <w:spacing w:val="2"/>
          <w:sz w:val="24"/>
          <w:szCs w:val="24"/>
        </w:rPr>
        <w:t>t</w:t>
      </w:r>
      <w:r w:rsidRPr="00624AF1">
        <w:rPr>
          <w:rFonts w:ascii="Times New Roman" w:eastAsia="Times New Roman" w:hAnsi="Times New Roman" w:cs="Times New Roman"/>
          <w:color w:val="000000"/>
          <w:sz w:val="24"/>
          <w:szCs w:val="24"/>
        </w:rPr>
        <w:t>ion</w:t>
      </w:r>
      <w:r w:rsidRPr="00624AF1">
        <w:rPr>
          <w:rFonts w:ascii="Times New Roman" w:eastAsia="Times New Roman" w:hAnsi="Times New Roman" w:cs="Times New Roman"/>
          <w:color w:val="000000"/>
          <w:spacing w:val="15"/>
          <w:sz w:val="24"/>
          <w:szCs w:val="24"/>
        </w:rPr>
        <w:t xml:space="preserve"> </w:t>
      </w:r>
      <w:r w:rsidRPr="00624AF1">
        <w:rPr>
          <w:rFonts w:ascii="Times New Roman" w:eastAsia="Times New Roman" w:hAnsi="Times New Roman" w:cs="Times New Roman"/>
          <w:color w:val="000000"/>
          <w:sz w:val="24"/>
          <w:szCs w:val="24"/>
        </w:rPr>
        <w:t>of</w:t>
      </w:r>
      <w:r w:rsidRPr="00624AF1">
        <w:rPr>
          <w:rFonts w:ascii="Times New Roman" w:eastAsia="Times New Roman" w:hAnsi="Times New Roman" w:cs="Times New Roman"/>
          <w:color w:val="000000"/>
          <w:spacing w:val="13"/>
          <w:sz w:val="24"/>
          <w:szCs w:val="24"/>
        </w:rPr>
        <w:t xml:space="preserve"> </w:t>
      </w:r>
      <w:r w:rsidRPr="00624AF1">
        <w:rPr>
          <w:rFonts w:ascii="Times New Roman" w:eastAsia="Times New Roman" w:hAnsi="Times New Roman" w:cs="Times New Roman"/>
          <w:color w:val="000000"/>
          <w:sz w:val="24"/>
          <w:szCs w:val="24"/>
        </w:rPr>
        <w:t>the</w:t>
      </w:r>
      <w:r w:rsidRPr="00624AF1">
        <w:rPr>
          <w:rFonts w:ascii="Times New Roman" w:eastAsia="Times New Roman" w:hAnsi="Times New Roman" w:cs="Times New Roman"/>
          <w:color w:val="000000"/>
          <w:spacing w:val="14"/>
          <w:sz w:val="24"/>
          <w:szCs w:val="24"/>
        </w:rPr>
        <w:t xml:space="preserve"> </w:t>
      </w:r>
      <w:r w:rsidRPr="00624AF1">
        <w:rPr>
          <w:rFonts w:ascii="Times New Roman" w:eastAsia="Times New Roman" w:hAnsi="Times New Roman" w:cs="Times New Roman"/>
          <w:color w:val="000000"/>
          <w:sz w:val="24"/>
          <w:szCs w:val="24"/>
        </w:rPr>
        <w:t>a</w:t>
      </w:r>
      <w:r w:rsidRPr="00624AF1">
        <w:rPr>
          <w:rFonts w:ascii="Times New Roman" w:eastAsia="Times New Roman" w:hAnsi="Times New Roman" w:cs="Times New Roman"/>
          <w:color w:val="000000"/>
          <w:spacing w:val="-1"/>
          <w:sz w:val="24"/>
          <w:szCs w:val="24"/>
        </w:rPr>
        <w:t>c</w:t>
      </w:r>
      <w:r w:rsidRPr="00624AF1">
        <w:rPr>
          <w:rFonts w:ascii="Times New Roman" w:eastAsia="Times New Roman" w:hAnsi="Times New Roman" w:cs="Times New Roman"/>
          <w:color w:val="000000"/>
          <w:sz w:val="24"/>
          <w:szCs w:val="24"/>
        </w:rPr>
        <w:t>tion and</w:t>
      </w:r>
      <w:r w:rsidRPr="00624AF1">
        <w:rPr>
          <w:rFonts w:ascii="Times New Roman" w:eastAsia="Times New Roman" w:hAnsi="Times New Roman" w:cs="Times New Roman"/>
          <w:color w:val="000000"/>
          <w:spacing w:val="13"/>
          <w:sz w:val="24"/>
          <w:szCs w:val="24"/>
        </w:rPr>
        <w:t xml:space="preserve"> </w:t>
      </w:r>
      <w:r w:rsidRPr="00624AF1">
        <w:rPr>
          <w:rFonts w:ascii="Times New Roman" w:eastAsia="Times New Roman" w:hAnsi="Times New Roman" w:cs="Times New Roman"/>
          <w:color w:val="000000"/>
          <w:spacing w:val="1"/>
          <w:sz w:val="24"/>
          <w:szCs w:val="24"/>
        </w:rPr>
        <w:t>r</w:t>
      </w:r>
      <w:r w:rsidRPr="00624AF1">
        <w:rPr>
          <w:rFonts w:ascii="Times New Roman" w:eastAsia="Times New Roman" w:hAnsi="Times New Roman" w:cs="Times New Roman"/>
          <w:color w:val="000000"/>
          <w:sz w:val="24"/>
          <w:szCs w:val="24"/>
        </w:rPr>
        <w:t>e</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olu</w:t>
      </w:r>
      <w:r w:rsidRPr="00624AF1">
        <w:rPr>
          <w:rFonts w:ascii="Times New Roman" w:eastAsia="Times New Roman" w:hAnsi="Times New Roman" w:cs="Times New Roman"/>
          <w:color w:val="000000"/>
          <w:spacing w:val="1"/>
          <w:sz w:val="24"/>
          <w:szCs w:val="24"/>
        </w:rPr>
        <w:t>t</w:t>
      </w:r>
      <w:r w:rsidRPr="00624AF1">
        <w:rPr>
          <w:rFonts w:ascii="Times New Roman" w:eastAsia="Times New Roman" w:hAnsi="Times New Roman" w:cs="Times New Roman"/>
          <w:color w:val="000000"/>
          <w:sz w:val="24"/>
          <w:szCs w:val="24"/>
        </w:rPr>
        <w:t>ion</w:t>
      </w:r>
      <w:r w:rsidRPr="00624AF1">
        <w:rPr>
          <w:rFonts w:ascii="Times New Roman" w:eastAsia="Times New Roman" w:hAnsi="Times New Roman" w:cs="Times New Roman"/>
          <w:color w:val="000000"/>
          <w:spacing w:val="15"/>
          <w:sz w:val="24"/>
          <w:szCs w:val="24"/>
        </w:rPr>
        <w:t xml:space="preserve"> </w:t>
      </w:r>
      <w:r w:rsidRPr="00624AF1">
        <w:rPr>
          <w:rFonts w:ascii="Times New Roman" w:eastAsia="Times New Roman" w:hAnsi="Times New Roman" w:cs="Times New Roman"/>
          <w:color w:val="000000"/>
          <w:sz w:val="24"/>
          <w:szCs w:val="24"/>
        </w:rPr>
        <w:t>of</w:t>
      </w:r>
      <w:r w:rsidRPr="00624AF1">
        <w:rPr>
          <w:rFonts w:ascii="Times New Roman" w:eastAsia="Times New Roman" w:hAnsi="Times New Roman" w:cs="Times New Roman"/>
          <w:color w:val="000000"/>
          <w:spacing w:val="13"/>
          <w:sz w:val="24"/>
          <w:szCs w:val="24"/>
        </w:rPr>
        <w:t xml:space="preserve"> </w:t>
      </w:r>
      <w:r w:rsidRPr="00624AF1">
        <w:rPr>
          <w:rFonts w:ascii="Times New Roman" w:eastAsia="Times New Roman" w:hAnsi="Times New Roman" w:cs="Times New Roman"/>
          <w:color w:val="000000"/>
          <w:sz w:val="24"/>
          <w:szCs w:val="24"/>
        </w:rPr>
        <w:t>all</w:t>
      </w:r>
      <w:r w:rsidRPr="00624AF1">
        <w:rPr>
          <w:rFonts w:ascii="Times New Roman" w:eastAsia="Times New Roman" w:hAnsi="Times New Roman" w:cs="Times New Roman"/>
          <w:color w:val="000000"/>
          <w:spacing w:val="15"/>
          <w:sz w:val="24"/>
          <w:szCs w:val="24"/>
        </w:rPr>
        <w:t xml:space="preserve"> </w:t>
      </w:r>
      <w:r w:rsidRPr="00624AF1">
        <w:rPr>
          <w:rFonts w:ascii="Times New Roman" w:eastAsia="Times New Roman" w:hAnsi="Times New Roman" w:cs="Times New Roman"/>
          <w:color w:val="000000"/>
          <w:sz w:val="24"/>
          <w:szCs w:val="24"/>
        </w:rPr>
        <w:t>i</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1"/>
          <w:w w:val="99"/>
          <w:sz w:val="24"/>
          <w:szCs w:val="24"/>
        </w:rPr>
        <w:t>s</w:t>
      </w:r>
      <w:r w:rsidRPr="00624AF1">
        <w:rPr>
          <w:rFonts w:ascii="Times New Roman" w:eastAsia="Times New Roman" w:hAnsi="Times New Roman" w:cs="Times New Roman"/>
          <w:color w:val="000000"/>
          <w:spacing w:val="2"/>
          <w:sz w:val="24"/>
          <w:szCs w:val="24"/>
        </w:rPr>
        <w:t>u</w:t>
      </w:r>
      <w:r w:rsidRPr="00624AF1">
        <w:rPr>
          <w:rFonts w:ascii="Times New Roman" w:eastAsia="Times New Roman" w:hAnsi="Times New Roman" w:cs="Times New Roman"/>
          <w:color w:val="000000"/>
          <w:sz w:val="24"/>
          <w:szCs w:val="24"/>
        </w:rPr>
        <w:t>e</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14"/>
          <w:sz w:val="24"/>
          <w:szCs w:val="24"/>
        </w:rPr>
        <w:t xml:space="preserve"> </w:t>
      </w:r>
      <w:r w:rsidRPr="00624AF1">
        <w:rPr>
          <w:rFonts w:ascii="Times New Roman" w:eastAsia="Times New Roman" w:hAnsi="Times New Roman" w:cs="Times New Roman"/>
          <w:color w:val="000000"/>
          <w:sz w:val="24"/>
          <w:szCs w:val="24"/>
        </w:rPr>
        <w:t>which</w:t>
      </w:r>
      <w:r w:rsidRPr="00624AF1">
        <w:rPr>
          <w:rFonts w:ascii="Times New Roman" w:eastAsia="Times New Roman" w:hAnsi="Times New Roman" w:cs="Times New Roman"/>
          <w:color w:val="000000"/>
          <w:spacing w:val="16"/>
          <w:sz w:val="24"/>
          <w:szCs w:val="24"/>
        </w:rPr>
        <w:t xml:space="preserve"> </w:t>
      </w:r>
      <w:r w:rsidRPr="00624AF1">
        <w:rPr>
          <w:rFonts w:ascii="Times New Roman" w:eastAsia="Times New Roman" w:hAnsi="Times New Roman" w:cs="Times New Roman"/>
          <w:color w:val="000000"/>
          <w:sz w:val="24"/>
          <w:szCs w:val="24"/>
        </w:rPr>
        <w:t>ari</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e</w:t>
      </w:r>
      <w:r w:rsidRPr="00624AF1">
        <w:rPr>
          <w:rFonts w:ascii="Times New Roman" w:eastAsia="Times New Roman" w:hAnsi="Times New Roman" w:cs="Times New Roman"/>
          <w:color w:val="000000"/>
          <w:spacing w:val="15"/>
          <w:sz w:val="24"/>
          <w:szCs w:val="24"/>
        </w:rPr>
        <w:t xml:space="preserve"> </w:t>
      </w:r>
      <w:r w:rsidRPr="00624AF1">
        <w:rPr>
          <w:rFonts w:ascii="Times New Roman" w:eastAsia="Times New Roman" w:hAnsi="Times New Roman" w:cs="Times New Roman"/>
          <w:color w:val="000000"/>
          <w:sz w:val="24"/>
          <w:szCs w:val="24"/>
        </w:rPr>
        <w:t>f</w:t>
      </w:r>
      <w:r w:rsidRPr="00624AF1">
        <w:rPr>
          <w:rFonts w:ascii="Times New Roman" w:eastAsia="Times New Roman" w:hAnsi="Times New Roman" w:cs="Times New Roman"/>
          <w:color w:val="000000"/>
          <w:spacing w:val="-1"/>
          <w:sz w:val="24"/>
          <w:szCs w:val="24"/>
        </w:rPr>
        <w:t>r</w:t>
      </w:r>
      <w:r w:rsidRPr="00624AF1">
        <w:rPr>
          <w:rFonts w:ascii="Times New Roman" w:eastAsia="Times New Roman" w:hAnsi="Times New Roman" w:cs="Times New Roman"/>
          <w:color w:val="000000"/>
          <w:sz w:val="24"/>
          <w:szCs w:val="24"/>
        </w:rPr>
        <w:t>om</w:t>
      </w:r>
      <w:r w:rsidRPr="00624AF1">
        <w:rPr>
          <w:rFonts w:ascii="Times New Roman" w:eastAsia="Times New Roman" w:hAnsi="Times New Roman" w:cs="Times New Roman"/>
          <w:color w:val="000000"/>
          <w:spacing w:val="16"/>
          <w:sz w:val="24"/>
          <w:szCs w:val="24"/>
        </w:rPr>
        <w:t xml:space="preserve"> </w:t>
      </w:r>
      <w:r w:rsidRPr="00624AF1">
        <w:rPr>
          <w:rFonts w:ascii="Times New Roman" w:eastAsia="Times New Roman" w:hAnsi="Times New Roman" w:cs="Times New Roman"/>
          <w:color w:val="000000"/>
          <w:sz w:val="24"/>
          <w:szCs w:val="24"/>
        </w:rPr>
        <w:t>it,</w:t>
      </w:r>
      <w:r w:rsidRPr="00624AF1">
        <w:rPr>
          <w:rFonts w:ascii="Times New Roman" w:eastAsia="Times New Roman" w:hAnsi="Times New Roman" w:cs="Times New Roman"/>
          <w:color w:val="000000"/>
          <w:spacing w:val="14"/>
          <w:sz w:val="24"/>
          <w:szCs w:val="24"/>
        </w:rPr>
        <w:t xml:space="preserve"> </w:t>
      </w:r>
      <w:r w:rsidRPr="00624AF1">
        <w:rPr>
          <w:rFonts w:ascii="Times New Roman" w:eastAsia="Times New Roman" w:hAnsi="Times New Roman" w:cs="Times New Roman"/>
          <w:color w:val="000000"/>
          <w:spacing w:val="2"/>
          <w:sz w:val="24"/>
          <w:szCs w:val="24"/>
        </w:rPr>
        <w:t>o</w:t>
      </w:r>
      <w:r w:rsidRPr="00624AF1">
        <w:rPr>
          <w:rFonts w:ascii="Times New Roman" w:eastAsia="Times New Roman" w:hAnsi="Times New Roman" w:cs="Times New Roman"/>
          <w:color w:val="000000"/>
          <w:sz w:val="24"/>
          <w:szCs w:val="24"/>
        </w:rPr>
        <w:t>r</w:t>
      </w:r>
      <w:r w:rsidRPr="00624AF1">
        <w:rPr>
          <w:rFonts w:ascii="Times New Roman" w:eastAsia="Times New Roman" w:hAnsi="Times New Roman" w:cs="Times New Roman"/>
          <w:color w:val="000000"/>
          <w:spacing w:val="13"/>
          <w:sz w:val="24"/>
          <w:szCs w:val="24"/>
        </w:rPr>
        <w:t xml:space="preserve"> </w:t>
      </w:r>
      <w:r w:rsidRPr="00624AF1">
        <w:rPr>
          <w:rFonts w:ascii="Times New Roman" w:eastAsia="Times New Roman" w:hAnsi="Times New Roman" w:cs="Times New Roman"/>
          <w:color w:val="000000"/>
          <w:sz w:val="24"/>
          <w:szCs w:val="24"/>
        </w:rPr>
        <w:t>until</w:t>
      </w:r>
      <w:r w:rsidRPr="00624AF1">
        <w:rPr>
          <w:rFonts w:ascii="Times New Roman" w:eastAsia="Times New Roman" w:hAnsi="Times New Roman" w:cs="Times New Roman"/>
          <w:color w:val="000000"/>
          <w:spacing w:val="14"/>
          <w:sz w:val="24"/>
          <w:szCs w:val="24"/>
        </w:rPr>
        <w:t xml:space="preserve"> </w:t>
      </w:r>
      <w:r w:rsidRPr="00624AF1">
        <w:rPr>
          <w:rFonts w:ascii="Times New Roman" w:eastAsia="Times New Roman" w:hAnsi="Times New Roman" w:cs="Times New Roman"/>
          <w:color w:val="000000"/>
          <w:sz w:val="24"/>
          <w:szCs w:val="24"/>
        </w:rPr>
        <w:t>the</w:t>
      </w:r>
      <w:r w:rsidRPr="00624AF1">
        <w:rPr>
          <w:rFonts w:ascii="Times New Roman" w:eastAsia="Times New Roman" w:hAnsi="Times New Roman" w:cs="Times New Roman"/>
          <w:color w:val="000000"/>
          <w:spacing w:val="16"/>
          <w:sz w:val="24"/>
          <w:szCs w:val="24"/>
        </w:rPr>
        <w:t xml:space="preserve"> </w:t>
      </w:r>
      <w:r w:rsidRPr="00624AF1">
        <w:rPr>
          <w:rFonts w:ascii="Times New Roman" w:eastAsia="Times New Roman" w:hAnsi="Times New Roman" w:cs="Times New Roman"/>
          <w:color w:val="000000"/>
          <w:sz w:val="24"/>
          <w:szCs w:val="24"/>
        </w:rPr>
        <w:t>end</w:t>
      </w:r>
      <w:r w:rsidRPr="00624AF1">
        <w:rPr>
          <w:rFonts w:ascii="Times New Roman" w:eastAsia="Times New Roman" w:hAnsi="Times New Roman" w:cs="Times New Roman"/>
          <w:color w:val="000000"/>
          <w:spacing w:val="13"/>
          <w:sz w:val="24"/>
          <w:szCs w:val="24"/>
        </w:rPr>
        <w:t xml:space="preserve"> </w:t>
      </w:r>
      <w:r w:rsidRPr="00624AF1">
        <w:rPr>
          <w:rFonts w:ascii="Times New Roman" w:eastAsia="Times New Roman" w:hAnsi="Times New Roman" w:cs="Times New Roman"/>
          <w:color w:val="000000"/>
          <w:sz w:val="24"/>
          <w:szCs w:val="24"/>
        </w:rPr>
        <w:t>o</w:t>
      </w:r>
      <w:r w:rsidRPr="00624AF1">
        <w:rPr>
          <w:rFonts w:ascii="Times New Roman" w:eastAsia="Times New Roman" w:hAnsi="Times New Roman" w:cs="Times New Roman"/>
          <w:color w:val="000000"/>
          <w:w w:val="99"/>
          <w:sz w:val="24"/>
          <w:szCs w:val="24"/>
        </w:rPr>
        <w:t>f</w:t>
      </w:r>
      <w:r w:rsidRPr="00624AF1">
        <w:rPr>
          <w:rFonts w:ascii="Times New Roman" w:eastAsia="Times New Roman" w:hAnsi="Times New Roman" w:cs="Times New Roman"/>
          <w:color w:val="000000"/>
          <w:sz w:val="24"/>
          <w:szCs w:val="24"/>
        </w:rPr>
        <w:t xml:space="preserve"> the r</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gular</w:t>
      </w:r>
      <w:r w:rsidRPr="00624AF1">
        <w:rPr>
          <w:rFonts w:ascii="Times New Roman" w:eastAsia="Times New Roman" w:hAnsi="Times New Roman" w:cs="Times New Roman"/>
          <w:color w:val="000000"/>
          <w:spacing w:val="-1"/>
          <w:sz w:val="24"/>
          <w:szCs w:val="24"/>
        </w:rPr>
        <w:t xml:space="preserve"> </w:t>
      </w:r>
      <w:r w:rsidRPr="00624AF1">
        <w:rPr>
          <w:rFonts w:ascii="Times New Roman" w:eastAsia="Times New Roman" w:hAnsi="Times New Roman" w:cs="Times New Roman"/>
          <w:color w:val="000000"/>
          <w:sz w:val="24"/>
          <w:szCs w:val="24"/>
        </w:rPr>
        <w:t>th</w:t>
      </w:r>
      <w:r w:rsidRPr="00624AF1">
        <w:rPr>
          <w:rFonts w:ascii="Times New Roman" w:eastAsia="Times New Roman" w:hAnsi="Times New Roman" w:cs="Times New Roman"/>
          <w:color w:val="000000"/>
          <w:spacing w:val="2"/>
          <w:sz w:val="24"/>
          <w:szCs w:val="24"/>
        </w:rPr>
        <w:t>r</w:t>
      </w:r>
      <w:r w:rsidRPr="00624AF1">
        <w:rPr>
          <w:rFonts w:ascii="Times New Roman" w:eastAsia="Times New Roman" w:hAnsi="Times New Roman" w:cs="Times New Roman"/>
          <w:color w:val="000000"/>
          <w:sz w:val="24"/>
          <w:szCs w:val="24"/>
        </w:rPr>
        <w:t>e</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-y</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pacing w:val="1"/>
          <w:sz w:val="24"/>
          <w:szCs w:val="24"/>
        </w:rPr>
        <w:t>a</w:t>
      </w:r>
      <w:r w:rsidRPr="00624AF1">
        <w:rPr>
          <w:rFonts w:ascii="Times New Roman" w:eastAsia="Times New Roman" w:hAnsi="Times New Roman" w:cs="Times New Roman"/>
          <w:color w:val="000000"/>
          <w:sz w:val="24"/>
          <w:szCs w:val="24"/>
        </w:rPr>
        <w:t>r p</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pacing w:val="1"/>
          <w:sz w:val="24"/>
          <w:szCs w:val="24"/>
        </w:rPr>
        <w:t>r</w:t>
      </w:r>
      <w:r w:rsidRPr="00624AF1">
        <w:rPr>
          <w:rFonts w:ascii="Times New Roman" w:eastAsia="Times New Roman" w:hAnsi="Times New Roman" w:cs="Times New Roman"/>
          <w:color w:val="000000"/>
          <w:sz w:val="24"/>
          <w:szCs w:val="24"/>
        </w:rPr>
        <w:t>iod, whichever i</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 xml:space="preserve"> lat</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r.</w:t>
      </w:r>
    </w:p>
    <w:p w14:paraId="5B28EABB" w14:textId="29E36D07" w:rsidR="00624AF1" w:rsidRPr="00624AF1" w:rsidRDefault="00624AF1" w:rsidP="00E37740">
      <w:pPr>
        <w:pStyle w:val="ListParagraph"/>
        <w:widowControl w:val="0"/>
        <w:numPr>
          <w:ilvl w:val="0"/>
          <w:numId w:val="28"/>
        </w:numPr>
        <w:spacing w:before="240" w:after="120" w:line="240" w:lineRule="auto"/>
        <w:ind w:left="450" w:right="-180"/>
        <w:rPr>
          <w:rFonts w:ascii="Times New Roman" w:eastAsia="Times New Roman" w:hAnsi="Times New Roman" w:cs="Times New Roman"/>
          <w:color w:val="000000"/>
          <w:sz w:val="24"/>
          <w:szCs w:val="24"/>
        </w:rPr>
      </w:pPr>
      <w:r w:rsidRPr="00654677">
        <w:rPr>
          <w:rFonts w:ascii="Times New Roman" w:eastAsia="Times New Roman" w:hAnsi="Times New Roman" w:cs="Times New Roman"/>
          <w:i/>
          <w:iCs/>
          <w:color w:val="000000"/>
          <w:sz w:val="24"/>
          <w:szCs w:val="24"/>
        </w:rPr>
        <w:t>Di</w:t>
      </w:r>
      <w:r w:rsidRPr="00654677">
        <w:rPr>
          <w:rFonts w:ascii="Times New Roman" w:eastAsia="Times New Roman" w:hAnsi="Times New Roman" w:cs="Times New Roman"/>
          <w:i/>
          <w:iCs/>
          <w:color w:val="000000"/>
          <w:w w:val="99"/>
          <w:sz w:val="24"/>
          <w:szCs w:val="24"/>
        </w:rPr>
        <w:t>sp</w:t>
      </w:r>
      <w:r w:rsidRPr="00654677">
        <w:rPr>
          <w:rFonts w:ascii="Times New Roman" w:eastAsia="Times New Roman" w:hAnsi="Times New Roman" w:cs="Times New Roman"/>
          <w:i/>
          <w:iCs/>
          <w:color w:val="000000"/>
          <w:sz w:val="24"/>
          <w:szCs w:val="24"/>
        </w:rPr>
        <w:t>o</w:t>
      </w:r>
      <w:r w:rsidRPr="00654677">
        <w:rPr>
          <w:rFonts w:ascii="Times New Roman" w:eastAsia="Times New Roman" w:hAnsi="Times New Roman" w:cs="Times New Roman"/>
          <w:i/>
          <w:iCs/>
          <w:color w:val="000000"/>
          <w:w w:val="99"/>
          <w:sz w:val="24"/>
          <w:szCs w:val="24"/>
        </w:rPr>
        <w:t>s</w:t>
      </w:r>
      <w:r w:rsidRPr="00654677">
        <w:rPr>
          <w:rFonts w:ascii="Times New Roman" w:eastAsia="Times New Roman" w:hAnsi="Times New Roman" w:cs="Times New Roman"/>
          <w:i/>
          <w:iCs/>
          <w:color w:val="000000"/>
          <w:sz w:val="24"/>
          <w:szCs w:val="24"/>
        </w:rPr>
        <w:t>al of record</w:t>
      </w:r>
      <w:r w:rsidRPr="00654677">
        <w:rPr>
          <w:rFonts w:ascii="Times New Roman" w:eastAsia="Times New Roman" w:hAnsi="Times New Roman" w:cs="Times New Roman"/>
          <w:i/>
          <w:iCs/>
          <w:color w:val="000000"/>
          <w:w w:val="99"/>
          <w:sz w:val="24"/>
          <w:szCs w:val="24"/>
        </w:rPr>
        <w:t>s:</w:t>
      </w:r>
      <w:r w:rsidRPr="00624AF1">
        <w:rPr>
          <w:rFonts w:ascii="Times New Roman" w:eastAsia="Times New Roman" w:hAnsi="Times New Roman" w:cs="Times New Roman"/>
          <w:color w:val="000000"/>
          <w:w w:val="99"/>
          <w:sz w:val="24"/>
          <w:szCs w:val="24"/>
        </w:rPr>
        <w:t xml:space="preserve"> </w:t>
      </w:r>
      <w:r w:rsidRPr="00624AF1">
        <w:rPr>
          <w:rFonts w:ascii="Times New Roman" w:eastAsia="Times New Roman" w:hAnsi="Times New Roman" w:cs="Times New Roman"/>
          <w:color w:val="000000"/>
          <w:sz w:val="24"/>
          <w:szCs w:val="24"/>
        </w:rPr>
        <w:t>Di</w:t>
      </w:r>
      <w:r w:rsidRPr="00624AF1">
        <w:rPr>
          <w:rFonts w:ascii="Times New Roman" w:eastAsia="Times New Roman" w:hAnsi="Times New Roman" w:cs="Times New Roman"/>
          <w:color w:val="000000"/>
          <w:w w:val="99"/>
          <w:sz w:val="24"/>
          <w:szCs w:val="24"/>
        </w:rPr>
        <w:t>sp</w:t>
      </w:r>
      <w:r w:rsidRPr="00624AF1">
        <w:rPr>
          <w:rFonts w:ascii="Times New Roman" w:eastAsia="Times New Roman" w:hAnsi="Times New Roman" w:cs="Times New Roman"/>
          <w:color w:val="000000"/>
          <w:sz w:val="24"/>
          <w:szCs w:val="24"/>
        </w:rPr>
        <w:t>o</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 xml:space="preserve">al of </w:t>
      </w:r>
      <w:r w:rsidRPr="00624AF1">
        <w:rPr>
          <w:rFonts w:ascii="Times New Roman" w:eastAsia="Times New Roman" w:hAnsi="Times New Roman" w:cs="Times New Roman"/>
          <w:color w:val="000000"/>
          <w:spacing w:val="1"/>
          <w:sz w:val="24"/>
          <w:szCs w:val="24"/>
        </w:rPr>
        <w:t>r</w:t>
      </w:r>
      <w:r w:rsidRPr="00624AF1">
        <w:rPr>
          <w:rFonts w:ascii="Times New Roman" w:eastAsia="Times New Roman" w:hAnsi="Times New Roman" w:cs="Times New Roman"/>
          <w:color w:val="000000"/>
          <w:sz w:val="24"/>
          <w:szCs w:val="24"/>
        </w:rPr>
        <w:t>e</w:t>
      </w:r>
      <w:r w:rsidRPr="00624AF1">
        <w:rPr>
          <w:rFonts w:ascii="Times New Roman" w:eastAsia="Times New Roman" w:hAnsi="Times New Roman" w:cs="Times New Roman"/>
          <w:color w:val="000000"/>
          <w:spacing w:val="-1"/>
          <w:sz w:val="24"/>
          <w:szCs w:val="24"/>
        </w:rPr>
        <w:t>c</w:t>
      </w:r>
      <w:r w:rsidRPr="00624AF1">
        <w:rPr>
          <w:rFonts w:ascii="Times New Roman" w:eastAsia="Times New Roman" w:hAnsi="Times New Roman" w:cs="Times New Roman"/>
          <w:color w:val="000000"/>
          <w:sz w:val="24"/>
          <w:szCs w:val="24"/>
        </w:rPr>
        <w:t>ord</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1"/>
          <w:sz w:val="24"/>
          <w:szCs w:val="24"/>
        </w:rPr>
        <w:t xml:space="preserve"> </w:t>
      </w:r>
      <w:r w:rsidRPr="00624AF1">
        <w:rPr>
          <w:rFonts w:ascii="Times New Roman" w:eastAsia="Times New Roman" w:hAnsi="Times New Roman" w:cs="Times New Roman"/>
          <w:color w:val="000000"/>
          <w:sz w:val="24"/>
          <w:szCs w:val="24"/>
        </w:rPr>
        <w:t>occ</w:t>
      </w:r>
      <w:r w:rsidRPr="00624AF1">
        <w:rPr>
          <w:rFonts w:ascii="Times New Roman" w:eastAsia="Times New Roman" w:hAnsi="Times New Roman" w:cs="Times New Roman"/>
          <w:color w:val="000000"/>
          <w:spacing w:val="1"/>
          <w:sz w:val="24"/>
          <w:szCs w:val="24"/>
        </w:rPr>
        <w:t>u</w:t>
      </w:r>
      <w:r w:rsidRPr="00624AF1">
        <w:rPr>
          <w:rFonts w:ascii="Times New Roman" w:eastAsia="Times New Roman" w:hAnsi="Times New Roman" w:cs="Times New Roman"/>
          <w:color w:val="000000"/>
          <w:sz w:val="24"/>
          <w:szCs w:val="24"/>
        </w:rPr>
        <w:t>r</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 xml:space="preserve"> within </w:t>
      </w:r>
      <w:r w:rsidRPr="00624AF1">
        <w:rPr>
          <w:rFonts w:ascii="Times New Roman" w:eastAsia="Times New Roman" w:hAnsi="Times New Roman" w:cs="Times New Roman"/>
          <w:color w:val="000000"/>
          <w:spacing w:val="1"/>
          <w:sz w:val="24"/>
          <w:szCs w:val="24"/>
        </w:rPr>
        <w:t>t</w:t>
      </w:r>
      <w:r w:rsidRPr="00624AF1">
        <w:rPr>
          <w:rFonts w:ascii="Times New Roman" w:eastAsia="Times New Roman" w:hAnsi="Times New Roman" w:cs="Times New Roman"/>
          <w:color w:val="000000"/>
          <w:sz w:val="24"/>
          <w:szCs w:val="24"/>
        </w:rPr>
        <w:t>he relation</w:t>
      </w:r>
      <w:r w:rsidRPr="00624AF1">
        <w:rPr>
          <w:rFonts w:ascii="Times New Roman" w:eastAsia="Times New Roman" w:hAnsi="Times New Roman" w:cs="Times New Roman"/>
          <w:color w:val="000000"/>
          <w:spacing w:val="1"/>
          <w:w w:val="99"/>
          <w:sz w:val="24"/>
          <w:szCs w:val="24"/>
        </w:rPr>
        <w:t>s</w:t>
      </w:r>
      <w:r w:rsidRPr="00624AF1">
        <w:rPr>
          <w:rFonts w:ascii="Times New Roman" w:eastAsia="Times New Roman" w:hAnsi="Times New Roman" w:cs="Times New Roman"/>
          <w:color w:val="000000"/>
          <w:sz w:val="24"/>
          <w:szCs w:val="24"/>
        </w:rPr>
        <w:t>hip wi</w:t>
      </w:r>
      <w:r w:rsidRPr="00624AF1">
        <w:rPr>
          <w:rFonts w:ascii="Times New Roman" w:eastAsia="Times New Roman" w:hAnsi="Times New Roman" w:cs="Times New Roman"/>
          <w:color w:val="000000"/>
          <w:spacing w:val="1"/>
          <w:sz w:val="24"/>
          <w:szCs w:val="24"/>
        </w:rPr>
        <w:t>t</w:t>
      </w:r>
      <w:r w:rsidRPr="00624AF1">
        <w:rPr>
          <w:rFonts w:ascii="Times New Roman" w:eastAsia="Times New Roman" w:hAnsi="Times New Roman" w:cs="Times New Roman"/>
          <w:color w:val="000000"/>
          <w:sz w:val="24"/>
          <w:szCs w:val="24"/>
        </w:rPr>
        <w:t xml:space="preserve">h the </w:t>
      </w:r>
      <w:r>
        <w:rPr>
          <w:rFonts w:ascii="Times New Roman" w:eastAsia="Times New Roman" w:hAnsi="Times New Roman" w:cs="Times New Roman"/>
          <w:color w:val="000000"/>
          <w:spacing w:val="1"/>
          <w:sz w:val="24"/>
          <w:szCs w:val="24"/>
        </w:rPr>
        <w:t>LBHC</w:t>
      </w:r>
      <w:r w:rsidRPr="00624AF1">
        <w:rPr>
          <w:rFonts w:ascii="Times New Roman" w:eastAsia="Times New Roman" w:hAnsi="Times New Roman" w:cs="Times New Roman"/>
          <w:color w:val="000000"/>
          <w:spacing w:val="1"/>
          <w:sz w:val="24"/>
          <w:szCs w:val="24"/>
        </w:rPr>
        <w:t xml:space="preserve"> </w:t>
      </w:r>
      <w:r w:rsidRPr="00624AF1">
        <w:rPr>
          <w:rFonts w:ascii="Times New Roman" w:eastAsia="Times New Roman" w:hAnsi="Times New Roman" w:cs="Times New Roman"/>
          <w:color w:val="000000"/>
          <w:sz w:val="24"/>
          <w:szCs w:val="24"/>
        </w:rPr>
        <w:t>a</w:t>
      </w:r>
      <w:r w:rsidRPr="00624AF1">
        <w:rPr>
          <w:rFonts w:ascii="Times New Roman" w:eastAsia="Times New Roman" w:hAnsi="Times New Roman" w:cs="Times New Roman"/>
          <w:color w:val="000000"/>
          <w:spacing w:val="1"/>
          <w:sz w:val="24"/>
          <w:szCs w:val="24"/>
        </w:rPr>
        <w:t>r</w:t>
      </w:r>
      <w:r w:rsidRPr="00624AF1">
        <w:rPr>
          <w:rFonts w:ascii="Times New Roman" w:eastAsia="Times New Roman" w:hAnsi="Times New Roman" w:cs="Times New Roman"/>
          <w:color w:val="000000"/>
          <w:sz w:val="24"/>
          <w:szCs w:val="24"/>
        </w:rPr>
        <w:t>chive</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w:t>
      </w:r>
      <w:r w:rsidRPr="00624AF1">
        <w:rPr>
          <w:rFonts w:ascii="Times New Roman" w:eastAsia="Times New Roman" w:hAnsi="Times New Roman" w:cs="Times New Roman"/>
          <w:color w:val="000000"/>
          <w:spacing w:val="1"/>
          <w:sz w:val="24"/>
          <w:szCs w:val="24"/>
        </w:rPr>
        <w:t xml:space="preserve"> </w:t>
      </w:r>
      <w:r w:rsidRPr="00624AF1">
        <w:rPr>
          <w:rFonts w:ascii="Times New Roman" w:eastAsia="Times New Roman" w:hAnsi="Times New Roman" w:cs="Times New Roman"/>
          <w:color w:val="000000"/>
          <w:sz w:val="24"/>
          <w:szCs w:val="24"/>
        </w:rPr>
        <w:t>Tran</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4"/>
          <w:sz w:val="24"/>
          <w:szCs w:val="24"/>
        </w:rPr>
        <w:t>m</w:t>
      </w:r>
      <w:r w:rsidRPr="00624AF1">
        <w:rPr>
          <w:rFonts w:ascii="Times New Roman" w:eastAsia="Times New Roman" w:hAnsi="Times New Roman" w:cs="Times New Roman"/>
          <w:color w:val="000000"/>
          <w:spacing w:val="1"/>
          <w:sz w:val="24"/>
          <w:szCs w:val="24"/>
        </w:rPr>
        <w:t>it</w:t>
      </w:r>
      <w:r w:rsidRPr="00624AF1">
        <w:rPr>
          <w:rFonts w:ascii="Times New Roman" w:eastAsia="Times New Roman" w:hAnsi="Times New Roman" w:cs="Times New Roman"/>
          <w:color w:val="000000"/>
          <w:sz w:val="24"/>
          <w:szCs w:val="24"/>
        </w:rPr>
        <w:t>tal o</w:t>
      </w:r>
      <w:r w:rsidRPr="00624AF1">
        <w:rPr>
          <w:rFonts w:ascii="Times New Roman" w:eastAsia="Times New Roman" w:hAnsi="Times New Roman" w:cs="Times New Roman"/>
          <w:color w:val="000000"/>
          <w:w w:val="99"/>
          <w:sz w:val="24"/>
          <w:szCs w:val="24"/>
        </w:rPr>
        <w:t>f</w:t>
      </w:r>
      <w:r w:rsidRPr="00624AF1">
        <w:rPr>
          <w:rFonts w:ascii="Times New Roman" w:eastAsia="Times New Roman" w:hAnsi="Times New Roman" w:cs="Times New Roman"/>
          <w:color w:val="000000"/>
          <w:sz w:val="24"/>
          <w:szCs w:val="24"/>
        </w:rPr>
        <w:t xml:space="preserve"> r</w:t>
      </w:r>
      <w:r w:rsidRPr="00624AF1">
        <w:rPr>
          <w:rFonts w:ascii="Times New Roman" w:eastAsia="Times New Roman" w:hAnsi="Times New Roman" w:cs="Times New Roman"/>
          <w:color w:val="000000"/>
          <w:spacing w:val="-1"/>
          <w:sz w:val="24"/>
          <w:szCs w:val="24"/>
        </w:rPr>
        <w:t>ec</w:t>
      </w:r>
      <w:r w:rsidRPr="00624AF1">
        <w:rPr>
          <w:rFonts w:ascii="Times New Roman" w:eastAsia="Times New Roman" w:hAnsi="Times New Roman" w:cs="Times New Roman"/>
          <w:color w:val="000000"/>
          <w:sz w:val="24"/>
          <w:szCs w:val="24"/>
        </w:rPr>
        <w:t>ord</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 xml:space="preserve"> i</w:t>
      </w:r>
      <w:r w:rsidRPr="00624AF1">
        <w:rPr>
          <w:rFonts w:ascii="Times New Roman" w:eastAsia="Times New Roman" w:hAnsi="Times New Roman" w:cs="Times New Roman"/>
          <w:color w:val="000000"/>
          <w:spacing w:val="2"/>
          <w:sz w:val="24"/>
          <w:szCs w:val="24"/>
        </w:rPr>
        <w:t>n</w:t>
      </w:r>
      <w:r w:rsidRPr="00624AF1">
        <w:rPr>
          <w:rFonts w:ascii="Times New Roman" w:eastAsia="Times New Roman" w:hAnsi="Times New Roman" w:cs="Times New Roman"/>
          <w:color w:val="000000"/>
          <w:sz w:val="24"/>
          <w:szCs w:val="24"/>
        </w:rPr>
        <w:t>clude</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 xml:space="preserve"> record</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1"/>
          <w:sz w:val="24"/>
          <w:szCs w:val="24"/>
        </w:rPr>
        <w:t xml:space="preserve"> </w:t>
      </w:r>
      <w:r w:rsidRPr="00624AF1">
        <w:rPr>
          <w:rFonts w:ascii="Times New Roman" w:eastAsia="Times New Roman" w:hAnsi="Times New Roman" w:cs="Times New Roman"/>
          <w:color w:val="000000"/>
          <w:sz w:val="24"/>
          <w:szCs w:val="24"/>
        </w:rPr>
        <w:t>di</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p</w:t>
      </w:r>
      <w:r w:rsidRPr="00624AF1">
        <w:rPr>
          <w:rFonts w:ascii="Times New Roman" w:eastAsia="Times New Roman" w:hAnsi="Times New Roman" w:cs="Times New Roman"/>
          <w:color w:val="000000"/>
          <w:spacing w:val="1"/>
          <w:sz w:val="24"/>
          <w:szCs w:val="24"/>
        </w:rPr>
        <w:t>o</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al pa</w:t>
      </w:r>
      <w:r w:rsidRPr="00624AF1">
        <w:rPr>
          <w:rFonts w:ascii="Times New Roman" w:eastAsia="Times New Roman" w:hAnsi="Times New Roman" w:cs="Times New Roman"/>
          <w:color w:val="000000"/>
          <w:spacing w:val="-1"/>
          <w:sz w:val="24"/>
          <w:szCs w:val="24"/>
        </w:rPr>
        <w:t>r</w:t>
      </w:r>
      <w:r w:rsidRPr="00624AF1">
        <w:rPr>
          <w:rFonts w:ascii="Times New Roman" w:eastAsia="Times New Roman" w:hAnsi="Times New Roman" w:cs="Times New Roman"/>
          <w:color w:val="000000"/>
          <w:sz w:val="24"/>
          <w:szCs w:val="24"/>
        </w:rPr>
        <w:t>amet</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r</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 co</w:t>
      </w:r>
      <w:r w:rsidRPr="00624AF1">
        <w:rPr>
          <w:rFonts w:ascii="Times New Roman" w:eastAsia="Times New Roman" w:hAnsi="Times New Roman" w:cs="Times New Roman"/>
          <w:color w:val="000000"/>
          <w:spacing w:val="1"/>
          <w:sz w:val="24"/>
          <w:szCs w:val="24"/>
        </w:rPr>
        <w:t>n</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i</w:t>
      </w:r>
      <w:r w:rsidRPr="00624AF1">
        <w:rPr>
          <w:rFonts w:ascii="Times New Roman" w:eastAsia="Times New Roman" w:hAnsi="Times New Roman" w:cs="Times New Roman"/>
          <w:color w:val="000000"/>
          <w:spacing w:val="1"/>
          <w:w w:val="99"/>
          <w:sz w:val="24"/>
          <w:szCs w:val="24"/>
        </w:rPr>
        <w:t>s</w:t>
      </w:r>
      <w:r w:rsidRPr="00624AF1">
        <w:rPr>
          <w:rFonts w:ascii="Times New Roman" w:eastAsia="Times New Roman" w:hAnsi="Times New Roman" w:cs="Times New Roman"/>
          <w:color w:val="000000"/>
          <w:sz w:val="24"/>
          <w:szCs w:val="24"/>
        </w:rPr>
        <w:t xml:space="preserve">tent with </w:t>
      </w:r>
      <w:r w:rsidRPr="00624AF1">
        <w:rPr>
          <w:rFonts w:ascii="Times New Roman" w:eastAsia="Times New Roman" w:hAnsi="Times New Roman" w:cs="Times New Roman"/>
          <w:color w:val="000000"/>
          <w:spacing w:val="1"/>
          <w:sz w:val="24"/>
          <w:szCs w:val="24"/>
        </w:rPr>
        <w:t>t</w:t>
      </w:r>
      <w:r w:rsidRPr="00624AF1">
        <w:rPr>
          <w:rFonts w:ascii="Times New Roman" w:eastAsia="Times New Roman" w:hAnsi="Times New Roman" w:cs="Times New Roman"/>
          <w:color w:val="000000"/>
          <w:sz w:val="24"/>
          <w:szCs w:val="24"/>
        </w:rPr>
        <w:t>hi</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 xml:space="preserve"> </w:t>
      </w:r>
      <w:r w:rsidR="00A34A20">
        <w:rPr>
          <w:rFonts w:ascii="Times New Roman" w:eastAsia="Times New Roman" w:hAnsi="Times New Roman" w:cs="Times New Roman"/>
          <w:color w:val="000000"/>
          <w:sz w:val="24"/>
          <w:szCs w:val="24"/>
        </w:rPr>
        <w:t>procedure</w:t>
      </w:r>
      <w:r w:rsidRPr="00624AF1">
        <w:rPr>
          <w:rFonts w:ascii="Times New Roman" w:eastAsia="Times New Roman" w:hAnsi="Times New Roman" w:cs="Times New Roman"/>
          <w:color w:val="000000"/>
          <w:spacing w:val="-6"/>
          <w:sz w:val="24"/>
          <w:szCs w:val="24"/>
        </w:rPr>
        <w:t xml:space="preserve"> </w:t>
      </w:r>
      <w:r w:rsidRPr="00624AF1">
        <w:rPr>
          <w:rFonts w:ascii="Times New Roman" w:eastAsia="Times New Roman" w:hAnsi="Times New Roman" w:cs="Times New Roman"/>
          <w:color w:val="000000"/>
          <w:sz w:val="24"/>
          <w:szCs w:val="24"/>
        </w:rPr>
        <w:t>a</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pacing w:val="-5"/>
          <w:sz w:val="24"/>
          <w:szCs w:val="24"/>
        </w:rPr>
        <w:t xml:space="preserve"> </w:t>
      </w:r>
      <w:r w:rsidRPr="00624AF1">
        <w:rPr>
          <w:rFonts w:ascii="Times New Roman" w:eastAsia="Times New Roman" w:hAnsi="Times New Roman" w:cs="Times New Roman"/>
          <w:color w:val="000000"/>
          <w:sz w:val="24"/>
          <w:szCs w:val="24"/>
        </w:rPr>
        <w:t>certified</w:t>
      </w:r>
      <w:r w:rsidRPr="00624AF1">
        <w:rPr>
          <w:rFonts w:ascii="Times New Roman" w:eastAsia="Times New Roman" w:hAnsi="Times New Roman" w:cs="Times New Roman"/>
          <w:color w:val="000000"/>
          <w:spacing w:val="-5"/>
          <w:sz w:val="24"/>
          <w:szCs w:val="24"/>
        </w:rPr>
        <w:t xml:space="preserve"> </w:t>
      </w:r>
      <w:r w:rsidRPr="00624AF1">
        <w:rPr>
          <w:rFonts w:ascii="Times New Roman" w:eastAsia="Times New Roman" w:hAnsi="Times New Roman" w:cs="Times New Roman"/>
          <w:color w:val="000000"/>
          <w:sz w:val="24"/>
          <w:szCs w:val="24"/>
        </w:rPr>
        <w:t>by</w:t>
      </w:r>
      <w:r w:rsidRPr="00624AF1">
        <w:rPr>
          <w:rFonts w:ascii="Times New Roman" w:eastAsia="Times New Roman" w:hAnsi="Times New Roman" w:cs="Times New Roman"/>
          <w:color w:val="000000"/>
          <w:spacing w:val="-5"/>
          <w:sz w:val="24"/>
          <w:szCs w:val="24"/>
        </w:rPr>
        <w:t xml:space="preserve"> </w:t>
      </w:r>
      <w:r w:rsidRPr="00624AF1">
        <w:rPr>
          <w:rFonts w:ascii="Times New Roman" w:eastAsia="Times New Roman" w:hAnsi="Times New Roman" w:cs="Times New Roman"/>
          <w:color w:val="000000"/>
          <w:spacing w:val="2"/>
          <w:sz w:val="24"/>
          <w:szCs w:val="24"/>
        </w:rPr>
        <w:t>t</w:t>
      </w:r>
      <w:r w:rsidRPr="00624AF1">
        <w:rPr>
          <w:rFonts w:ascii="Times New Roman" w:eastAsia="Times New Roman" w:hAnsi="Times New Roman" w:cs="Times New Roman"/>
          <w:color w:val="000000"/>
          <w:sz w:val="24"/>
          <w:szCs w:val="24"/>
        </w:rPr>
        <w:t>he</w:t>
      </w:r>
      <w:r w:rsidRPr="00624AF1">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finance o</w:t>
      </w:r>
      <w:r w:rsidRPr="00624AF1">
        <w:rPr>
          <w:rFonts w:ascii="Times New Roman" w:eastAsia="Times New Roman" w:hAnsi="Times New Roman" w:cs="Times New Roman"/>
          <w:color w:val="000000"/>
          <w:spacing w:val="-1"/>
          <w:sz w:val="24"/>
          <w:szCs w:val="24"/>
        </w:rPr>
        <w:t>f</w:t>
      </w:r>
      <w:r w:rsidRPr="00624AF1">
        <w:rPr>
          <w:rFonts w:ascii="Times New Roman" w:eastAsia="Times New Roman" w:hAnsi="Times New Roman" w:cs="Times New Roman"/>
          <w:color w:val="000000"/>
          <w:sz w:val="24"/>
          <w:szCs w:val="24"/>
        </w:rPr>
        <w:t>fi</w:t>
      </w:r>
      <w:r w:rsidRPr="00624AF1">
        <w:rPr>
          <w:rFonts w:ascii="Times New Roman" w:eastAsia="Times New Roman" w:hAnsi="Times New Roman" w:cs="Times New Roman"/>
          <w:color w:val="000000"/>
          <w:spacing w:val="-1"/>
          <w:sz w:val="24"/>
          <w:szCs w:val="24"/>
        </w:rPr>
        <w:t>c</w:t>
      </w:r>
      <w:r w:rsidRPr="00624AF1">
        <w:rPr>
          <w:rFonts w:ascii="Times New Roman" w:eastAsia="Times New Roman" w:hAnsi="Times New Roman" w:cs="Times New Roman"/>
          <w:color w:val="000000"/>
          <w:sz w:val="24"/>
          <w:szCs w:val="24"/>
        </w:rPr>
        <w:t>e</w:t>
      </w:r>
      <w:r w:rsidRPr="00624AF1">
        <w:rPr>
          <w:rFonts w:ascii="Times New Roman" w:eastAsia="Times New Roman" w:hAnsi="Times New Roman" w:cs="Times New Roman"/>
          <w:color w:val="000000"/>
          <w:spacing w:val="-3"/>
          <w:sz w:val="24"/>
          <w:szCs w:val="24"/>
        </w:rPr>
        <w:t xml:space="preserve"> </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sz w:val="24"/>
          <w:szCs w:val="24"/>
        </w:rPr>
        <w:t>mp</w:t>
      </w:r>
      <w:r w:rsidRPr="00624AF1">
        <w:rPr>
          <w:rFonts w:ascii="Times New Roman" w:eastAsia="Times New Roman" w:hAnsi="Times New Roman" w:cs="Times New Roman"/>
          <w:color w:val="000000"/>
          <w:spacing w:val="1"/>
          <w:sz w:val="24"/>
          <w:szCs w:val="24"/>
        </w:rPr>
        <w:t>l</w:t>
      </w:r>
      <w:r w:rsidRPr="00624AF1">
        <w:rPr>
          <w:rFonts w:ascii="Times New Roman" w:eastAsia="Times New Roman" w:hAnsi="Times New Roman" w:cs="Times New Roman"/>
          <w:color w:val="000000"/>
          <w:sz w:val="24"/>
          <w:szCs w:val="24"/>
        </w:rPr>
        <w:t>oyee</w:t>
      </w:r>
      <w:r w:rsidRPr="00624AF1">
        <w:rPr>
          <w:rFonts w:ascii="Times New Roman" w:eastAsia="Times New Roman" w:hAnsi="Times New Roman" w:cs="Times New Roman"/>
          <w:color w:val="000000"/>
          <w:spacing w:val="-5"/>
          <w:sz w:val="24"/>
          <w:szCs w:val="24"/>
        </w:rPr>
        <w:t xml:space="preserve"> </w:t>
      </w:r>
      <w:r w:rsidRPr="00624AF1">
        <w:rPr>
          <w:rFonts w:ascii="Times New Roman" w:eastAsia="Times New Roman" w:hAnsi="Times New Roman" w:cs="Times New Roman"/>
          <w:color w:val="000000"/>
          <w:sz w:val="24"/>
          <w:szCs w:val="24"/>
        </w:rPr>
        <w:t>d</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ignated</w:t>
      </w:r>
      <w:r w:rsidRPr="00624AF1">
        <w:rPr>
          <w:rFonts w:ascii="Times New Roman" w:eastAsia="Times New Roman" w:hAnsi="Times New Roman" w:cs="Times New Roman"/>
          <w:color w:val="000000"/>
          <w:spacing w:val="-5"/>
          <w:sz w:val="24"/>
          <w:szCs w:val="24"/>
        </w:rPr>
        <w:t xml:space="preserve"> </w:t>
      </w:r>
      <w:r w:rsidRPr="00624AF1">
        <w:rPr>
          <w:rFonts w:ascii="Times New Roman" w:eastAsia="Times New Roman" w:hAnsi="Times New Roman" w:cs="Times New Roman"/>
          <w:color w:val="000000"/>
          <w:sz w:val="24"/>
          <w:szCs w:val="24"/>
        </w:rPr>
        <w:t>by</w:t>
      </w:r>
      <w:r w:rsidRPr="00624AF1">
        <w:rPr>
          <w:rFonts w:ascii="Times New Roman" w:eastAsia="Times New Roman" w:hAnsi="Times New Roman" w:cs="Times New Roman"/>
          <w:color w:val="000000"/>
          <w:spacing w:val="-5"/>
          <w:sz w:val="24"/>
          <w:szCs w:val="24"/>
        </w:rPr>
        <w:t xml:space="preserve"> </w:t>
      </w:r>
      <w:r w:rsidRPr="00624AF1">
        <w:rPr>
          <w:rFonts w:ascii="Times New Roman" w:eastAsia="Times New Roman" w:hAnsi="Times New Roman" w:cs="Times New Roman"/>
          <w:color w:val="000000"/>
          <w:sz w:val="24"/>
          <w:szCs w:val="24"/>
        </w:rPr>
        <w:t>t</w:t>
      </w:r>
      <w:r w:rsidRPr="00624AF1">
        <w:rPr>
          <w:rFonts w:ascii="Times New Roman" w:eastAsia="Times New Roman" w:hAnsi="Times New Roman" w:cs="Times New Roman"/>
          <w:color w:val="000000"/>
          <w:spacing w:val="2"/>
          <w:sz w:val="24"/>
          <w:szCs w:val="24"/>
        </w:rPr>
        <w:t>h</w:t>
      </w:r>
      <w:r w:rsidRPr="00624AF1">
        <w:rPr>
          <w:rFonts w:ascii="Times New Roman" w:eastAsia="Times New Roman" w:hAnsi="Times New Roman" w:cs="Times New Roman"/>
          <w:color w:val="000000"/>
          <w:sz w:val="24"/>
          <w:szCs w:val="24"/>
        </w:rPr>
        <w:t>e</w:t>
      </w:r>
      <w:r w:rsidRPr="00624AF1">
        <w:rPr>
          <w:rFonts w:ascii="Times New Roman" w:eastAsia="Times New Roman" w:hAnsi="Times New Roman" w:cs="Times New Roman"/>
          <w:color w:val="000000"/>
          <w:spacing w:val="-5"/>
          <w:sz w:val="24"/>
          <w:szCs w:val="24"/>
        </w:rPr>
        <w:t xml:space="preserve"> </w:t>
      </w:r>
      <w:r w:rsidRPr="00624AF1">
        <w:rPr>
          <w:rFonts w:ascii="Times New Roman" w:eastAsia="Times New Roman" w:hAnsi="Times New Roman" w:cs="Times New Roman"/>
          <w:color w:val="000000"/>
          <w:spacing w:val="-2"/>
          <w:w w:val="99"/>
          <w:sz w:val="24"/>
          <w:szCs w:val="24"/>
        </w:rPr>
        <w:t>chief finance officer</w:t>
      </w:r>
      <w:r w:rsidRPr="00624AF1">
        <w:rPr>
          <w:rFonts w:ascii="Times New Roman" w:eastAsia="Times New Roman" w:hAnsi="Times New Roman" w:cs="Times New Roman"/>
          <w:color w:val="000000"/>
          <w:sz w:val="24"/>
          <w:szCs w:val="24"/>
        </w:rPr>
        <w:t xml:space="preserve"> for</w:t>
      </w:r>
      <w:r w:rsidRPr="00624AF1">
        <w:rPr>
          <w:rFonts w:ascii="Times New Roman" w:eastAsia="Times New Roman" w:hAnsi="Times New Roman" w:cs="Times New Roman"/>
          <w:color w:val="000000"/>
          <w:spacing w:val="-1"/>
          <w:sz w:val="24"/>
          <w:szCs w:val="24"/>
        </w:rPr>
        <w:t xml:space="preserve"> </w:t>
      </w:r>
      <w:r w:rsidRPr="00624AF1">
        <w:rPr>
          <w:rFonts w:ascii="Times New Roman" w:eastAsia="Times New Roman" w:hAnsi="Times New Roman" w:cs="Times New Roman"/>
          <w:color w:val="000000"/>
          <w:sz w:val="24"/>
          <w:szCs w:val="24"/>
        </w:rPr>
        <w:t>r</w:t>
      </w:r>
      <w:r w:rsidRPr="00624AF1">
        <w:rPr>
          <w:rFonts w:ascii="Times New Roman" w:eastAsia="Times New Roman" w:hAnsi="Times New Roman" w:cs="Times New Roman"/>
          <w:color w:val="000000"/>
          <w:spacing w:val="-1"/>
          <w:sz w:val="24"/>
          <w:szCs w:val="24"/>
        </w:rPr>
        <w:t>e</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pon</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ibili</w:t>
      </w:r>
      <w:r w:rsidRPr="00624AF1">
        <w:rPr>
          <w:rFonts w:ascii="Times New Roman" w:eastAsia="Times New Roman" w:hAnsi="Times New Roman" w:cs="Times New Roman"/>
          <w:color w:val="000000"/>
          <w:spacing w:val="1"/>
          <w:sz w:val="24"/>
          <w:szCs w:val="24"/>
        </w:rPr>
        <w:t>t</w:t>
      </w:r>
      <w:r w:rsidRPr="00624AF1">
        <w:rPr>
          <w:rFonts w:ascii="Times New Roman" w:eastAsia="Times New Roman" w:hAnsi="Times New Roman" w:cs="Times New Roman"/>
          <w:color w:val="000000"/>
          <w:sz w:val="24"/>
          <w:szCs w:val="24"/>
        </w:rPr>
        <w:t>y of r</w:t>
      </w:r>
      <w:r w:rsidRPr="00624AF1">
        <w:rPr>
          <w:rFonts w:ascii="Times New Roman" w:eastAsia="Times New Roman" w:hAnsi="Times New Roman" w:cs="Times New Roman"/>
          <w:color w:val="000000"/>
          <w:spacing w:val="-1"/>
          <w:sz w:val="24"/>
          <w:szCs w:val="24"/>
        </w:rPr>
        <w:t>ec</w:t>
      </w:r>
      <w:r w:rsidRPr="00624AF1">
        <w:rPr>
          <w:rFonts w:ascii="Times New Roman" w:eastAsia="Times New Roman" w:hAnsi="Times New Roman" w:cs="Times New Roman"/>
          <w:color w:val="000000"/>
          <w:spacing w:val="1"/>
          <w:sz w:val="24"/>
          <w:szCs w:val="24"/>
        </w:rPr>
        <w:t>o</w:t>
      </w:r>
      <w:r w:rsidRPr="00624AF1">
        <w:rPr>
          <w:rFonts w:ascii="Times New Roman" w:eastAsia="Times New Roman" w:hAnsi="Times New Roman" w:cs="Times New Roman"/>
          <w:color w:val="000000"/>
          <w:sz w:val="24"/>
          <w:szCs w:val="24"/>
        </w:rPr>
        <w:t>rd</w:t>
      </w:r>
      <w:r w:rsidRPr="00624AF1">
        <w:rPr>
          <w:rFonts w:ascii="Times New Roman" w:eastAsia="Times New Roman" w:hAnsi="Times New Roman" w:cs="Times New Roman"/>
          <w:color w:val="000000"/>
          <w:w w:val="99"/>
          <w:sz w:val="24"/>
          <w:szCs w:val="24"/>
        </w:rPr>
        <w:t>s</w:t>
      </w:r>
      <w:r w:rsidRPr="00624AF1">
        <w:rPr>
          <w:rFonts w:ascii="Times New Roman" w:eastAsia="Times New Roman" w:hAnsi="Times New Roman" w:cs="Times New Roman"/>
          <w:color w:val="000000"/>
          <w:sz w:val="24"/>
          <w:szCs w:val="24"/>
        </w:rPr>
        <w:t>.</w:t>
      </w:r>
    </w:p>
    <w:p w14:paraId="44632A3D" w14:textId="543F6418" w:rsidR="00096023" w:rsidRPr="00AB4181" w:rsidRDefault="00096023" w:rsidP="001156F5">
      <w:pPr>
        <w:pStyle w:val="Heading1"/>
      </w:pPr>
      <w:bookmarkStart w:id="16" w:name="_Toc177747982"/>
      <w:r>
        <w:lastRenderedPageBreak/>
        <w:t>Financial Files</w:t>
      </w:r>
      <w:bookmarkEnd w:id="16"/>
    </w:p>
    <w:p w14:paraId="5389954A" w14:textId="0F6B3DE6" w:rsidR="00AB4181" w:rsidRPr="00422792" w:rsidRDefault="00AB4181" w:rsidP="006E2278">
      <w:pPr>
        <w:pStyle w:val="ListParagraph"/>
        <w:numPr>
          <w:ilvl w:val="0"/>
          <w:numId w:val="29"/>
        </w:numPr>
        <w:spacing w:before="240" w:after="120" w:line="240" w:lineRule="auto"/>
        <w:contextualSpacing w:val="0"/>
        <w:rPr>
          <w:rFonts w:ascii="Times New Roman" w:eastAsia="Times New Roman" w:hAnsi="Times New Roman" w:cs="Times New Roman"/>
          <w:sz w:val="24"/>
          <w:szCs w:val="24"/>
        </w:rPr>
      </w:pPr>
      <w:r w:rsidRPr="00422792">
        <w:rPr>
          <w:rFonts w:ascii="Times New Roman" w:eastAsia="Times New Roman" w:hAnsi="Times New Roman" w:cs="Times New Roman"/>
          <w:bCs/>
          <w:i/>
          <w:iCs/>
          <w:sz w:val="24"/>
          <w:szCs w:val="24"/>
        </w:rPr>
        <w:t>Retention of financial records:</w:t>
      </w:r>
      <w:r w:rsidR="001156F5" w:rsidRPr="00422792">
        <w:rPr>
          <w:rFonts w:ascii="Times New Roman" w:eastAsia="Times New Roman" w:hAnsi="Times New Roman" w:cs="Times New Roman"/>
          <w:bCs/>
          <w:i/>
          <w:iCs/>
          <w:sz w:val="24"/>
          <w:szCs w:val="24"/>
        </w:rPr>
        <w:t xml:space="preserve"> </w:t>
      </w:r>
      <w:r w:rsidRPr="00422792">
        <w:rPr>
          <w:rFonts w:ascii="Times New Roman" w:eastAsia="Times New Roman" w:hAnsi="Times New Roman" w:cs="Times New Roman"/>
          <w:sz w:val="24"/>
          <w:szCs w:val="24"/>
        </w:rPr>
        <w:t>All financial records shall be maintained for a period of seven years.</w:t>
      </w:r>
      <w:r w:rsidR="001156F5" w:rsidRPr="00422792">
        <w:rPr>
          <w:rFonts w:ascii="Times New Roman" w:eastAsia="Times New Roman" w:hAnsi="Times New Roman" w:cs="Times New Roman"/>
          <w:sz w:val="24"/>
          <w:szCs w:val="24"/>
        </w:rPr>
        <w:t xml:space="preserve"> </w:t>
      </w:r>
      <w:r w:rsidRPr="00422792">
        <w:rPr>
          <w:rFonts w:ascii="Times New Roman" w:eastAsia="Times New Roman" w:hAnsi="Times New Roman" w:cs="Times New Roman"/>
          <w:sz w:val="24"/>
          <w:szCs w:val="24"/>
        </w:rPr>
        <w:t>All current and last fiscal year information will be stored in the finance office.</w:t>
      </w:r>
      <w:r w:rsidR="001156F5" w:rsidRPr="00422792">
        <w:rPr>
          <w:rFonts w:ascii="Times New Roman" w:eastAsia="Times New Roman" w:hAnsi="Times New Roman" w:cs="Times New Roman"/>
          <w:sz w:val="24"/>
          <w:szCs w:val="24"/>
        </w:rPr>
        <w:t xml:space="preserve"> </w:t>
      </w:r>
      <w:r w:rsidRPr="00422792">
        <w:rPr>
          <w:rFonts w:ascii="Times New Roman" w:eastAsia="Times New Roman" w:hAnsi="Times New Roman" w:cs="Times New Roman"/>
          <w:sz w:val="24"/>
          <w:szCs w:val="24"/>
        </w:rPr>
        <w:t>Any years prior will be placed in storage and labeled by fiscal year.</w:t>
      </w:r>
      <w:r w:rsidR="001156F5" w:rsidRPr="00422792">
        <w:rPr>
          <w:rFonts w:ascii="Times New Roman" w:eastAsia="Times New Roman" w:hAnsi="Times New Roman" w:cs="Times New Roman"/>
          <w:sz w:val="24"/>
          <w:szCs w:val="24"/>
        </w:rPr>
        <w:t xml:space="preserve"> </w:t>
      </w:r>
    </w:p>
    <w:p w14:paraId="0F70CB69" w14:textId="6B12B1BB" w:rsidR="00AB4181" w:rsidRPr="00422792" w:rsidRDefault="00AB4181" w:rsidP="006E2278">
      <w:pPr>
        <w:pStyle w:val="ListParagraph"/>
        <w:numPr>
          <w:ilvl w:val="0"/>
          <w:numId w:val="29"/>
        </w:numPr>
        <w:spacing w:before="240" w:after="120" w:line="240" w:lineRule="auto"/>
        <w:contextualSpacing w:val="0"/>
        <w:rPr>
          <w:rFonts w:ascii="Times New Roman" w:eastAsia="Times New Roman" w:hAnsi="Times New Roman" w:cs="Times New Roman"/>
          <w:sz w:val="24"/>
          <w:szCs w:val="24"/>
        </w:rPr>
      </w:pPr>
      <w:r w:rsidRPr="00422792">
        <w:rPr>
          <w:rFonts w:ascii="Times New Roman" w:eastAsia="Times New Roman" w:hAnsi="Times New Roman" w:cs="Times New Roman"/>
          <w:bCs/>
          <w:i/>
          <w:iCs/>
          <w:sz w:val="24"/>
          <w:szCs w:val="24"/>
        </w:rPr>
        <w:t>Retention of grant records:</w:t>
      </w:r>
      <w:r w:rsidR="001156F5" w:rsidRPr="00422792">
        <w:rPr>
          <w:rFonts w:ascii="Times New Roman" w:eastAsia="Times New Roman" w:hAnsi="Times New Roman" w:cs="Times New Roman"/>
          <w:bCs/>
          <w:i/>
          <w:iCs/>
          <w:sz w:val="24"/>
          <w:szCs w:val="24"/>
        </w:rPr>
        <w:t xml:space="preserve"> </w:t>
      </w:r>
      <w:r w:rsidRPr="00422792">
        <w:rPr>
          <w:rFonts w:ascii="Times New Roman" w:eastAsia="Times New Roman" w:hAnsi="Times New Roman" w:cs="Times New Roman"/>
          <w:sz w:val="24"/>
          <w:szCs w:val="24"/>
        </w:rPr>
        <w:t>All records both financial and programmatic, pertaining to a grant, shall be retained for three years after the official end date of the grant.</w:t>
      </w:r>
      <w:r w:rsidR="001156F5" w:rsidRPr="00422792">
        <w:rPr>
          <w:rFonts w:ascii="Times New Roman" w:eastAsia="Times New Roman" w:hAnsi="Times New Roman" w:cs="Times New Roman"/>
          <w:sz w:val="24"/>
          <w:szCs w:val="24"/>
        </w:rPr>
        <w:t xml:space="preserve"> </w:t>
      </w:r>
      <w:r w:rsidRPr="00422792">
        <w:rPr>
          <w:rFonts w:ascii="Times New Roman" w:eastAsia="Times New Roman" w:hAnsi="Times New Roman" w:cs="Times New Roman"/>
          <w:sz w:val="24"/>
          <w:szCs w:val="24"/>
        </w:rPr>
        <w:t>All grants that have ended within the last fiscal year shall be stored in the finance office.</w:t>
      </w:r>
      <w:r w:rsidR="001156F5" w:rsidRPr="00422792">
        <w:rPr>
          <w:rFonts w:ascii="Times New Roman" w:eastAsia="Times New Roman" w:hAnsi="Times New Roman" w:cs="Times New Roman"/>
          <w:sz w:val="24"/>
          <w:szCs w:val="24"/>
        </w:rPr>
        <w:t xml:space="preserve"> </w:t>
      </w:r>
      <w:r w:rsidRPr="00422792">
        <w:rPr>
          <w:rFonts w:ascii="Times New Roman" w:eastAsia="Times New Roman" w:hAnsi="Times New Roman" w:cs="Times New Roman"/>
          <w:sz w:val="24"/>
          <w:szCs w:val="24"/>
        </w:rPr>
        <w:t>Any previous grants will be labeled and placed in storage until the destroy date.</w:t>
      </w:r>
    </w:p>
    <w:p w14:paraId="0F0B6E13" w14:textId="5FE6BF98" w:rsidR="00AB4181" w:rsidRPr="00422792" w:rsidRDefault="00AB4181" w:rsidP="006E2278">
      <w:pPr>
        <w:pStyle w:val="ListParagraph"/>
        <w:numPr>
          <w:ilvl w:val="0"/>
          <w:numId w:val="29"/>
        </w:numPr>
        <w:spacing w:before="240" w:after="120" w:line="240" w:lineRule="auto"/>
        <w:contextualSpacing w:val="0"/>
        <w:rPr>
          <w:rFonts w:ascii="Times New Roman" w:eastAsia="Times New Roman" w:hAnsi="Times New Roman" w:cs="Times New Roman"/>
          <w:sz w:val="24"/>
          <w:szCs w:val="24"/>
        </w:rPr>
      </w:pPr>
      <w:r w:rsidRPr="00422792">
        <w:rPr>
          <w:rFonts w:ascii="Times New Roman" w:eastAsia="Times New Roman" w:hAnsi="Times New Roman" w:cs="Times New Roman"/>
          <w:bCs/>
          <w:i/>
          <w:iCs/>
          <w:sz w:val="24"/>
          <w:szCs w:val="24"/>
        </w:rPr>
        <w:t xml:space="preserve">Fixed </w:t>
      </w:r>
      <w:r w:rsidR="00F06A12" w:rsidRPr="00422792">
        <w:rPr>
          <w:rFonts w:ascii="Times New Roman" w:eastAsia="Times New Roman" w:hAnsi="Times New Roman" w:cs="Times New Roman"/>
          <w:bCs/>
          <w:i/>
          <w:iCs/>
          <w:sz w:val="24"/>
          <w:szCs w:val="24"/>
        </w:rPr>
        <w:t>a</w:t>
      </w:r>
      <w:r w:rsidRPr="00422792">
        <w:rPr>
          <w:rFonts w:ascii="Times New Roman" w:eastAsia="Times New Roman" w:hAnsi="Times New Roman" w:cs="Times New Roman"/>
          <w:bCs/>
          <w:i/>
          <w:iCs/>
          <w:sz w:val="24"/>
          <w:szCs w:val="24"/>
        </w:rPr>
        <w:t xml:space="preserve">sset </w:t>
      </w:r>
      <w:r w:rsidR="00F06A12" w:rsidRPr="00422792">
        <w:rPr>
          <w:rFonts w:ascii="Times New Roman" w:eastAsia="Times New Roman" w:hAnsi="Times New Roman" w:cs="Times New Roman"/>
          <w:bCs/>
          <w:i/>
          <w:iCs/>
          <w:sz w:val="24"/>
          <w:szCs w:val="24"/>
        </w:rPr>
        <w:t>a</w:t>
      </w:r>
      <w:r w:rsidRPr="00422792">
        <w:rPr>
          <w:rFonts w:ascii="Times New Roman" w:eastAsia="Times New Roman" w:hAnsi="Times New Roman" w:cs="Times New Roman"/>
          <w:bCs/>
          <w:i/>
          <w:iCs/>
          <w:sz w:val="24"/>
          <w:szCs w:val="24"/>
        </w:rPr>
        <w:t xml:space="preserve">ccount </w:t>
      </w:r>
      <w:r w:rsidR="00F06A12" w:rsidRPr="00422792">
        <w:rPr>
          <w:rFonts w:ascii="Times New Roman" w:eastAsia="Times New Roman" w:hAnsi="Times New Roman" w:cs="Times New Roman"/>
          <w:bCs/>
          <w:i/>
          <w:iCs/>
          <w:sz w:val="24"/>
          <w:szCs w:val="24"/>
        </w:rPr>
        <w:t>g</w:t>
      </w:r>
      <w:r w:rsidRPr="00422792">
        <w:rPr>
          <w:rFonts w:ascii="Times New Roman" w:eastAsia="Times New Roman" w:hAnsi="Times New Roman" w:cs="Times New Roman"/>
          <w:bCs/>
          <w:i/>
          <w:iCs/>
          <w:sz w:val="24"/>
          <w:szCs w:val="24"/>
        </w:rPr>
        <w:t>roup:</w:t>
      </w:r>
      <w:r w:rsidR="001156F5" w:rsidRPr="00422792">
        <w:rPr>
          <w:rFonts w:ascii="Times New Roman" w:eastAsia="Times New Roman" w:hAnsi="Times New Roman" w:cs="Times New Roman"/>
          <w:bCs/>
          <w:i/>
          <w:iCs/>
          <w:sz w:val="24"/>
          <w:szCs w:val="24"/>
        </w:rPr>
        <w:t xml:space="preserve"> </w:t>
      </w:r>
      <w:r w:rsidRPr="00422792">
        <w:rPr>
          <w:rFonts w:ascii="Times New Roman" w:eastAsia="Times New Roman" w:hAnsi="Times New Roman" w:cs="Times New Roman"/>
          <w:sz w:val="24"/>
          <w:szCs w:val="24"/>
        </w:rPr>
        <w:t>A list of fixed assets must be maintained in the finance office.</w:t>
      </w:r>
      <w:r w:rsidR="001156F5" w:rsidRPr="00422792">
        <w:rPr>
          <w:rFonts w:ascii="Times New Roman" w:eastAsia="Times New Roman" w:hAnsi="Times New Roman" w:cs="Times New Roman"/>
          <w:sz w:val="24"/>
          <w:szCs w:val="24"/>
        </w:rPr>
        <w:t xml:space="preserve"> </w:t>
      </w:r>
      <w:r w:rsidRPr="00422792">
        <w:rPr>
          <w:rFonts w:ascii="Times New Roman" w:eastAsia="Times New Roman" w:hAnsi="Times New Roman" w:cs="Times New Roman"/>
          <w:sz w:val="24"/>
          <w:szCs w:val="24"/>
        </w:rPr>
        <w:t>Type, serial number, description, location, date acquired, cost and useful life.</w:t>
      </w:r>
      <w:r w:rsidR="006A4E9B" w:rsidRPr="00422792">
        <w:rPr>
          <w:rFonts w:ascii="Times New Roman" w:eastAsia="Times New Roman" w:hAnsi="Times New Roman" w:cs="Times New Roman"/>
          <w:sz w:val="24"/>
          <w:szCs w:val="24"/>
        </w:rPr>
        <w:t xml:space="preserve"> </w:t>
      </w:r>
      <w:r w:rsidRPr="00422792">
        <w:rPr>
          <w:rFonts w:ascii="Times New Roman" w:eastAsia="Times New Roman" w:hAnsi="Times New Roman" w:cs="Times New Roman"/>
          <w:sz w:val="24"/>
          <w:szCs w:val="24"/>
        </w:rPr>
        <w:t>Once a year, inventory shall be conducted and completed by June 1</w:t>
      </w:r>
      <w:r w:rsidRPr="00422792">
        <w:rPr>
          <w:rFonts w:ascii="Times New Roman" w:eastAsia="Times New Roman" w:hAnsi="Times New Roman" w:cs="Times New Roman"/>
          <w:sz w:val="24"/>
          <w:szCs w:val="24"/>
          <w:vertAlign w:val="superscript"/>
        </w:rPr>
        <w:t>st</w:t>
      </w:r>
      <w:r w:rsidRPr="00422792">
        <w:rPr>
          <w:rFonts w:ascii="Times New Roman" w:eastAsia="Times New Roman" w:hAnsi="Times New Roman" w:cs="Times New Roman"/>
          <w:sz w:val="24"/>
          <w:szCs w:val="24"/>
        </w:rPr>
        <w:t>.</w:t>
      </w:r>
      <w:r w:rsidR="001156F5" w:rsidRPr="00422792">
        <w:rPr>
          <w:rFonts w:ascii="Times New Roman" w:eastAsia="Times New Roman" w:hAnsi="Times New Roman" w:cs="Times New Roman"/>
          <w:sz w:val="24"/>
          <w:szCs w:val="24"/>
        </w:rPr>
        <w:t xml:space="preserve"> </w:t>
      </w:r>
      <w:r w:rsidRPr="00422792">
        <w:rPr>
          <w:rFonts w:ascii="Times New Roman" w:eastAsia="Times New Roman" w:hAnsi="Times New Roman" w:cs="Times New Roman"/>
          <w:sz w:val="24"/>
          <w:szCs w:val="24"/>
        </w:rPr>
        <w:t>A list of program inventory shall be placed in the grant file.</w:t>
      </w:r>
      <w:r w:rsidR="001156F5" w:rsidRPr="00422792">
        <w:rPr>
          <w:rFonts w:ascii="Times New Roman" w:eastAsia="Times New Roman" w:hAnsi="Times New Roman" w:cs="Times New Roman"/>
          <w:sz w:val="24"/>
          <w:szCs w:val="24"/>
        </w:rPr>
        <w:t xml:space="preserve"> </w:t>
      </w:r>
      <w:r w:rsidRPr="00422792">
        <w:rPr>
          <w:rFonts w:ascii="Times New Roman" w:eastAsia="Times New Roman" w:hAnsi="Times New Roman" w:cs="Times New Roman"/>
          <w:sz w:val="24"/>
          <w:szCs w:val="24"/>
        </w:rPr>
        <w:t>It is the responsibility of the director to maintain and update this list. If an item is stolen, a police report needs to be filed immediately.</w:t>
      </w:r>
      <w:r w:rsidR="001156F5" w:rsidRPr="00422792">
        <w:rPr>
          <w:rFonts w:ascii="Times New Roman" w:eastAsia="Times New Roman" w:hAnsi="Times New Roman" w:cs="Times New Roman"/>
          <w:sz w:val="24"/>
          <w:szCs w:val="24"/>
        </w:rPr>
        <w:t xml:space="preserve"> </w:t>
      </w:r>
      <w:r w:rsidRPr="00422792">
        <w:rPr>
          <w:rFonts w:ascii="Times New Roman" w:eastAsia="Times New Roman" w:hAnsi="Times New Roman" w:cs="Times New Roman"/>
          <w:sz w:val="24"/>
          <w:szCs w:val="24"/>
        </w:rPr>
        <w:t>The original police report will be attached to the inventory list in the grant file in the finance office.</w:t>
      </w:r>
    </w:p>
    <w:p w14:paraId="5B6B903B" w14:textId="37473C12" w:rsidR="00096023" w:rsidRPr="00422792" w:rsidRDefault="00F06A12" w:rsidP="006E2278">
      <w:pPr>
        <w:pStyle w:val="ListParagraph"/>
        <w:numPr>
          <w:ilvl w:val="0"/>
          <w:numId w:val="29"/>
        </w:numPr>
        <w:spacing w:before="240" w:after="120" w:line="240" w:lineRule="auto"/>
        <w:contextualSpacing w:val="0"/>
        <w:rPr>
          <w:rFonts w:ascii="Times New Roman" w:eastAsia="Times New Roman" w:hAnsi="Times New Roman" w:cs="Times New Roman"/>
          <w:sz w:val="24"/>
          <w:szCs w:val="24"/>
        </w:rPr>
      </w:pPr>
      <w:r w:rsidRPr="00422792">
        <w:rPr>
          <w:rFonts w:ascii="Times New Roman" w:eastAsia="Times New Roman" w:hAnsi="Times New Roman" w:cs="Times New Roman"/>
          <w:bCs/>
          <w:i/>
          <w:iCs/>
          <w:sz w:val="24"/>
          <w:szCs w:val="24"/>
        </w:rPr>
        <w:t>Capital asset p</w:t>
      </w:r>
      <w:r w:rsidR="00096023" w:rsidRPr="00422792">
        <w:rPr>
          <w:rFonts w:ascii="Times New Roman" w:eastAsia="Times New Roman" w:hAnsi="Times New Roman" w:cs="Times New Roman"/>
          <w:bCs/>
          <w:i/>
          <w:iCs/>
          <w:sz w:val="24"/>
          <w:szCs w:val="24"/>
        </w:rPr>
        <w:t>urchasing:</w:t>
      </w:r>
      <w:r w:rsidR="00096023" w:rsidRPr="00422792">
        <w:rPr>
          <w:rFonts w:ascii="Times New Roman" w:eastAsia="Times New Roman" w:hAnsi="Times New Roman" w:cs="Times New Roman"/>
          <w:b/>
          <w:bCs/>
          <w:sz w:val="24"/>
          <w:szCs w:val="24"/>
        </w:rPr>
        <w:t xml:space="preserve"> </w:t>
      </w:r>
      <w:r w:rsidR="00096023" w:rsidRPr="00422792">
        <w:rPr>
          <w:rFonts w:ascii="Times New Roman" w:eastAsia="Times New Roman" w:hAnsi="Times New Roman" w:cs="Times New Roman"/>
          <w:sz w:val="24"/>
          <w:szCs w:val="24"/>
        </w:rPr>
        <w:t>A purchase order to the finance office is required for procurement of equipment and supplies. Equipment purchases must fall within the budgetary parameters and be approved by the immediate supervisor, respective dean, CFO, and president. All purchases of $5,000 and over</w:t>
      </w:r>
      <w:r w:rsidR="006A4E9B" w:rsidRPr="00422792">
        <w:rPr>
          <w:rFonts w:ascii="Times New Roman" w:eastAsia="Times New Roman" w:hAnsi="Times New Roman" w:cs="Times New Roman"/>
          <w:sz w:val="24"/>
          <w:szCs w:val="24"/>
        </w:rPr>
        <w:t xml:space="preserve"> will require a written memo, a receipt of three bids, and approval by the Board of Trustees. Reimbursements for purchases are discouraged. The chief information officer and finance office maintain a campus-wide inventory which shall be updated annually during the month of January by all personnel. </w:t>
      </w:r>
    </w:p>
    <w:p w14:paraId="2F942B23" w14:textId="77777777" w:rsidR="00F06A12" w:rsidRPr="00096023" w:rsidRDefault="00F06A12" w:rsidP="001156F5">
      <w:pPr>
        <w:spacing w:after="120" w:line="240" w:lineRule="auto"/>
        <w:rPr>
          <w:rFonts w:ascii="Times New Roman" w:eastAsia="Times New Roman" w:hAnsi="Times New Roman" w:cs="Times New Roman"/>
          <w:sz w:val="24"/>
          <w:szCs w:val="24"/>
        </w:rPr>
      </w:pPr>
    </w:p>
    <w:p w14:paraId="448A7D95" w14:textId="77777777" w:rsidR="00AB4181" w:rsidRPr="00AB4181" w:rsidRDefault="00AB4181" w:rsidP="001156F5">
      <w:pPr>
        <w:spacing w:after="120" w:line="240" w:lineRule="auto"/>
        <w:rPr>
          <w:rFonts w:ascii="Times New Roman" w:eastAsia="Times New Roman" w:hAnsi="Times New Roman" w:cs="Times New Roman"/>
          <w:sz w:val="24"/>
          <w:szCs w:val="24"/>
        </w:rPr>
      </w:pPr>
    </w:p>
    <w:p w14:paraId="10009D31" w14:textId="77777777" w:rsidR="00AB4181" w:rsidRPr="00AB4181" w:rsidRDefault="00AB4181" w:rsidP="001156F5">
      <w:pPr>
        <w:spacing w:after="120" w:line="240" w:lineRule="auto"/>
        <w:rPr>
          <w:rFonts w:ascii="Times New Roman" w:eastAsia="Times New Roman" w:hAnsi="Times New Roman" w:cs="Times New Roman"/>
          <w:sz w:val="24"/>
          <w:szCs w:val="24"/>
        </w:rPr>
      </w:pPr>
    </w:p>
    <w:p w14:paraId="446AE064" w14:textId="77777777" w:rsidR="006A4E9B" w:rsidRDefault="006A4E9B" w:rsidP="001156F5">
      <w:pPr>
        <w:spacing w:line="240" w:lineRule="auto"/>
        <w:rPr>
          <w:rFonts w:ascii="Candara" w:eastAsia="Times New Roman" w:hAnsi="Candara" w:cs="Times New Roman"/>
          <w:b/>
          <w:sz w:val="28"/>
          <w:szCs w:val="28"/>
        </w:rPr>
      </w:pPr>
      <w:r>
        <w:br w:type="page"/>
      </w:r>
    </w:p>
    <w:p w14:paraId="029B0F09" w14:textId="69AA46CC" w:rsidR="00AB4181" w:rsidRPr="00AB4181" w:rsidRDefault="00AB4181" w:rsidP="001156F5">
      <w:pPr>
        <w:pStyle w:val="Heading1"/>
      </w:pPr>
      <w:bookmarkStart w:id="17" w:name="_Toc177747983"/>
      <w:r w:rsidRPr="00AB4181">
        <w:lastRenderedPageBreak/>
        <w:t>Student Billing</w:t>
      </w:r>
      <w:bookmarkEnd w:id="17"/>
    </w:p>
    <w:p w14:paraId="3C47EF47" w14:textId="68D36818" w:rsidR="00AB4181" w:rsidRPr="00816278" w:rsidRDefault="00AB4181" w:rsidP="00816278">
      <w:pPr>
        <w:pStyle w:val="ListParagraph"/>
        <w:numPr>
          <w:ilvl w:val="0"/>
          <w:numId w:val="30"/>
        </w:numPr>
        <w:spacing w:before="240" w:after="120" w:line="240" w:lineRule="auto"/>
        <w:contextualSpacing w:val="0"/>
        <w:rPr>
          <w:rFonts w:ascii="Times New Roman" w:eastAsia="Times New Roman" w:hAnsi="Times New Roman" w:cs="Times New Roman"/>
          <w:sz w:val="24"/>
          <w:szCs w:val="24"/>
        </w:rPr>
      </w:pPr>
      <w:r w:rsidRPr="00816278">
        <w:rPr>
          <w:rFonts w:ascii="Times New Roman" w:eastAsia="Times New Roman" w:hAnsi="Times New Roman" w:cs="Times New Roman"/>
          <w:bCs/>
          <w:i/>
          <w:iCs/>
          <w:sz w:val="24"/>
          <w:szCs w:val="24"/>
        </w:rPr>
        <w:t>Purpose:</w:t>
      </w:r>
      <w:r w:rsidR="001156F5" w:rsidRPr="00816278">
        <w:rPr>
          <w:rFonts w:ascii="Times New Roman" w:eastAsia="Times New Roman" w:hAnsi="Times New Roman" w:cs="Times New Roman"/>
          <w:sz w:val="24"/>
          <w:szCs w:val="24"/>
        </w:rPr>
        <w:t xml:space="preserve"> </w:t>
      </w:r>
      <w:r w:rsidRPr="00816278">
        <w:rPr>
          <w:rFonts w:ascii="Times New Roman" w:eastAsia="Times New Roman" w:hAnsi="Times New Roman" w:cs="Times New Roman"/>
          <w:sz w:val="24"/>
          <w:szCs w:val="24"/>
        </w:rPr>
        <w:t>To oversee the billing and distribution of student funds.</w:t>
      </w:r>
    </w:p>
    <w:p w14:paraId="2DF00222" w14:textId="03324693" w:rsidR="00AB4181" w:rsidRPr="00816278" w:rsidRDefault="00AB4181" w:rsidP="00816278">
      <w:pPr>
        <w:pStyle w:val="ListParagraph"/>
        <w:numPr>
          <w:ilvl w:val="0"/>
          <w:numId w:val="30"/>
        </w:numPr>
        <w:spacing w:before="240" w:after="120" w:line="240" w:lineRule="auto"/>
        <w:contextualSpacing w:val="0"/>
        <w:rPr>
          <w:rFonts w:ascii="Times New Roman" w:eastAsia="Times New Roman" w:hAnsi="Times New Roman" w:cs="Times New Roman"/>
          <w:sz w:val="24"/>
          <w:szCs w:val="24"/>
        </w:rPr>
      </w:pPr>
      <w:r w:rsidRPr="00816278">
        <w:rPr>
          <w:rFonts w:ascii="Times New Roman" w:eastAsia="Times New Roman" w:hAnsi="Times New Roman" w:cs="Times New Roman"/>
          <w:bCs/>
          <w:i/>
          <w:iCs/>
          <w:sz w:val="24"/>
          <w:szCs w:val="24"/>
        </w:rPr>
        <w:t xml:space="preserve">Student </w:t>
      </w:r>
      <w:r w:rsidR="006A4E9B" w:rsidRPr="00816278">
        <w:rPr>
          <w:rFonts w:ascii="Times New Roman" w:eastAsia="Times New Roman" w:hAnsi="Times New Roman" w:cs="Times New Roman"/>
          <w:bCs/>
          <w:i/>
          <w:iCs/>
          <w:sz w:val="24"/>
          <w:szCs w:val="24"/>
        </w:rPr>
        <w:t>b</w:t>
      </w:r>
      <w:r w:rsidRPr="00816278">
        <w:rPr>
          <w:rFonts w:ascii="Times New Roman" w:eastAsia="Times New Roman" w:hAnsi="Times New Roman" w:cs="Times New Roman"/>
          <w:bCs/>
          <w:i/>
          <w:iCs/>
          <w:sz w:val="24"/>
          <w:szCs w:val="24"/>
        </w:rPr>
        <w:t xml:space="preserve">illing: </w:t>
      </w:r>
      <w:r w:rsidR="006A4E9B" w:rsidRPr="00816278">
        <w:rPr>
          <w:rFonts w:ascii="Times New Roman" w:eastAsia="Times New Roman" w:hAnsi="Times New Roman" w:cs="Times New Roman"/>
          <w:sz w:val="24"/>
          <w:szCs w:val="24"/>
        </w:rPr>
        <w:t>The f</w:t>
      </w:r>
      <w:r w:rsidRPr="00816278">
        <w:rPr>
          <w:rFonts w:ascii="Times New Roman" w:eastAsia="Times New Roman" w:hAnsi="Times New Roman" w:cs="Times New Roman"/>
          <w:sz w:val="24"/>
          <w:szCs w:val="24"/>
        </w:rPr>
        <w:t xml:space="preserve">inancial </w:t>
      </w:r>
      <w:r w:rsidR="006A4E9B" w:rsidRPr="00816278">
        <w:rPr>
          <w:rFonts w:ascii="Times New Roman" w:eastAsia="Times New Roman" w:hAnsi="Times New Roman" w:cs="Times New Roman"/>
          <w:sz w:val="24"/>
          <w:szCs w:val="24"/>
        </w:rPr>
        <w:t>a</w:t>
      </w:r>
      <w:r w:rsidRPr="00816278">
        <w:rPr>
          <w:rFonts w:ascii="Times New Roman" w:eastAsia="Times New Roman" w:hAnsi="Times New Roman" w:cs="Times New Roman"/>
          <w:sz w:val="24"/>
          <w:szCs w:val="24"/>
        </w:rPr>
        <w:t>id</w:t>
      </w:r>
      <w:r w:rsidR="006A4E9B" w:rsidRPr="00816278">
        <w:rPr>
          <w:rFonts w:ascii="Times New Roman" w:eastAsia="Times New Roman" w:hAnsi="Times New Roman" w:cs="Times New Roman"/>
          <w:sz w:val="24"/>
          <w:szCs w:val="24"/>
        </w:rPr>
        <w:t xml:space="preserve"> office</w:t>
      </w:r>
      <w:r w:rsidRPr="00816278">
        <w:rPr>
          <w:rFonts w:ascii="Times New Roman" w:eastAsia="Times New Roman" w:hAnsi="Times New Roman" w:cs="Times New Roman"/>
          <w:sz w:val="24"/>
          <w:szCs w:val="24"/>
        </w:rPr>
        <w:t xml:space="preserve"> sends notices of awards</w:t>
      </w:r>
      <w:r w:rsidR="006A4E9B" w:rsidRPr="00816278">
        <w:rPr>
          <w:rFonts w:ascii="Times New Roman" w:eastAsia="Times New Roman" w:hAnsi="Times New Roman" w:cs="Times New Roman"/>
          <w:sz w:val="24"/>
          <w:szCs w:val="24"/>
        </w:rPr>
        <w:t xml:space="preserve"> (</w:t>
      </w:r>
      <w:r w:rsidRPr="00816278">
        <w:rPr>
          <w:rFonts w:ascii="Times New Roman" w:eastAsia="Times New Roman" w:hAnsi="Times New Roman" w:cs="Times New Roman"/>
          <w:sz w:val="24"/>
          <w:szCs w:val="24"/>
        </w:rPr>
        <w:t>i.e.</w:t>
      </w:r>
      <w:r w:rsidR="006A4E9B" w:rsidRPr="00816278">
        <w:rPr>
          <w:rFonts w:ascii="Times New Roman" w:eastAsia="Times New Roman" w:hAnsi="Times New Roman" w:cs="Times New Roman"/>
          <w:sz w:val="24"/>
          <w:szCs w:val="24"/>
        </w:rPr>
        <w:t>,</w:t>
      </w:r>
      <w:r w:rsidRPr="00816278">
        <w:rPr>
          <w:rFonts w:ascii="Times New Roman" w:eastAsia="Times New Roman" w:hAnsi="Times New Roman" w:cs="Times New Roman"/>
          <w:sz w:val="24"/>
          <w:szCs w:val="24"/>
        </w:rPr>
        <w:t xml:space="preserve"> scholarships, grants, institutional and federal work study</w:t>
      </w:r>
      <w:r w:rsidR="006A4E9B" w:rsidRPr="00816278">
        <w:rPr>
          <w:rFonts w:ascii="Times New Roman" w:eastAsia="Times New Roman" w:hAnsi="Times New Roman" w:cs="Times New Roman"/>
          <w:sz w:val="24"/>
          <w:szCs w:val="24"/>
        </w:rPr>
        <w:t>) to the finance office</w:t>
      </w:r>
      <w:r w:rsidRPr="00816278">
        <w:rPr>
          <w:rFonts w:ascii="Times New Roman" w:eastAsia="Times New Roman" w:hAnsi="Times New Roman" w:cs="Times New Roman"/>
          <w:sz w:val="24"/>
          <w:szCs w:val="24"/>
        </w:rPr>
        <w:t xml:space="preserve">. </w:t>
      </w:r>
    </w:p>
    <w:p w14:paraId="572C569E" w14:textId="1D4A1902" w:rsidR="00AB4181" w:rsidRPr="00816278" w:rsidRDefault="00AB4181" w:rsidP="00816278">
      <w:pPr>
        <w:pStyle w:val="ListParagraph"/>
        <w:numPr>
          <w:ilvl w:val="0"/>
          <w:numId w:val="30"/>
        </w:numPr>
        <w:spacing w:before="240" w:after="120" w:line="240" w:lineRule="auto"/>
        <w:contextualSpacing w:val="0"/>
        <w:rPr>
          <w:rFonts w:ascii="Times New Roman" w:eastAsia="Times New Roman" w:hAnsi="Times New Roman" w:cs="Times New Roman"/>
          <w:sz w:val="24"/>
          <w:szCs w:val="24"/>
        </w:rPr>
      </w:pPr>
      <w:r w:rsidRPr="00816278">
        <w:rPr>
          <w:rFonts w:ascii="Times New Roman" w:eastAsia="Times New Roman" w:hAnsi="Times New Roman" w:cs="Times New Roman"/>
          <w:bCs/>
          <w:i/>
          <w:iCs/>
          <w:sz w:val="24"/>
          <w:szCs w:val="24"/>
        </w:rPr>
        <w:t xml:space="preserve">Institutional </w:t>
      </w:r>
      <w:r w:rsidR="006A4E9B" w:rsidRPr="00816278">
        <w:rPr>
          <w:rFonts w:ascii="Times New Roman" w:eastAsia="Times New Roman" w:hAnsi="Times New Roman" w:cs="Times New Roman"/>
          <w:bCs/>
          <w:i/>
          <w:iCs/>
          <w:sz w:val="24"/>
          <w:szCs w:val="24"/>
        </w:rPr>
        <w:t>w</w:t>
      </w:r>
      <w:r w:rsidRPr="00816278">
        <w:rPr>
          <w:rFonts w:ascii="Times New Roman" w:eastAsia="Times New Roman" w:hAnsi="Times New Roman" w:cs="Times New Roman"/>
          <w:bCs/>
          <w:i/>
          <w:iCs/>
          <w:sz w:val="24"/>
          <w:szCs w:val="24"/>
        </w:rPr>
        <w:t xml:space="preserve">ork </w:t>
      </w:r>
      <w:r w:rsidR="006A4E9B" w:rsidRPr="00816278">
        <w:rPr>
          <w:rFonts w:ascii="Times New Roman" w:eastAsia="Times New Roman" w:hAnsi="Times New Roman" w:cs="Times New Roman"/>
          <w:bCs/>
          <w:i/>
          <w:iCs/>
          <w:sz w:val="24"/>
          <w:szCs w:val="24"/>
        </w:rPr>
        <w:t>s</w:t>
      </w:r>
      <w:r w:rsidRPr="00816278">
        <w:rPr>
          <w:rFonts w:ascii="Times New Roman" w:eastAsia="Times New Roman" w:hAnsi="Times New Roman" w:cs="Times New Roman"/>
          <w:bCs/>
          <w:i/>
          <w:iCs/>
          <w:sz w:val="24"/>
          <w:szCs w:val="24"/>
        </w:rPr>
        <w:t>tudy:</w:t>
      </w:r>
      <w:r w:rsidR="001156F5" w:rsidRPr="00816278">
        <w:rPr>
          <w:rFonts w:ascii="Times New Roman" w:eastAsia="Times New Roman" w:hAnsi="Times New Roman" w:cs="Times New Roman"/>
          <w:sz w:val="24"/>
          <w:szCs w:val="24"/>
        </w:rPr>
        <w:t xml:space="preserve"> </w:t>
      </w:r>
      <w:r w:rsidRPr="00816278">
        <w:rPr>
          <w:rFonts w:ascii="Times New Roman" w:eastAsia="Times New Roman" w:hAnsi="Times New Roman" w:cs="Times New Roman"/>
          <w:sz w:val="24"/>
          <w:szCs w:val="24"/>
        </w:rPr>
        <w:t>Students who are unable to receive financial aid may sign up with the financial aid office to work off their bill.</w:t>
      </w:r>
      <w:r w:rsidR="001156F5" w:rsidRPr="00816278">
        <w:rPr>
          <w:rFonts w:ascii="Times New Roman" w:eastAsia="Times New Roman" w:hAnsi="Times New Roman" w:cs="Times New Roman"/>
          <w:sz w:val="24"/>
          <w:szCs w:val="24"/>
        </w:rPr>
        <w:t xml:space="preserve"> </w:t>
      </w:r>
      <w:r w:rsidRPr="00816278">
        <w:rPr>
          <w:rFonts w:ascii="Times New Roman" w:eastAsia="Times New Roman" w:hAnsi="Times New Roman" w:cs="Times New Roman"/>
          <w:sz w:val="24"/>
          <w:szCs w:val="24"/>
        </w:rPr>
        <w:t>Only tuition can be worked off.</w:t>
      </w:r>
      <w:r w:rsidR="001156F5" w:rsidRPr="00816278">
        <w:rPr>
          <w:rFonts w:ascii="Times New Roman" w:eastAsia="Times New Roman" w:hAnsi="Times New Roman" w:cs="Times New Roman"/>
          <w:sz w:val="24"/>
          <w:szCs w:val="24"/>
        </w:rPr>
        <w:t xml:space="preserve"> </w:t>
      </w:r>
      <w:r w:rsidRPr="00816278">
        <w:rPr>
          <w:rFonts w:ascii="Times New Roman" w:eastAsia="Times New Roman" w:hAnsi="Times New Roman" w:cs="Times New Roman"/>
          <w:sz w:val="24"/>
          <w:szCs w:val="24"/>
        </w:rPr>
        <w:t>The student is still responsible for fees and books.</w:t>
      </w:r>
      <w:r w:rsidR="001156F5" w:rsidRPr="00816278">
        <w:rPr>
          <w:rFonts w:ascii="Times New Roman" w:eastAsia="Times New Roman" w:hAnsi="Times New Roman" w:cs="Times New Roman"/>
          <w:sz w:val="24"/>
          <w:szCs w:val="24"/>
        </w:rPr>
        <w:t xml:space="preserve"> </w:t>
      </w:r>
      <w:r w:rsidRPr="00816278">
        <w:rPr>
          <w:rFonts w:ascii="Times New Roman" w:eastAsia="Times New Roman" w:hAnsi="Times New Roman" w:cs="Times New Roman"/>
          <w:sz w:val="24"/>
          <w:szCs w:val="24"/>
        </w:rPr>
        <w:t>The student’s account will be credited with the hours worked and paid at the rate of minimum wage. Financial aid will place students in the areas they are needed.</w:t>
      </w:r>
      <w:r w:rsidR="001156F5" w:rsidRPr="00816278">
        <w:rPr>
          <w:rFonts w:ascii="Times New Roman" w:eastAsia="Times New Roman" w:hAnsi="Times New Roman" w:cs="Times New Roman"/>
          <w:sz w:val="24"/>
          <w:szCs w:val="24"/>
        </w:rPr>
        <w:t xml:space="preserve"> </w:t>
      </w:r>
      <w:r w:rsidRPr="00816278">
        <w:rPr>
          <w:rFonts w:ascii="Times New Roman" w:eastAsia="Times New Roman" w:hAnsi="Times New Roman" w:cs="Times New Roman"/>
          <w:sz w:val="24"/>
          <w:szCs w:val="24"/>
        </w:rPr>
        <w:t>Supervisors sign off on timesheets and then will give it to the financial aid office. Financial aid sends a memo to student billing.</w:t>
      </w:r>
      <w:r w:rsidR="001156F5" w:rsidRPr="00816278">
        <w:rPr>
          <w:rFonts w:ascii="Times New Roman" w:eastAsia="Times New Roman" w:hAnsi="Times New Roman" w:cs="Times New Roman"/>
          <w:sz w:val="24"/>
          <w:szCs w:val="24"/>
        </w:rPr>
        <w:t xml:space="preserve"> </w:t>
      </w:r>
      <w:r w:rsidRPr="00816278">
        <w:rPr>
          <w:rFonts w:ascii="Times New Roman" w:eastAsia="Times New Roman" w:hAnsi="Times New Roman" w:cs="Times New Roman"/>
          <w:sz w:val="24"/>
          <w:szCs w:val="24"/>
        </w:rPr>
        <w:t xml:space="preserve">Student billing credits account and returns a receipt memo. </w:t>
      </w:r>
    </w:p>
    <w:p w14:paraId="1383BD45" w14:textId="784ED8CE" w:rsidR="00AB4181" w:rsidRPr="00816278" w:rsidRDefault="00AB4181" w:rsidP="00816278">
      <w:pPr>
        <w:pStyle w:val="ListParagraph"/>
        <w:numPr>
          <w:ilvl w:val="0"/>
          <w:numId w:val="30"/>
        </w:numPr>
        <w:spacing w:before="240" w:after="120" w:line="240" w:lineRule="auto"/>
        <w:contextualSpacing w:val="0"/>
        <w:rPr>
          <w:rFonts w:ascii="Times New Roman" w:eastAsia="Times New Roman" w:hAnsi="Times New Roman" w:cs="Times New Roman"/>
          <w:sz w:val="24"/>
          <w:szCs w:val="24"/>
        </w:rPr>
      </w:pPr>
      <w:r w:rsidRPr="00816278">
        <w:rPr>
          <w:rFonts w:ascii="Times New Roman" w:eastAsia="Times New Roman" w:hAnsi="Times New Roman" w:cs="Times New Roman"/>
          <w:bCs/>
          <w:i/>
          <w:iCs/>
          <w:sz w:val="24"/>
          <w:szCs w:val="24"/>
        </w:rPr>
        <w:t>Book orders:</w:t>
      </w:r>
      <w:r w:rsidR="001156F5" w:rsidRPr="00816278">
        <w:rPr>
          <w:rFonts w:ascii="Times New Roman" w:eastAsia="Times New Roman" w:hAnsi="Times New Roman" w:cs="Times New Roman"/>
          <w:bCs/>
          <w:i/>
          <w:iCs/>
          <w:sz w:val="24"/>
          <w:szCs w:val="24"/>
        </w:rPr>
        <w:t xml:space="preserve"> </w:t>
      </w:r>
      <w:r w:rsidRPr="00816278">
        <w:rPr>
          <w:rFonts w:ascii="Times New Roman" w:eastAsia="Times New Roman" w:hAnsi="Times New Roman" w:cs="Times New Roman"/>
          <w:sz w:val="24"/>
          <w:szCs w:val="24"/>
        </w:rPr>
        <w:t>All book order forms must be completed and submitted in a timely manner.</w:t>
      </w:r>
      <w:r w:rsidR="001156F5" w:rsidRPr="00816278">
        <w:rPr>
          <w:rFonts w:ascii="Times New Roman" w:eastAsia="Times New Roman" w:hAnsi="Times New Roman" w:cs="Times New Roman"/>
          <w:sz w:val="24"/>
          <w:szCs w:val="24"/>
        </w:rPr>
        <w:t xml:space="preserve"> </w:t>
      </w:r>
      <w:r w:rsidRPr="00816278">
        <w:rPr>
          <w:rFonts w:ascii="Times New Roman" w:eastAsia="Times New Roman" w:hAnsi="Times New Roman" w:cs="Times New Roman"/>
          <w:sz w:val="24"/>
          <w:szCs w:val="24"/>
        </w:rPr>
        <w:t xml:space="preserve">Department </w:t>
      </w:r>
      <w:r w:rsidR="006A4E9B" w:rsidRPr="00816278">
        <w:rPr>
          <w:rFonts w:ascii="Times New Roman" w:eastAsia="Times New Roman" w:hAnsi="Times New Roman" w:cs="Times New Roman"/>
          <w:sz w:val="24"/>
          <w:szCs w:val="24"/>
        </w:rPr>
        <w:t>h</w:t>
      </w:r>
      <w:r w:rsidRPr="00816278">
        <w:rPr>
          <w:rFonts w:ascii="Times New Roman" w:eastAsia="Times New Roman" w:hAnsi="Times New Roman" w:cs="Times New Roman"/>
          <w:sz w:val="24"/>
          <w:szCs w:val="24"/>
        </w:rPr>
        <w:t xml:space="preserve">eads will order books for adjunct faculty. All incomplete book orders will be returned and will not be processed until </w:t>
      </w:r>
      <w:r w:rsidR="006A4E9B" w:rsidRPr="00816278">
        <w:rPr>
          <w:rFonts w:ascii="Times New Roman" w:eastAsia="Times New Roman" w:hAnsi="Times New Roman" w:cs="Times New Roman"/>
          <w:sz w:val="24"/>
          <w:szCs w:val="24"/>
        </w:rPr>
        <w:t xml:space="preserve">the </w:t>
      </w:r>
      <w:r w:rsidRPr="00816278">
        <w:rPr>
          <w:rFonts w:ascii="Times New Roman" w:eastAsia="Times New Roman" w:hAnsi="Times New Roman" w:cs="Times New Roman"/>
          <w:sz w:val="24"/>
          <w:szCs w:val="24"/>
        </w:rPr>
        <w:t>form is complete.</w:t>
      </w:r>
      <w:r w:rsidR="001156F5" w:rsidRPr="00816278">
        <w:rPr>
          <w:rFonts w:ascii="Times New Roman" w:eastAsia="Times New Roman" w:hAnsi="Times New Roman" w:cs="Times New Roman"/>
          <w:sz w:val="24"/>
          <w:szCs w:val="24"/>
        </w:rPr>
        <w:t xml:space="preserve"> </w:t>
      </w:r>
      <w:r w:rsidRPr="00816278">
        <w:rPr>
          <w:rFonts w:ascii="Times New Roman" w:eastAsia="Times New Roman" w:hAnsi="Times New Roman" w:cs="Times New Roman"/>
          <w:sz w:val="24"/>
          <w:szCs w:val="24"/>
        </w:rPr>
        <w:t>Book orders should be turned in as soon as possible to deter the expense of overnight shipping.</w:t>
      </w:r>
      <w:r w:rsidR="001156F5" w:rsidRPr="00816278">
        <w:rPr>
          <w:rFonts w:ascii="Times New Roman" w:eastAsia="Times New Roman" w:hAnsi="Times New Roman" w:cs="Times New Roman"/>
          <w:sz w:val="24"/>
          <w:szCs w:val="24"/>
        </w:rPr>
        <w:t xml:space="preserve"> </w:t>
      </w:r>
      <w:r w:rsidRPr="00816278">
        <w:rPr>
          <w:rFonts w:ascii="Times New Roman" w:eastAsia="Times New Roman" w:hAnsi="Times New Roman" w:cs="Times New Roman"/>
          <w:sz w:val="24"/>
          <w:szCs w:val="24"/>
        </w:rPr>
        <w:t>All book orders must go through the bookstore clerk.</w:t>
      </w:r>
      <w:r w:rsidR="001156F5" w:rsidRPr="00816278">
        <w:rPr>
          <w:rFonts w:ascii="Times New Roman" w:eastAsia="Times New Roman" w:hAnsi="Times New Roman" w:cs="Times New Roman"/>
          <w:sz w:val="24"/>
          <w:szCs w:val="24"/>
        </w:rPr>
        <w:t xml:space="preserve"> </w:t>
      </w:r>
      <w:r w:rsidRPr="00816278">
        <w:rPr>
          <w:rFonts w:ascii="Times New Roman" w:eastAsia="Times New Roman" w:hAnsi="Times New Roman" w:cs="Times New Roman"/>
          <w:sz w:val="24"/>
          <w:szCs w:val="24"/>
        </w:rPr>
        <w:t xml:space="preserve">Faculty </w:t>
      </w:r>
      <w:r w:rsidR="006A4E9B" w:rsidRPr="00816278">
        <w:rPr>
          <w:rFonts w:ascii="Times New Roman" w:eastAsia="Times New Roman" w:hAnsi="Times New Roman" w:cs="Times New Roman"/>
          <w:sz w:val="24"/>
          <w:szCs w:val="24"/>
        </w:rPr>
        <w:t>are</w:t>
      </w:r>
      <w:r w:rsidRPr="00816278">
        <w:rPr>
          <w:rFonts w:ascii="Times New Roman" w:eastAsia="Times New Roman" w:hAnsi="Times New Roman" w:cs="Times New Roman"/>
          <w:sz w:val="24"/>
          <w:szCs w:val="24"/>
        </w:rPr>
        <w:t xml:space="preserve"> not to order books on their own.</w:t>
      </w:r>
      <w:r w:rsidR="001156F5" w:rsidRPr="00816278">
        <w:rPr>
          <w:rFonts w:ascii="Times New Roman" w:eastAsia="Times New Roman" w:hAnsi="Times New Roman" w:cs="Times New Roman"/>
          <w:sz w:val="24"/>
          <w:szCs w:val="24"/>
        </w:rPr>
        <w:t xml:space="preserve"> </w:t>
      </w:r>
      <w:r w:rsidRPr="00816278">
        <w:rPr>
          <w:rFonts w:ascii="Times New Roman" w:eastAsia="Times New Roman" w:hAnsi="Times New Roman" w:cs="Times New Roman"/>
          <w:sz w:val="24"/>
          <w:szCs w:val="24"/>
        </w:rPr>
        <w:t xml:space="preserve">If this occurs, the faculty member will be responsible for payment of the order. Faculty </w:t>
      </w:r>
      <w:r w:rsidR="006A4E9B" w:rsidRPr="00816278">
        <w:rPr>
          <w:rFonts w:ascii="Times New Roman" w:eastAsia="Times New Roman" w:hAnsi="Times New Roman" w:cs="Times New Roman"/>
          <w:sz w:val="24"/>
          <w:szCs w:val="24"/>
        </w:rPr>
        <w:t>are</w:t>
      </w:r>
      <w:r w:rsidRPr="00816278">
        <w:rPr>
          <w:rFonts w:ascii="Times New Roman" w:eastAsia="Times New Roman" w:hAnsi="Times New Roman" w:cs="Times New Roman"/>
          <w:sz w:val="24"/>
          <w:szCs w:val="24"/>
        </w:rPr>
        <w:t xml:space="preserve"> responsible for ordering their instructor manuals and go thru </w:t>
      </w:r>
      <w:r w:rsidR="006A4E9B" w:rsidRPr="00816278">
        <w:rPr>
          <w:rFonts w:ascii="Times New Roman" w:eastAsia="Times New Roman" w:hAnsi="Times New Roman" w:cs="Times New Roman"/>
          <w:sz w:val="24"/>
          <w:szCs w:val="24"/>
        </w:rPr>
        <w:t>d</w:t>
      </w:r>
      <w:r w:rsidRPr="00816278">
        <w:rPr>
          <w:rFonts w:ascii="Times New Roman" w:eastAsia="Times New Roman" w:hAnsi="Times New Roman" w:cs="Times New Roman"/>
          <w:sz w:val="24"/>
          <w:szCs w:val="24"/>
        </w:rPr>
        <w:t xml:space="preserve">ean of </w:t>
      </w:r>
      <w:r w:rsidR="006A4E9B" w:rsidRPr="00816278">
        <w:rPr>
          <w:rFonts w:ascii="Times New Roman" w:eastAsia="Times New Roman" w:hAnsi="Times New Roman" w:cs="Times New Roman"/>
          <w:sz w:val="24"/>
          <w:szCs w:val="24"/>
        </w:rPr>
        <w:t>a</w:t>
      </w:r>
      <w:r w:rsidRPr="00816278">
        <w:rPr>
          <w:rFonts w:ascii="Times New Roman" w:eastAsia="Times New Roman" w:hAnsi="Times New Roman" w:cs="Times New Roman"/>
          <w:sz w:val="24"/>
          <w:szCs w:val="24"/>
        </w:rPr>
        <w:t>cademics.</w:t>
      </w:r>
    </w:p>
    <w:p w14:paraId="4ACF4375" w14:textId="2913ED98" w:rsidR="00AB4181" w:rsidRPr="00816278" w:rsidRDefault="00AB4181" w:rsidP="00816278">
      <w:pPr>
        <w:pStyle w:val="ListParagraph"/>
        <w:numPr>
          <w:ilvl w:val="0"/>
          <w:numId w:val="30"/>
        </w:numPr>
        <w:spacing w:before="240" w:after="120" w:line="240" w:lineRule="auto"/>
        <w:contextualSpacing w:val="0"/>
        <w:rPr>
          <w:rFonts w:ascii="Times New Roman" w:eastAsia="Times New Roman" w:hAnsi="Times New Roman" w:cs="Times New Roman"/>
          <w:sz w:val="24"/>
          <w:szCs w:val="24"/>
        </w:rPr>
      </w:pPr>
      <w:r w:rsidRPr="00816278">
        <w:rPr>
          <w:rFonts w:ascii="Times New Roman" w:eastAsia="Times New Roman" w:hAnsi="Times New Roman" w:cs="Times New Roman"/>
          <w:bCs/>
          <w:i/>
          <w:iCs/>
          <w:sz w:val="24"/>
          <w:szCs w:val="24"/>
        </w:rPr>
        <w:t>Picking up books:</w:t>
      </w:r>
      <w:r w:rsidR="001156F5" w:rsidRPr="00816278">
        <w:rPr>
          <w:rFonts w:ascii="Times New Roman" w:eastAsia="Times New Roman" w:hAnsi="Times New Roman" w:cs="Times New Roman"/>
          <w:bCs/>
          <w:i/>
          <w:iCs/>
          <w:sz w:val="24"/>
          <w:szCs w:val="24"/>
        </w:rPr>
        <w:t xml:space="preserve"> </w:t>
      </w:r>
      <w:r w:rsidRPr="00816278">
        <w:rPr>
          <w:rFonts w:ascii="Times New Roman" w:eastAsia="Times New Roman" w:hAnsi="Times New Roman" w:cs="Times New Roman"/>
          <w:sz w:val="24"/>
          <w:szCs w:val="24"/>
        </w:rPr>
        <w:t>Students will be asked to turn in their schedule and the books will be ready in a timely manner.</w:t>
      </w:r>
      <w:r w:rsidR="001156F5" w:rsidRPr="00816278">
        <w:rPr>
          <w:rFonts w:ascii="Times New Roman" w:eastAsia="Times New Roman" w:hAnsi="Times New Roman" w:cs="Times New Roman"/>
          <w:sz w:val="24"/>
          <w:szCs w:val="24"/>
        </w:rPr>
        <w:t xml:space="preserve"> </w:t>
      </w:r>
      <w:r w:rsidRPr="00816278">
        <w:rPr>
          <w:rFonts w:ascii="Times New Roman" w:eastAsia="Times New Roman" w:hAnsi="Times New Roman" w:cs="Times New Roman"/>
          <w:sz w:val="24"/>
          <w:szCs w:val="24"/>
        </w:rPr>
        <w:t xml:space="preserve">When the student picks up </w:t>
      </w:r>
      <w:r w:rsidR="00E37740" w:rsidRPr="00816278">
        <w:rPr>
          <w:rFonts w:ascii="Times New Roman" w:eastAsia="Times New Roman" w:hAnsi="Times New Roman" w:cs="Times New Roman"/>
          <w:sz w:val="24"/>
          <w:szCs w:val="24"/>
        </w:rPr>
        <w:t>books,</w:t>
      </w:r>
      <w:r w:rsidRPr="00816278">
        <w:rPr>
          <w:rFonts w:ascii="Times New Roman" w:eastAsia="Times New Roman" w:hAnsi="Times New Roman" w:cs="Times New Roman"/>
          <w:sz w:val="24"/>
          <w:szCs w:val="24"/>
        </w:rPr>
        <w:t xml:space="preserve"> they must sign their schedule attesting they have received the books listed.</w:t>
      </w:r>
      <w:r w:rsidR="001156F5" w:rsidRPr="00816278">
        <w:rPr>
          <w:rFonts w:ascii="Times New Roman" w:eastAsia="Times New Roman" w:hAnsi="Times New Roman" w:cs="Times New Roman"/>
          <w:sz w:val="24"/>
          <w:szCs w:val="24"/>
        </w:rPr>
        <w:t xml:space="preserve"> </w:t>
      </w:r>
      <w:r w:rsidRPr="00816278">
        <w:rPr>
          <w:rFonts w:ascii="Times New Roman" w:eastAsia="Times New Roman" w:hAnsi="Times New Roman" w:cs="Times New Roman"/>
          <w:sz w:val="24"/>
          <w:szCs w:val="24"/>
        </w:rPr>
        <w:t>If books are not in, the student will be asked to come back and must sign off when picking up the additional book.</w:t>
      </w:r>
      <w:r w:rsidR="001156F5" w:rsidRPr="00816278">
        <w:rPr>
          <w:rFonts w:ascii="Times New Roman" w:eastAsia="Times New Roman" w:hAnsi="Times New Roman" w:cs="Times New Roman"/>
          <w:sz w:val="24"/>
          <w:szCs w:val="24"/>
        </w:rPr>
        <w:t xml:space="preserve"> </w:t>
      </w:r>
      <w:r w:rsidRPr="00816278">
        <w:rPr>
          <w:rFonts w:ascii="Times New Roman" w:eastAsia="Times New Roman" w:hAnsi="Times New Roman" w:cs="Times New Roman"/>
          <w:sz w:val="24"/>
          <w:szCs w:val="24"/>
        </w:rPr>
        <w:t>After all calculations are made on the cost of the books, the bookstore clerk manually enters in the book charges for each student.</w:t>
      </w:r>
      <w:r w:rsidR="001156F5" w:rsidRPr="00816278">
        <w:rPr>
          <w:rFonts w:ascii="Times New Roman" w:eastAsia="Times New Roman" w:hAnsi="Times New Roman" w:cs="Times New Roman"/>
          <w:sz w:val="24"/>
          <w:szCs w:val="24"/>
        </w:rPr>
        <w:t xml:space="preserve"> </w:t>
      </w:r>
      <w:r w:rsidRPr="00816278">
        <w:rPr>
          <w:rFonts w:ascii="Times New Roman" w:eastAsia="Times New Roman" w:hAnsi="Times New Roman" w:cs="Times New Roman"/>
          <w:sz w:val="24"/>
          <w:szCs w:val="24"/>
        </w:rPr>
        <w:t>Once a student picks up a book, they will not be able to return the book unless they drop the class on or before the add/drop deadline, or the class is cancelled.</w:t>
      </w:r>
      <w:r w:rsidR="001156F5" w:rsidRPr="00816278">
        <w:rPr>
          <w:rFonts w:ascii="Times New Roman" w:eastAsia="Times New Roman" w:hAnsi="Times New Roman" w:cs="Times New Roman"/>
          <w:sz w:val="24"/>
          <w:szCs w:val="24"/>
        </w:rPr>
        <w:t xml:space="preserve"> </w:t>
      </w:r>
    </w:p>
    <w:p w14:paraId="38C21589" w14:textId="230F5F9E" w:rsidR="00AB4181" w:rsidRPr="00816278" w:rsidRDefault="00AB4181" w:rsidP="00816278">
      <w:pPr>
        <w:pStyle w:val="ListParagraph"/>
        <w:numPr>
          <w:ilvl w:val="0"/>
          <w:numId w:val="30"/>
        </w:numPr>
        <w:spacing w:before="240" w:after="120" w:line="240" w:lineRule="auto"/>
        <w:contextualSpacing w:val="0"/>
        <w:rPr>
          <w:rFonts w:ascii="Times New Roman" w:eastAsia="Times New Roman" w:hAnsi="Times New Roman" w:cs="Times New Roman"/>
          <w:sz w:val="24"/>
          <w:szCs w:val="24"/>
        </w:rPr>
      </w:pPr>
      <w:r w:rsidRPr="00816278">
        <w:rPr>
          <w:rFonts w:ascii="Times New Roman" w:eastAsia="Times New Roman" w:hAnsi="Times New Roman" w:cs="Times New Roman"/>
          <w:bCs/>
          <w:i/>
          <w:iCs/>
          <w:sz w:val="24"/>
          <w:szCs w:val="24"/>
        </w:rPr>
        <w:t>Disbursement of student checks:</w:t>
      </w:r>
      <w:r w:rsidR="001156F5" w:rsidRPr="00816278">
        <w:rPr>
          <w:rFonts w:ascii="Times New Roman" w:eastAsia="Times New Roman" w:hAnsi="Times New Roman" w:cs="Times New Roman"/>
          <w:bCs/>
          <w:i/>
          <w:iCs/>
          <w:sz w:val="24"/>
          <w:szCs w:val="24"/>
        </w:rPr>
        <w:t xml:space="preserve"> </w:t>
      </w:r>
      <w:r w:rsidR="006A4E9B" w:rsidRPr="00816278">
        <w:rPr>
          <w:rFonts w:ascii="Times New Roman" w:eastAsia="Times New Roman" w:hAnsi="Times New Roman" w:cs="Times New Roman"/>
          <w:sz w:val="24"/>
          <w:szCs w:val="24"/>
        </w:rPr>
        <w:t>The f</w:t>
      </w:r>
      <w:r w:rsidRPr="00816278">
        <w:rPr>
          <w:rFonts w:ascii="Times New Roman" w:eastAsia="Times New Roman" w:hAnsi="Times New Roman" w:cs="Times New Roman"/>
          <w:sz w:val="24"/>
          <w:szCs w:val="24"/>
        </w:rPr>
        <w:t xml:space="preserve">inance office will receive the paperwork for student awards by Monday at noon </w:t>
      </w:r>
      <w:r w:rsidR="006A4E9B" w:rsidRPr="00816278">
        <w:rPr>
          <w:rFonts w:ascii="Times New Roman" w:eastAsia="Times New Roman" w:hAnsi="Times New Roman" w:cs="Times New Roman"/>
          <w:sz w:val="24"/>
          <w:szCs w:val="24"/>
        </w:rPr>
        <w:t xml:space="preserve">after </w:t>
      </w:r>
      <w:r w:rsidRPr="00816278">
        <w:rPr>
          <w:rFonts w:ascii="Times New Roman" w:eastAsia="Times New Roman" w:hAnsi="Times New Roman" w:cs="Times New Roman"/>
          <w:sz w:val="24"/>
          <w:szCs w:val="24"/>
        </w:rPr>
        <w:t xml:space="preserve">the seventh week of classes. </w:t>
      </w:r>
      <w:r w:rsidR="006A4E9B" w:rsidRPr="00816278">
        <w:rPr>
          <w:rFonts w:ascii="Times New Roman" w:eastAsia="Times New Roman" w:hAnsi="Times New Roman" w:cs="Times New Roman"/>
          <w:sz w:val="24"/>
          <w:szCs w:val="24"/>
        </w:rPr>
        <w:t>The f</w:t>
      </w:r>
      <w:r w:rsidRPr="00816278">
        <w:rPr>
          <w:rFonts w:ascii="Times New Roman" w:eastAsia="Times New Roman" w:hAnsi="Times New Roman" w:cs="Times New Roman"/>
          <w:sz w:val="24"/>
          <w:szCs w:val="24"/>
        </w:rPr>
        <w:t xml:space="preserve">inance </w:t>
      </w:r>
      <w:r w:rsidR="006A4E9B" w:rsidRPr="00816278">
        <w:rPr>
          <w:rFonts w:ascii="Times New Roman" w:eastAsia="Times New Roman" w:hAnsi="Times New Roman" w:cs="Times New Roman"/>
          <w:sz w:val="24"/>
          <w:szCs w:val="24"/>
        </w:rPr>
        <w:t>d</w:t>
      </w:r>
      <w:r w:rsidRPr="00816278">
        <w:rPr>
          <w:rFonts w:ascii="Times New Roman" w:eastAsia="Times New Roman" w:hAnsi="Times New Roman" w:cs="Times New Roman"/>
          <w:sz w:val="24"/>
          <w:szCs w:val="24"/>
        </w:rPr>
        <w:t>epartment will process tuition refunds through student refund processing.</w:t>
      </w:r>
      <w:r w:rsidR="001156F5" w:rsidRPr="00816278">
        <w:rPr>
          <w:rFonts w:ascii="Times New Roman" w:eastAsia="Times New Roman" w:hAnsi="Times New Roman" w:cs="Times New Roman"/>
          <w:sz w:val="24"/>
          <w:szCs w:val="24"/>
        </w:rPr>
        <w:t xml:space="preserve"> </w:t>
      </w:r>
      <w:r w:rsidRPr="00816278">
        <w:rPr>
          <w:rFonts w:ascii="Times New Roman" w:eastAsia="Times New Roman" w:hAnsi="Times New Roman" w:cs="Times New Roman"/>
          <w:sz w:val="24"/>
          <w:szCs w:val="24"/>
        </w:rPr>
        <w:t>Student financial aid and scholarships will be applied to the student’s current and previous bill.</w:t>
      </w:r>
      <w:r w:rsidR="006A4E9B" w:rsidRPr="00816278">
        <w:rPr>
          <w:rFonts w:ascii="Times New Roman" w:eastAsia="Times New Roman" w:hAnsi="Times New Roman" w:cs="Times New Roman"/>
          <w:sz w:val="24"/>
          <w:szCs w:val="24"/>
        </w:rPr>
        <w:t xml:space="preserve"> </w:t>
      </w:r>
      <w:r w:rsidRPr="00816278">
        <w:rPr>
          <w:rFonts w:ascii="Times New Roman" w:eastAsia="Times New Roman" w:hAnsi="Times New Roman" w:cs="Times New Roman"/>
          <w:sz w:val="24"/>
          <w:szCs w:val="24"/>
        </w:rPr>
        <w:t xml:space="preserve">All scholarships can be applied to the student’s previous bill </w:t>
      </w:r>
      <w:r w:rsidR="006A4E9B" w:rsidRPr="00816278">
        <w:rPr>
          <w:rFonts w:ascii="Times New Roman" w:eastAsia="Times New Roman" w:hAnsi="Times New Roman" w:cs="Times New Roman"/>
          <w:sz w:val="24"/>
          <w:szCs w:val="24"/>
        </w:rPr>
        <w:t>except for</w:t>
      </w:r>
      <w:r w:rsidRPr="00816278">
        <w:rPr>
          <w:rFonts w:ascii="Times New Roman" w:eastAsia="Times New Roman" w:hAnsi="Times New Roman" w:cs="Times New Roman"/>
          <w:sz w:val="24"/>
          <w:szCs w:val="24"/>
        </w:rPr>
        <w:t xml:space="preserve"> Pell.</w:t>
      </w:r>
      <w:r w:rsidR="001156F5" w:rsidRPr="00816278">
        <w:rPr>
          <w:rFonts w:ascii="Times New Roman" w:eastAsia="Times New Roman" w:hAnsi="Times New Roman" w:cs="Times New Roman"/>
          <w:sz w:val="24"/>
          <w:szCs w:val="24"/>
        </w:rPr>
        <w:t xml:space="preserve"> </w:t>
      </w:r>
    </w:p>
    <w:p w14:paraId="56A06601" w14:textId="1BD29C35" w:rsidR="00AB4181" w:rsidRPr="00816278" w:rsidRDefault="00AB4181" w:rsidP="00816278">
      <w:pPr>
        <w:pStyle w:val="ListParagraph"/>
        <w:numPr>
          <w:ilvl w:val="0"/>
          <w:numId w:val="30"/>
        </w:numPr>
        <w:spacing w:before="240" w:after="120" w:line="240" w:lineRule="auto"/>
        <w:contextualSpacing w:val="0"/>
        <w:rPr>
          <w:rFonts w:ascii="Times New Roman" w:eastAsia="Times New Roman" w:hAnsi="Times New Roman" w:cs="Times New Roman"/>
          <w:sz w:val="24"/>
          <w:szCs w:val="24"/>
        </w:rPr>
      </w:pPr>
      <w:r w:rsidRPr="00816278">
        <w:rPr>
          <w:rFonts w:ascii="Times New Roman" w:eastAsia="Times New Roman" w:hAnsi="Times New Roman" w:cs="Times New Roman"/>
          <w:bCs/>
          <w:i/>
          <w:iCs/>
          <w:sz w:val="24"/>
          <w:szCs w:val="24"/>
        </w:rPr>
        <w:t xml:space="preserve">Tuition </w:t>
      </w:r>
      <w:r w:rsidR="006A4E9B" w:rsidRPr="00816278">
        <w:rPr>
          <w:rFonts w:ascii="Times New Roman" w:eastAsia="Times New Roman" w:hAnsi="Times New Roman" w:cs="Times New Roman"/>
          <w:bCs/>
          <w:i/>
          <w:iCs/>
          <w:sz w:val="24"/>
          <w:szCs w:val="24"/>
        </w:rPr>
        <w:t>w</w:t>
      </w:r>
      <w:r w:rsidRPr="00816278">
        <w:rPr>
          <w:rFonts w:ascii="Times New Roman" w:eastAsia="Times New Roman" w:hAnsi="Times New Roman" w:cs="Times New Roman"/>
          <w:bCs/>
          <w:i/>
          <w:iCs/>
          <w:sz w:val="24"/>
          <w:szCs w:val="24"/>
        </w:rPr>
        <w:t>aiver:</w:t>
      </w:r>
      <w:r w:rsidR="001156F5" w:rsidRPr="00816278">
        <w:rPr>
          <w:rFonts w:ascii="Times New Roman" w:eastAsia="Times New Roman" w:hAnsi="Times New Roman" w:cs="Times New Roman"/>
          <w:b/>
          <w:sz w:val="24"/>
          <w:szCs w:val="24"/>
        </w:rPr>
        <w:t xml:space="preserve"> </w:t>
      </w:r>
      <w:r w:rsidRPr="00816278">
        <w:rPr>
          <w:rFonts w:ascii="Times New Roman" w:eastAsia="Times New Roman" w:hAnsi="Times New Roman" w:cs="Times New Roman"/>
          <w:sz w:val="24"/>
          <w:szCs w:val="24"/>
        </w:rPr>
        <w:t>A tuition waiver is available to employees and board members for one class per semester. Employee’s, senior citizens</w:t>
      </w:r>
      <w:r w:rsidR="007625F5" w:rsidRPr="00816278">
        <w:rPr>
          <w:rFonts w:ascii="Times New Roman" w:eastAsia="Times New Roman" w:hAnsi="Times New Roman" w:cs="Times New Roman"/>
          <w:sz w:val="24"/>
          <w:szCs w:val="24"/>
        </w:rPr>
        <w:t>,</w:t>
      </w:r>
      <w:r w:rsidRPr="00816278">
        <w:rPr>
          <w:rFonts w:ascii="Times New Roman" w:eastAsia="Times New Roman" w:hAnsi="Times New Roman" w:cs="Times New Roman"/>
          <w:sz w:val="24"/>
          <w:szCs w:val="24"/>
        </w:rPr>
        <w:t xml:space="preserve"> and board members receive tuition waivers.</w:t>
      </w:r>
      <w:r w:rsidR="001156F5" w:rsidRPr="00816278">
        <w:rPr>
          <w:rFonts w:ascii="Times New Roman" w:eastAsia="Times New Roman" w:hAnsi="Times New Roman" w:cs="Times New Roman"/>
          <w:sz w:val="24"/>
          <w:szCs w:val="24"/>
        </w:rPr>
        <w:t xml:space="preserve"> </w:t>
      </w:r>
      <w:r w:rsidRPr="00816278">
        <w:rPr>
          <w:rFonts w:ascii="Times New Roman" w:eastAsia="Times New Roman" w:hAnsi="Times New Roman" w:cs="Times New Roman"/>
          <w:sz w:val="24"/>
          <w:szCs w:val="24"/>
        </w:rPr>
        <w:t>The waivers may be obtained from the financial aid office.</w:t>
      </w:r>
      <w:r w:rsidR="001156F5" w:rsidRPr="00816278">
        <w:rPr>
          <w:rFonts w:ascii="Times New Roman" w:eastAsia="Times New Roman" w:hAnsi="Times New Roman" w:cs="Times New Roman"/>
          <w:sz w:val="24"/>
          <w:szCs w:val="24"/>
        </w:rPr>
        <w:t xml:space="preserve"> </w:t>
      </w:r>
      <w:r w:rsidRPr="00816278">
        <w:rPr>
          <w:rFonts w:ascii="Times New Roman" w:eastAsia="Times New Roman" w:hAnsi="Times New Roman" w:cs="Times New Roman"/>
          <w:sz w:val="24"/>
          <w:szCs w:val="24"/>
        </w:rPr>
        <w:t>Once the waiver is complete the financial aid office will provide a memo and the student billing clerk will make the adjustment to the student’s account.</w:t>
      </w:r>
      <w:r w:rsidR="001156F5" w:rsidRPr="00816278">
        <w:rPr>
          <w:rFonts w:ascii="Times New Roman" w:eastAsia="Times New Roman" w:hAnsi="Times New Roman" w:cs="Times New Roman"/>
          <w:sz w:val="24"/>
          <w:szCs w:val="24"/>
        </w:rPr>
        <w:t xml:space="preserve"> </w:t>
      </w:r>
      <w:r w:rsidRPr="00816278">
        <w:rPr>
          <w:rFonts w:ascii="Times New Roman" w:eastAsia="Times New Roman" w:hAnsi="Times New Roman" w:cs="Times New Roman"/>
          <w:sz w:val="24"/>
          <w:szCs w:val="24"/>
        </w:rPr>
        <w:t>Only the cost of tuition may be waived.</w:t>
      </w:r>
      <w:r w:rsidR="001156F5" w:rsidRPr="00816278">
        <w:rPr>
          <w:rFonts w:ascii="Times New Roman" w:eastAsia="Times New Roman" w:hAnsi="Times New Roman" w:cs="Times New Roman"/>
          <w:sz w:val="24"/>
          <w:szCs w:val="24"/>
        </w:rPr>
        <w:t xml:space="preserve"> </w:t>
      </w:r>
      <w:r w:rsidR="007625F5" w:rsidRPr="00816278">
        <w:rPr>
          <w:rFonts w:ascii="Times New Roman" w:eastAsia="Times New Roman" w:hAnsi="Times New Roman" w:cs="Times New Roman"/>
          <w:sz w:val="24"/>
          <w:szCs w:val="24"/>
        </w:rPr>
        <w:t>The s</w:t>
      </w:r>
      <w:r w:rsidRPr="00816278">
        <w:rPr>
          <w:rFonts w:ascii="Times New Roman" w:eastAsia="Times New Roman" w:hAnsi="Times New Roman" w:cs="Times New Roman"/>
          <w:sz w:val="24"/>
          <w:szCs w:val="24"/>
        </w:rPr>
        <w:t>tudent is still liable for all fees and books.</w:t>
      </w:r>
      <w:r w:rsidR="001156F5" w:rsidRPr="00816278">
        <w:rPr>
          <w:rFonts w:ascii="Times New Roman" w:eastAsia="Times New Roman" w:hAnsi="Times New Roman" w:cs="Times New Roman"/>
          <w:sz w:val="24"/>
          <w:szCs w:val="24"/>
        </w:rPr>
        <w:t xml:space="preserve"> </w:t>
      </w:r>
      <w:r w:rsidRPr="00816278">
        <w:rPr>
          <w:rFonts w:ascii="Times New Roman" w:eastAsia="Times New Roman" w:hAnsi="Times New Roman" w:cs="Times New Roman"/>
          <w:sz w:val="24"/>
          <w:szCs w:val="24"/>
        </w:rPr>
        <w:t>The tuition waiver must be submitted to the financial aid office within the current semester of registration.</w:t>
      </w:r>
    </w:p>
    <w:p w14:paraId="66DAA940" w14:textId="3B553CC6" w:rsidR="00AB4181" w:rsidRPr="00816278" w:rsidRDefault="00AB4181" w:rsidP="00816278">
      <w:pPr>
        <w:pStyle w:val="ListParagraph"/>
        <w:numPr>
          <w:ilvl w:val="0"/>
          <w:numId w:val="30"/>
        </w:numPr>
        <w:spacing w:before="240" w:after="120" w:line="240" w:lineRule="auto"/>
        <w:contextualSpacing w:val="0"/>
        <w:rPr>
          <w:rFonts w:ascii="Times New Roman" w:eastAsia="Times New Roman" w:hAnsi="Times New Roman" w:cs="Times New Roman"/>
          <w:sz w:val="24"/>
          <w:szCs w:val="24"/>
        </w:rPr>
      </w:pPr>
      <w:r w:rsidRPr="00816278">
        <w:rPr>
          <w:rFonts w:ascii="Times New Roman" w:eastAsia="Times New Roman" w:hAnsi="Times New Roman" w:cs="Times New Roman"/>
          <w:bCs/>
          <w:i/>
          <w:iCs/>
          <w:sz w:val="24"/>
          <w:szCs w:val="24"/>
        </w:rPr>
        <w:lastRenderedPageBreak/>
        <w:t>Tuition free classes:</w:t>
      </w:r>
      <w:r w:rsidR="001156F5" w:rsidRPr="00816278">
        <w:rPr>
          <w:rFonts w:ascii="Times New Roman" w:eastAsia="Times New Roman" w:hAnsi="Times New Roman" w:cs="Times New Roman"/>
          <w:b/>
          <w:sz w:val="24"/>
          <w:szCs w:val="24"/>
        </w:rPr>
        <w:t xml:space="preserve"> </w:t>
      </w:r>
      <w:r w:rsidRPr="00816278">
        <w:rPr>
          <w:rFonts w:ascii="Times New Roman" w:eastAsia="Times New Roman" w:hAnsi="Times New Roman" w:cs="Times New Roman"/>
          <w:sz w:val="24"/>
          <w:szCs w:val="24"/>
        </w:rPr>
        <w:t>Any person offering a tuition free class must obtain a</w:t>
      </w:r>
      <w:r w:rsidR="00F06A12" w:rsidRPr="00816278">
        <w:rPr>
          <w:rFonts w:ascii="Times New Roman" w:eastAsia="Times New Roman" w:hAnsi="Times New Roman" w:cs="Times New Roman"/>
          <w:sz w:val="24"/>
          <w:szCs w:val="24"/>
        </w:rPr>
        <w:t>pproval from the dean of academics and must notify the registrar/admissions office</w:t>
      </w:r>
      <w:r w:rsidRPr="00816278">
        <w:rPr>
          <w:rFonts w:ascii="Times New Roman" w:eastAsia="Times New Roman" w:hAnsi="Times New Roman" w:cs="Times New Roman"/>
          <w:sz w:val="24"/>
          <w:szCs w:val="24"/>
        </w:rPr>
        <w:t xml:space="preserve"> along with the financial aid office.</w:t>
      </w:r>
      <w:r w:rsidR="001156F5" w:rsidRPr="00816278">
        <w:rPr>
          <w:rFonts w:ascii="Times New Roman" w:eastAsia="Times New Roman" w:hAnsi="Times New Roman" w:cs="Times New Roman"/>
          <w:sz w:val="24"/>
          <w:szCs w:val="24"/>
        </w:rPr>
        <w:t xml:space="preserve"> </w:t>
      </w:r>
      <w:r w:rsidRPr="00816278">
        <w:rPr>
          <w:rFonts w:ascii="Times New Roman" w:eastAsia="Times New Roman" w:hAnsi="Times New Roman" w:cs="Times New Roman"/>
          <w:sz w:val="24"/>
          <w:szCs w:val="24"/>
        </w:rPr>
        <w:t>The registrar will then inform the student billing clerk.</w:t>
      </w:r>
      <w:r w:rsidR="001156F5" w:rsidRPr="00816278">
        <w:rPr>
          <w:rFonts w:ascii="Times New Roman" w:eastAsia="Times New Roman" w:hAnsi="Times New Roman" w:cs="Times New Roman"/>
          <w:sz w:val="24"/>
          <w:szCs w:val="24"/>
        </w:rPr>
        <w:t xml:space="preserve"> </w:t>
      </w:r>
      <w:r w:rsidRPr="00816278">
        <w:rPr>
          <w:rFonts w:ascii="Times New Roman" w:eastAsia="Times New Roman" w:hAnsi="Times New Roman" w:cs="Times New Roman"/>
          <w:sz w:val="24"/>
          <w:szCs w:val="24"/>
        </w:rPr>
        <w:t>A completed list of all tuition free classes is due in the finance office at the end of each semester from the registrar/admissions office.</w:t>
      </w:r>
      <w:r w:rsidR="001156F5" w:rsidRPr="00816278">
        <w:rPr>
          <w:rFonts w:ascii="Times New Roman" w:eastAsia="Times New Roman" w:hAnsi="Times New Roman" w:cs="Times New Roman"/>
          <w:sz w:val="24"/>
          <w:szCs w:val="24"/>
        </w:rPr>
        <w:t xml:space="preserve"> </w:t>
      </w:r>
      <w:r w:rsidRPr="00816278">
        <w:rPr>
          <w:rFonts w:ascii="Times New Roman" w:eastAsia="Times New Roman" w:hAnsi="Times New Roman" w:cs="Times New Roman"/>
          <w:sz w:val="24"/>
          <w:szCs w:val="24"/>
        </w:rPr>
        <w:t>Any instructor or program director offering such classes must adhere to this process.</w:t>
      </w:r>
      <w:r w:rsidR="001156F5" w:rsidRPr="00816278">
        <w:rPr>
          <w:rFonts w:ascii="Times New Roman" w:eastAsia="Times New Roman" w:hAnsi="Times New Roman" w:cs="Times New Roman"/>
          <w:sz w:val="24"/>
          <w:szCs w:val="24"/>
        </w:rPr>
        <w:t xml:space="preserve"> </w:t>
      </w:r>
      <w:r w:rsidRPr="00816278">
        <w:rPr>
          <w:rFonts w:ascii="Times New Roman" w:eastAsia="Times New Roman" w:hAnsi="Times New Roman" w:cs="Times New Roman"/>
          <w:sz w:val="24"/>
          <w:szCs w:val="24"/>
        </w:rPr>
        <w:t>Student’s accounts need to be reflective of the most accurate and up to date information.</w:t>
      </w:r>
      <w:r w:rsidR="001156F5" w:rsidRPr="00816278">
        <w:rPr>
          <w:rFonts w:ascii="Times New Roman" w:eastAsia="Times New Roman" w:hAnsi="Times New Roman" w:cs="Times New Roman"/>
          <w:sz w:val="24"/>
          <w:szCs w:val="24"/>
        </w:rPr>
        <w:t xml:space="preserve"> </w:t>
      </w:r>
    </w:p>
    <w:p w14:paraId="0FE6B138" w14:textId="0FA14F1B" w:rsidR="00AB4181" w:rsidRPr="00816278" w:rsidRDefault="00AB4181" w:rsidP="00816278">
      <w:pPr>
        <w:pStyle w:val="ListParagraph"/>
        <w:numPr>
          <w:ilvl w:val="0"/>
          <w:numId w:val="30"/>
        </w:numPr>
        <w:spacing w:before="240" w:after="120" w:line="240" w:lineRule="auto"/>
        <w:contextualSpacing w:val="0"/>
        <w:rPr>
          <w:rFonts w:ascii="Times New Roman" w:eastAsia="Times New Roman" w:hAnsi="Times New Roman" w:cs="Times New Roman"/>
          <w:sz w:val="24"/>
          <w:szCs w:val="24"/>
        </w:rPr>
      </w:pPr>
      <w:r w:rsidRPr="00816278">
        <w:rPr>
          <w:rFonts w:ascii="Times New Roman" w:eastAsia="Times New Roman" w:hAnsi="Times New Roman" w:cs="Times New Roman"/>
          <w:bCs/>
          <w:i/>
          <w:iCs/>
          <w:sz w:val="24"/>
          <w:szCs w:val="24"/>
        </w:rPr>
        <w:t>Payroll deductions:</w:t>
      </w:r>
      <w:r w:rsidR="001156F5" w:rsidRPr="00816278">
        <w:rPr>
          <w:rFonts w:ascii="Times New Roman" w:eastAsia="Times New Roman" w:hAnsi="Times New Roman" w:cs="Times New Roman"/>
          <w:bCs/>
          <w:i/>
          <w:iCs/>
          <w:sz w:val="24"/>
          <w:szCs w:val="24"/>
        </w:rPr>
        <w:t xml:space="preserve"> </w:t>
      </w:r>
      <w:r w:rsidRPr="00816278">
        <w:rPr>
          <w:rFonts w:ascii="Times New Roman" w:eastAsia="Times New Roman" w:hAnsi="Times New Roman" w:cs="Times New Roman"/>
          <w:sz w:val="24"/>
          <w:szCs w:val="24"/>
        </w:rPr>
        <w:t>Employees who have student bills for tuition may sign up for a payroll deduction from the payroll officer. Payroll deduction</w:t>
      </w:r>
      <w:r w:rsidR="007625F5" w:rsidRPr="00816278">
        <w:rPr>
          <w:rFonts w:ascii="Times New Roman" w:eastAsia="Times New Roman" w:hAnsi="Times New Roman" w:cs="Times New Roman"/>
          <w:sz w:val="24"/>
          <w:szCs w:val="24"/>
        </w:rPr>
        <w:t>s</w:t>
      </w:r>
      <w:r w:rsidRPr="00816278">
        <w:rPr>
          <w:rFonts w:ascii="Times New Roman" w:eastAsia="Times New Roman" w:hAnsi="Times New Roman" w:cs="Times New Roman"/>
          <w:sz w:val="24"/>
          <w:szCs w:val="24"/>
        </w:rPr>
        <w:t xml:space="preserve"> will be a minimum of $</w:t>
      </w:r>
      <w:r w:rsidR="007625F5" w:rsidRPr="00816278">
        <w:rPr>
          <w:rFonts w:ascii="Times New Roman" w:eastAsia="Times New Roman" w:hAnsi="Times New Roman" w:cs="Times New Roman"/>
          <w:sz w:val="24"/>
          <w:szCs w:val="24"/>
        </w:rPr>
        <w:t>50</w:t>
      </w:r>
      <w:r w:rsidRPr="00816278">
        <w:rPr>
          <w:rFonts w:ascii="Times New Roman" w:eastAsia="Times New Roman" w:hAnsi="Times New Roman" w:cs="Times New Roman"/>
          <w:sz w:val="24"/>
          <w:szCs w:val="24"/>
        </w:rPr>
        <w:t>.00.</w:t>
      </w:r>
    </w:p>
    <w:p w14:paraId="7327D2CF" w14:textId="648A39CE" w:rsidR="00AB4181" w:rsidRPr="00816278" w:rsidRDefault="00AB4181" w:rsidP="00816278">
      <w:pPr>
        <w:pStyle w:val="ListParagraph"/>
        <w:numPr>
          <w:ilvl w:val="0"/>
          <w:numId w:val="30"/>
        </w:numPr>
        <w:spacing w:before="240" w:after="120" w:line="240" w:lineRule="auto"/>
        <w:contextualSpacing w:val="0"/>
        <w:rPr>
          <w:rFonts w:ascii="Times New Roman" w:eastAsia="Times New Roman" w:hAnsi="Times New Roman" w:cs="Times New Roman"/>
          <w:sz w:val="24"/>
          <w:szCs w:val="24"/>
        </w:rPr>
      </w:pPr>
      <w:r w:rsidRPr="00816278">
        <w:rPr>
          <w:rFonts w:ascii="Times New Roman" w:eastAsia="Times New Roman" w:hAnsi="Times New Roman" w:cs="Times New Roman"/>
          <w:bCs/>
          <w:i/>
          <w:iCs/>
          <w:sz w:val="24"/>
          <w:szCs w:val="24"/>
        </w:rPr>
        <w:t xml:space="preserve">Student </w:t>
      </w:r>
      <w:r w:rsidR="007625F5" w:rsidRPr="00816278">
        <w:rPr>
          <w:rFonts w:ascii="Times New Roman" w:eastAsia="Times New Roman" w:hAnsi="Times New Roman" w:cs="Times New Roman"/>
          <w:bCs/>
          <w:i/>
          <w:iCs/>
          <w:sz w:val="24"/>
          <w:szCs w:val="24"/>
        </w:rPr>
        <w:t>b</w:t>
      </w:r>
      <w:r w:rsidRPr="00816278">
        <w:rPr>
          <w:rFonts w:ascii="Times New Roman" w:eastAsia="Times New Roman" w:hAnsi="Times New Roman" w:cs="Times New Roman"/>
          <w:bCs/>
          <w:i/>
          <w:iCs/>
          <w:sz w:val="24"/>
          <w:szCs w:val="24"/>
        </w:rPr>
        <w:t>ills:</w:t>
      </w:r>
      <w:r w:rsidR="001156F5" w:rsidRPr="00816278">
        <w:rPr>
          <w:rFonts w:ascii="Times New Roman" w:eastAsia="Times New Roman" w:hAnsi="Times New Roman" w:cs="Times New Roman"/>
          <w:sz w:val="24"/>
          <w:szCs w:val="24"/>
        </w:rPr>
        <w:t xml:space="preserve"> </w:t>
      </w:r>
      <w:r w:rsidRPr="00816278">
        <w:rPr>
          <w:rFonts w:ascii="Times New Roman" w:eastAsia="Times New Roman" w:hAnsi="Times New Roman" w:cs="Times New Roman"/>
          <w:sz w:val="24"/>
          <w:szCs w:val="24"/>
        </w:rPr>
        <w:t>Any student with a current or past due bill of $1</w:t>
      </w:r>
      <w:r w:rsidR="007625F5" w:rsidRPr="00816278">
        <w:rPr>
          <w:rFonts w:ascii="Times New Roman" w:eastAsia="Times New Roman" w:hAnsi="Times New Roman" w:cs="Times New Roman"/>
          <w:sz w:val="24"/>
          <w:szCs w:val="24"/>
        </w:rPr>
        <w:t>,</w:t>
      </w:r>
      <w:r w:rsidRPr="00816278">
        <w:rPr>
          <w:rFonts w:ascii="Times New Roman" w:eastAsia="Times New Roman" w:hAnsi="Times New Roman" w:cs="Times New Roman"/>
          <w:sz w:val="24"/>
          <w:szCs w:val="24"/>
        </w:rPr>
        <w:t>500.00 will not be able to register without paying the bill or setting up a deferred payment plan.</w:t>
      </w:r>
      <w:r w:rsidR="001156F5" w:rsidRPr="00816278">
        <w:rPr>
          <w:rFonts w:ascii="Times New Roman" w:eastAsia="Times New Roman" w:hAnsi="Times New Roman" w:cs="Times New Roman"/>
          <w:sz w:val="24"/>
          <w:szCs w:val="24"/>
        </w:rPr>
        <w:t xml:space="preserve"> </w:t>
      </w:r>
      <w:r w:rsidRPr="00816278">
        <w:rPr>
          <w:rFonts w:ascii="Times New Roman" w:eastAsia="Times New Roman" w:hAnsi="Times New Roman" w:cs="Times New Roman"/>
          <w:sz w:val="24"/>
          <w:szCs w:val="24"/>
        </w:rPr>
        <w:t>A deferred payment plan breaks down the amount of the bill into four or eight equal parts with payment times throughout the semester.</w:t>
      </w:r>
      <w:r w:rsidR="001156F5" w:rsidRPr="00816278">
        <w:rPr>
          <w:rFonts w:ascii="Times New Roman" w:eastAsia="Times New Roman" w:hAnsi="Times New Roman" w:cs="Times New Roman"/>
          <w:sz w:val="24"/>
          <w:szCs w:val="24"/>
        </w:rPr>
        <w:t xml:space="preserve"> </w:t>
      </w:r>
      <w:r w:rsidRPr="00816278">
        <w:rPr>
          <w:rFonts w:ascii="Times New Roman" w:eastAsia="Times New Roman" w:hAnsi="Times New Roman" w:cs="Times New Roman"/>
          <w:sz w:val="24"/>
          <w:szCs w:val="24"/>
        </w:rPr>
        <w:t>Payment on the deferred payment plan will be monitored each month by the student billing clerk throughout the semester.</w:t>
      </w:r>
      <w:r w:rsidR="001156F5" w:rsidRPr="00816278">
        <w:rPr>
          <w:rFonts w:ascii="Times New Roman" w:eastAsia="Times New Roman" w:hAnsi="Times New Roman" w:cs="Times New Roman"/>
          <w:sz w:val="24"/>
          <w:szCs w:val="24"/>
        </w:rPr>
        <w:t xml:space="preserve"> </w:t>
      </w:r>
      <w:r w:rsidRPr="00816278">
        <w:rPr>
          <w:rFonts w:ascii="Times New Roman" w:eastAsia="Times New Roman" w:hAnsi="Times New Roman" w:cs="Times New Roman"/>
          <w:sz w:val="24"/>
          <w:szCs w:val="24"/>
        </w:rPr>
        <w:t>If a student has not made payment they will be asked to promptly provide for payment or be withdrawn from classes.</w:t>
      </w:r>
      <w:r w:rsidR="001156F5" w:rsidRPr="00816278">
        <w:rPr>
          <w:rFonts w:ascii="Times New Roman" w:eastAsia="Times New Roman" w:hAnsi="Times New Roman" w:cs="Times New Roman"/>
          <w:sz w:val="24"/>
          <w:szCs w:val="24"/>
        </w:rPr>
        <w:t xml:space="preserve"> </w:t>
      </w:r>
      <w:r w:rsidRPr="00816278">
        <w:rPr>
          <w:rFonts w:ascii="Times New Roman" w:eastAsia="Times New Roman" w:hAnsi="Times New Roman" w:cs="Times New Roman"/>
          <w:sz w:val="24"/>
          <w:szCs w:val="24"/>
        </w:rPr>
        <w:t xml:space="preserve">If the student wishes to enroll </w:t>
      </w:r>
      <w:r w:rsidR="007625F5" w:rsidRPr="00816278">
        <w:rPr>
          <w:rFonts w:ascii="Times New Roman" w:eastAsia="Times New Roman" w:hAnsi="Times New Roman" w:cs="Times New Roman"/>
          <w:sz w:val="24"/>
          <w:szCs w:val="24"/>
        </w:rPr>
        <w:t>later</w:t>
      </w:r>
      <w:r w:rsidRPr="00816278">
        <w:rPr>
          <w:rFonts w:ascii="Times New Roman" w:eastAsia="Times New Roman" w:hAnsi="Times New Roman" w:cs="Times New Roman"/>
          <w:sz w:val="24"/>
          <w:szCs w:val="24"/>
        </w:rPr>
        <w:t>, the student’s bill must be paid in full.</w:t>
      </w:r>
      <w:r w:rsidR="007625F5" w:rsidRPr="00816278">
        <w:rPr>
          <w:rFonts w:ascii="Times New Roman" w:eastAsia="Times New Roman" w:hAnsi="Times New Roman" w:cs="Times New Roman"/>
          <w:sz w:val="24"/>
          <w:szCs w:val="24"/>
        </w:rPr>
        <w:t xml:space="preserve"> </w:t>
      </w:r>
      <w:r w:rsidRPr="00816278">
        <w:rPr>
          <w:rFonts w:ascii="Times New Roman" w:eastAsia="Times New Roman" w:hAnsi="Times New Roman" w:cs="Times New Roman"/>
          <w:sz w:val="24"/>
          <w:szCs w:val="24"/>
        </w:rPr>
        <w:t>Every attempt should be made and documented by the student to secure financial aid assistance.</w:t>
      </w:r>
      <w:r w:rsidR="007625F5" w:rsidRPr="00816278">
        <w:rPr>
          <w:rFonts w:ascii="Times New Roman" w:eastAsia="Times New Roman" w:hAnsi="Times New Roman" w:cs="Times New Roman"/>
          <w:sz w:val="24"/>
          <w:szCs w:val="24"/>
        </w:rPr>
        <w:t xml:space="preserve"> </w:t>
      </w:r>
      <w:r w:rsidRPr="00816278">
        <w:rPr>
          <w:rFonts w:ascii="Times New Roman" w:eastAsia="Times New Roman" w:hAnsi="Times New Roman" w:cs="Times New Roman"/>
          <w:sz w:val="24"/>
          <w:szCs w:val="24"/>
        </w:rPr>
        <w:t>All students working for the College, in any capacity, with an outstanding student bill must arrange for a payroll deduction.</w:t>
      </w:r>
      <w:r w:rsidR="007625F5" w:rsidRPr="00816278">
        <w:rPr>
          <w:rFonts w:ascii="Times New Roman" w:eastAsia="Times New Roman" w:hAnsi="Times New Roman" w:cs="Times New Roman"/>
          <w:sz w:val="24"/>
          <w:szCs w:val="24"/>
        </w:rPr>
        <w:t xml:space="preserve"> </w:t>
      </w:r>
      <w:r w:rsidRPr="00816278">
        <w:rPr>
          <w:rFonts w:ascii="Times New Roman" w:eastAsia="Times New Roman" w:hAnsi="Times New Roman" w:cs="Times New Roman"/>
          <w:sz w:val="24"/>
          <w:szCs w:val="24"/>
        </w:rPr>
        <w:t xml:space="preserve">Official transcripts </w:t>
      </w:r>
      <w:r w:rsidR="007625F5" w:rsidRPr="00816278">
        <w:rPr>
          <w:rFonts w:ascii="Times New Roman" w:eastAsia="Times New Roman" w:hAnsi="Times New Roman" w:cs="Times New Roman"/>
          <w:sz w:val="24"/>
          <w:szCs w:val="24"/>
        </w:rPr>
        <w:t>and</w:t>
      </w:r>
      <w:r w:rsidRPr="00816278">
        <w:rPr>
          <w:rFonts w:ascii="Times New Roman" w:eastAsia="Times New Roman" w:hAnsi="Times New Roman" w:cs="Times New Roman"/>
          <w:sz w:val="24"/>
          <w:szCs w:val="24"/>
        </w:rPr>
        <w:t xml:space="preserve"> </w:t>
      </w:r>
      <w:r w:rsidR="007625F5" w:rsidRPr="00816278">
        <w:rPr>
          <w:rFonts w:ascii="Times New Roman" w:eastAsia="Times New Roman" w:hAnsi="Times New Roman" w:cs="Times New Roman"/>
          <w:sz w:val="24"/>
          <w:szCs w:val="24"/>
        </w:rPr>
        <w:t>d</w:t>
      </w:r>
      <w:r w:rsidRPr="00816278">
        <w:rPr>
          <w:rFonts w:ascii="Times New Roman" w:eastAsia="Times New Roman" w:hAnsi="Times New Roman" w:cs="Times New Roman"/>
          <w:sz w:val="24"/>
          <w:szCs w:val="24"/>
        </w:rPr>
        <w:t>iploma will not be released without full payment of a student’s bill.</w:t>
      </w:r>
      <w:r w:rsidRPr="00816278">
        <w:rPr>
          <w:rFonts w:ascii="Times New Roman" w:eastAsia="Times New Roman" w:hAnsi="Times New Roman" w:cs="Times New Roman"/>
          <w:sz w:val="24"/>
          <w:szCs w:val="24"/>
        </w:rPr>
        <w:tab/>
      </w:r>
    </w:p>
    <w:p w14:paraId="56A46B8A" w14:textId="77777777" w:rsidR="00EC482E" w:rsidRDefault="00EC482E" w:rsidP="001156F5">
      <w:pPr>
        <w:spacing w:after="120" w:line="240" w:lineRule="auto"/>
      </w:pPr>
    </w:p>
    <w:sectPr w:rsidR="00EC482E" w:rsidSect="001156F5">
      <w:footerReference w:type="default" r:id="rId10"/>
      <w:pgSz w:w="12240" w:h="15840" w:code="1"/>
      <w:pgMar w:top="1440" w:right="1440" w:bottom="1440" w:left="1440" w:header="720" w:footer="720" w:gutter="0"/>
      <w:paperSrc w:first="260" w:other="26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57172" w14:textId="77777777" w:rsidR="00380505" w:rsidRDefault="00380505" w:rsidP="00AB4181">
      <w:pPr>
        <w:spacing w:after="0" w:line="240" w:lineRule="auto"/>
      </w:pPr>
      <w:r>
        <w:separator/>
      </w:r>
    </w:p>
  </w:endnote>
  <w:endnote w:type="continuationSeparator" w:id="0">
    <w:p w14:paraId="37C7F8F9" w14:textId="77777777" w:rsidR="00380505" w:rsidRDefault="00380505" w:rsidP="00AB4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201591"/>
      <w:docPartObj>
        <w:docPartGallery w:val="Page Numbers (Bottom of Page)"/>
        <w:docPartUnique/>
      </w:docPartObj>
    </w:sdtPr>
    <w:sdtEndPr>
      <w:rPr>
        <w:rFonts w:ascii="Candara" w:hAnsi="Candara"/>
        <w:noProof/>
        <w:sz w:val="18"/>
        <w:szCs w:val="18"/>
      </w:rPr>
    </w:sdtEndPr>
    <w:sdtContent>
      <w:p w14:paraId="514285A5" w14:textId="2967BB7B" w:rsidR="00AB4181" w:rsidRPr="001156F5" w:rsidRDefault="001156F5" w:rsidP="001156F5">
        <w:pPr>
          <w:pStyle w:val="Footer"/>
          <w:jc w:val="right"/>
          <w:rPr>
            <w:rFonts w:ascii="Candara" w:hAnsi="Candara"/>
            <w:sz w:val="18"/>
            <w:szCs w:val="18"/>
          </w:rPr>
        </w:pPr>
        <w:r w:rsidRPr="001156F5">
          <w:rPr>
            <w:rFonts w:ascii="Candara" w:hAnsi="Candara"/>
            <w:sz w:val="18"/>
            <w:szCs w:val="18"/>
          </w:rPr>
          <w:fldChar w:fldCharType="begin"/>
        </w:r>
        <w:r w:rsidRPr="001156F5">
          <w:rPr>
            <w:rFonts w:ascii="Candara" w:hAnsi="Candara"/>
            <w:sz w:val="18"/>
            <w:szCs w:val="18"/>
          </w:rPr>
          <w:instrText xml:space="preserve"> PAGE   \* MERGEFORMAT </w:instrText>
        </w:r>
        <w:r w:rsidRPr="001156F5">
          <w:rPr>
            <w:rFonts w:ascii="Candara" w:hAnsi="Candara"/>
            <w:sz w:val="18"/>
            <w:szCs w:val="18"/>
          </w:rPr>
          <w:fldChar w:fldCharType="separate"/>
        </w:r>
        <w:r w:rsidRPr="001156F5">
          <w:rPr>
            <w:rFonts w:ascii="Candara" w:hAnsi="Candara"/>
            <w:noProof/>
            <w:sz w:val="18"/>
            <w:szCs w:val="18"/>
          </w:rPr>
          <w:t>2</w:t>
        </w:r>
        <w:r w:rsidRPr="001156F5">
          <w:rPr>
            <w:rFonts w:ascii="Candara" w:hAnsi="Candar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54051" w14:textId="77777777" w:rsidR="00380505" w:rsidRDefault="00380505" w:rsidP="00AB4181">
      <w:pPr>
        <w:spacing w:after="0" w:line="240" w:lineRule="auto"/>
      </w:pPr>
      <w:r>
        <w:separator/>
      </w:r>
    </w:p>
  </w:footnote>
  <w:footnote w:type="continuationSeparator" w:id="0">
    <w:p w14:paraId="5A6EB249" w14:textId="77777777" w:rsidR="00380505" w:rsidRDefault="00380505" w:rsidP="00AB4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3C50"/>
    <w:multiLevelType w:val="hybridMultilevel"/>
    <w:tmpl w:val="B444210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E8714F4"/>
    <w:multiLevelType w:val="hybridMultilevel"/>
    <w:tmpl w:val="18FCBD9E"/>
    <w:lvl w:ilvl="0" w:tplc="AD90ED74">
      <w:start w:val="3"/>
      <w:numFmt w:val="lowerLetter"/>
      <w:lvlText w:val="%1."/>
      <w:lvlJc w:val="left"/>
      <w:pPr>
        <w:ind w:left="1176" w:hanging="4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445C1"/>
    <w:multiLevelType w:val="hybridMultilevel"/>
    <w:tmpl w:val="A648BDC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B403BE"/>
    <w:multiLevelType w:val="hybridMultilevel"/>
    <w:tmpl w:val="7C8A1B32"/>
    <w:lvl w:ilvl="0" w:tplc="C2083F4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314F4"/>
    <w:multiLevelType w:val="hybridMultilevel"/>
    <w:tmpl w:val="F2ECF4C8"/>
    <w:lvl w:ilvl="0" w:tplc="527A623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F0955"/>
    <w:multiLevelType w:val="hybridMultilevel"/>
    <w:tmpl w:val="DB284656"/>
    <w:lvl w:ilvl="0" w:tplc="C5ACE86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953E6B"/>
    <w:multiLevelType w:val="hybridMultilevel"/>
    <w:tmpl w:val="E5827124"/>
    <w:lvl w:ilvl="0" w:tplc="04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84B23A5"/>
    <w:multiLevelType w:val="hybridMultilevel"/>
    <w:tmpl w:val="5778F9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617518"/>
    <w:multiLevelType w:val="hybridMultilevel"/>
    <w:tmpl w:val="1B24B7B0"/>
    <w:lvl w:ilvl="0" w:tplc="0409001B">
      <w:start w:val="1"/>
      <w:numFmt w:val="lowerRoman"/>
      <w:lvlText w:val="%1."/>
      <w:lvlJc w:val="right"/>
      <w:pPr>
        <w:ind w:left="810" w:hanging="360"/>
      </w:pPr>
      <w:rPr>
        <w:rFonts w:hint="default"/>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9" w15:restartNumberingAfterBreak="0">
    <w:nsid w:val="1A08688D"/>
    <w:multiLevelType w:val="hybridMultilevel"/>
    <w:tmpl w:val="0E9A92BC"/>
    <w:lvl w:ilvl="0" w:tplc="04090019">
      <w:start w:val="1"/>
      <w:numFmt w:val="lowerLetter"/>
      <w:lvlText w:val="%1."/>
      <w:lvlJc w:val="left"/>
      <w:pPr>
        <w:ind w:left="816" w:hanging="4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36C72"/>
    <w:multiLevelType w:val="hybridMultilevel"/>
    <w:tmpl w:val="0096E4DE"/>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A65115"/>
    <w:multiLevelType w:val="hybridMultilevel"/>
    <w:tmpl w:val="23EEC790"/>
    <w:lvl w:ilvl="0" w:tplc="64801DC0">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185A62"/>
    <w:multiLevelType w:val="hybridMultilevel"/>
    <w:tmpl w:val="96EC874C"/>
    <w:lvl w:ilvl="0" w:tplc="698C97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66607C"/>
    <w:multiLevelType w:val="hybridMultilevel"/>
    <w:tmpl w:val="1D3615C0"/>
    <w:lvl w:ilvl="0" w:tplc="F430682E">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7325FB5"/>
    <w:multiLevelType w:val="hybridMultilevel"/>
    <w:tmpl w:val="0096E4DE"/>
    <w:lvl w:ilvl="0" w:tplc="B762CA22">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E3672"/>
    <w:multiLevelType w:val="hybridMultilevel"/>
    <w:tmpl w:val="CAB8AC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71C7B"/>
    <w:multiLevelType w:val="hybridMultilevel"/>
    <w:tmpl w:val="AF9CA1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F715C3"/>
    <w:multiLevelType w:val="hybridMultilevel"/>
    <w:tmpl w:val="96523630"/>
    <w:lvl w:ilvl="0" w:tplc="04090019">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upp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64712FB"/>
    <w:multiLevelType w:val="hybridMultilevel"/>
    <w:tmpl w:val="0C3E0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86492A"/>
    <w:multiLevelType w:val="hybridMultilevel"/>
    <w:tmpl w:val="971CB8A6"/>
    <w:lvl w:ilvl="0" w:tplc="04090019">
      <w:start w:val="1"/>
      <w:numFmt w:val="lowerLetter"/>
      <w:lvlText w:val="%1."/>
      <w:lvlJc w:val="left"/>
      <w:pPr>
        <w:ind w:left="720" w:hanging="360"/>
      </w:pPr>
      <w:rPr>
        <w:rFonts w:hint="default"/>
      </w:rPr>
    </w:lvl>
    <w:lvl w:ilvl="1" w:tplc="2F36A7C8">
      <w:start w:val="1"/>
      <w:numFmt w:val="decimal"/>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8A6052"/>
    <w:multiLevelType w:val="hybridMultilevel"/>
    <w:tmpl w:val="F3ACC0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CA422A"/>
    <w:multiLevelType w:val="hybridMultilevel"/>
    <w:tmpl w:val="C6B45EC4"/>
    <w:lvl w:ilvl="0" w:tplc="2CCE426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52013992"/>
    <w:multiLevelType w:val="hybridMultilevel"/>
    <w:tmpl w:val="A56823EC"/>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5BA0689"/>
    <w:multiLevelType w:val="hybridMultilevel"/>
    <w:tmpl w:val="A9E0AA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6E5EEA"/>
    <w:multiLevelType w:val="hybridMultilevel"/>
    <w:tmpl w:val="DD4C57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832BD7"/>
    <w:multiLevelType w:val="hybridMultilevel"/>
    <w:tmpl w:val="872AE4C6"/>
    <w:lvl w:ilvl="0" w:tplc="04BAC37A">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C540BF"/>
    <w:multiLevelType w:val="hybridMultilevel"/>
    <w:tmpl w:val="B066EE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F892D2E"/>
    <w:multiLevelType w:val="hybridMultilevel"/>
    <w:tmpl w:val="EC5C408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AE6E02"/>
    <w:multiLevelType w:val="hybridMultilevel"/>
    <w:tmpl w:val="470282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2A7397"/>
    <w:multiLevelType w:val="hybridMultilevel"/>
    <w:tmpl w:val="7A16FD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770080"/>
    <w:multiLevelType w:val="hybridMultilevel"/>
    <w:tmpl w:val="B44421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9372419">
    <w:abstractNumId w:val="19"/>
  </w:num>
  <w:num w:numId="2" w16cid:durableId="249121420">
    <w:abstractNumId w:val="11"/>
  </w:num>
  <w:num w:numId="3" w16cid:durableId="1663435447">
    <w:abstractNumId w:val="4"/>
  </w:num>
  <w:num w:numId="4" w16cid:durableId="1142506547">
    <w:abstractNumId w:val="3"/>
  </w:num>
  <w:num w:numId="5" w16cid:durableId="16543702">
    <w:abstractNumId w:val="5"/>
  </w:num>
  <w:num w:numId="6" w16cid:durableId="1493523335">
    <w:abstractNumId w:val="14"/>
  </w:num>
  <w:num w:numId="7" w16cid:durableId="145629118">
    <w:abstractNumId w:val="12"/>
  </w:num>
  <w:num w:numId="8" w16cid:durableId="966474484">
    <w:abstractNumId w:val="26"/>
  </w:num>
  <w:num w:numId="9" w16cid:durableId="1929920239">
    <w:abstractNumId w:val="18"/>
  </w:num>
  <w:num w:numId="10" w16cid:durableId="1659839753">
    <w:abstractNumId w:val="25"/>
  </w:num>
  <w:num w:numId="11" w16cid:durableId="808716084">
    <w:abstractNumId w:val="30"/>
  </w:num>
  <w:num w:numId="12" w16cid:durableId="897789064">
    <w:abstractNumId w:val="2"/>
  </w:num>
  <w:num w:numId="13" w16cid:durableId="1237781588">
    <w:abstractNumId w:val="21"/>
  </w:num>
  <w:num w:numId="14" w16cid:durableId="2063091142">
    <w:abstractNumId w:val="9"/>
  </w:num>
  <w:num w:numId="15" w16cid:durableId="1235042771">
    <w:abstractNumId w:val="13"/>
  </w:num>
  <w:num w:numId="16" w16cid:durableId="1745685116">
    <w:abstractNumId w:val="23"/>
  </w:num>
  <w:num w:numId="17" w16cid:durableId="1922061209">
    <w:abstractNumId w:val="24"/>
  </w:num>
  <w:num w:numId="18" w16cid:durableId="168061860">
    <w:abstractNumId w:val="17"/>
  </w:num>
  <w:num w:numId="19" w16cid:durableId="1550529161">
    <w:abstractNumId w:val="6"/>
  </w:num>
  <w:num w:numId="20" w16cid:durableId="1596090146">
    <w:abstractNumId w:val="22"/>
  </w:num>
  <w:num w:numId="21" w16cid:durableId="1018120432">
    <w:abstractNumId w:val="27"/>
  </w:num>
  <w:num w:numId="22" w16cid:durableId="1904901832">
    <w:abstractNumId w:val="8"/>
  </w:num>
  <w:num w:numId="23" w16cid:durableId="355346622">
    <w:abstractNumId w:val="16"/>
  </w:num>
  <w:num w:numId="24" w16cid:durableId="1551649360">
    <w:abstractNumId w:val="7"/>
  </w:num>
  <w:num w:numId="25" w16cid:durableId="533276750">
    <w:abstractNumId w:val="28"/>
  </w:num>
  <w:num w:numId="26" w16cid:durableId="832261496">
    <w:abstractNumId w:val="20"/>
  </w:num>
  <w:num w:numId="27" w16cid:durableId="398598885">
    <w:abstractNumId w:val="0"/>
  </w:num>
  <w:num w:numId="28" w16cid:durableId="333580535">
    <w:abstractNumId w:val="1"/>
  </w:num>
  <w:num w:numId="29" w16cid:durableId="303121028">
    <w:abstractNumId w:val="29"/>
  </w:num>
  <w:num w:numId="30" w16cid:durableId="151215090">
    <w:abstractNumId w:val="15"/>
  </w:num>
  <w:num w:numId="31" w16cid:durableId="76934875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81"/>
    <w:rsid w:val="00052DD8"/>
    <w:rsid w:val="00096023"/>
    <w:rsid w:val="000A20D7"/>
    <w:rsid w:val="000C0E5B"/>
    <w:rsid w:val="001156F5"/>
    <w:rsid w:val="00140901"/>
    <w:rsid w:val="001778B1"/>
    <w:rsid w:val="001C66E9"/>
    <w:rsid w:val="002316E3"/>
    <w:rsid w:val="00260A8D"/>
    <w:rsid w:val="00341600"/>
    <w:rsid w:val="00380505"/>
    <w:rsid w:val="003D2F60"/>
    <w:rsid w:val="00422792"/>
    <w:rsid w:val="0049103B"/>
    <w:rsid w:val="005877E5"/>
    <w:rsid w:val="00624AF1"/>
    <w:rsid w:val="00654677"/>
    <w:rsid w:val="00657E2F"/>
    <w:rsid w:val="006A4E9B"/>
    <w:rsid w:val="006E2278"/>
    <w:rsid w:val="00733204"/>
    <w:rsid w:val="007625F5"/>
    <w:rsid w:val="007B06C7"/>
    <w:rsid w:val="007F4C39"/>
    <w:rsid w:val="007F5346"/>
    <w:rsid w:val="00816278"/>
    <w:rsid w:val="00822315"/>
    <w:rsid w:val="008929A2"/>
    <w:rsid w:val="009448CF"/>
    <w:rsid w:val="009D1E33"/>
    <w:rsid w:val="00A277A2"/>
    <w:rsid w:val="00A34A20"/>
    <w:rsid w:val="00A376BC"/>
    <w:rsid w:val="00A536F9"/>
    <w:rsid w:val="00A97F53"/>
    <w:rsid w:val="00AB4181"/>
    <w:rsid w:val="00AC0CDF"/>
    <w:rsid w:val="00BF7942"/>
    <w:rsid w:val="00C654A8"/>
    <w:rsid w:val="00C92EF7"/>
    <w:rsid w:val="00CB185B"/>
    <w:rsid w:val="00CB432E"/>
    <w:rsid w:val="00CB5095"/>
    <w:rsid w:val="00D62EEC"/>
    <w:rsid w:val="00E37740"/>
    <w:rsid w:val="00EC482E"/>
    <w:rsid w:val="00F06A12"/>
    <w:rsid w:val="00F07E33"/>
    <w:rsid w:val="00F24263"/>
    <w:rsid w:val="00F37192"/>
    <w:rsid w:val="00F96FC3"/>
    <w:rsid w:val="00FA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2289"/>
    <o:shapelayout v:ext="edit">
      <o:idmap v:ext="edit" data="1"/>
    </o:shapelayout>
  </w:shapeDefaults>
  <w:decimalSymbol w:val="."/>
  <w:listSeparator w:val=","/>
  <w14:docId w14:val="494E8FAD"/>
  <w15:chartTrackingRefBased/>
  <w15:docId w15:val="{D826AE97-770A-4EC5-8816-2F5E288A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822315"/>
    <w:pPr>
      <w:numPr>
        <w:numId w:val="10"/>
      </w:numPr>
      <w:spacing w:after="120" w:line="240" w:lineRule="auto"/>
      <w:ind w:left="360"/>
      <w:outlineLvl w:val="0"/>
    </w:pPr>
    <w:rPr>
      <w:rFonts w:ascii="Candara" w:eastAsia="Times New Roman" w:hAnsi="Candara" w:cs="Times New Roman"/>
      <w:b/>
      <w:sz w:val="28"/>
      <w:szCs w:val="28"/>
    </w:rPr>
  </w:style>
  <w:style w:type="paragraph" w:styleId="Heading2">
    <w:name w:val="heading 2"/>
    <w:basedOn w:val="Normal"/>
    <w:next w:val="Normal"/>
    <w:link w:val="Heading2Char"/>
    <w:uiPriority w:val="9"/>
    <w:unhideWhenUsed/>
    <w:qFormat/>
    <w:rsid w:val="00AC0CDF"/>
    <w:pPr>
      <w:widowControl w:val="0"/>
      <w:tabs>
        <w:tab w:val="left" w:pos="720"/>
      </w:tabs>
      <w:spacing w:before="360" w:after="120" w:line="240" w:lineRule="auto"/>
      <w:ind w:right="-14"/>
      <w:outlineLvl w:val="1"/>
    </w:pPr>
    <w:rPr>
      <w:rFonts w:ascii="Candara" w:eastAsia="Times New Roman" w:hAnsi="Candara" w:cs="Times"/>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9103B"/>
    <w:pPr>
      <w:framePr w:w="7920" w:h="1980" w:hRule="exact" w:hSpace="180" w:wrap="auto" w:hAnchor="page" w:xAlign="center" w:yAlign="bottom"/>
      <w:spacing w:after="0" w:line="240" w:lineRule="auto"/>
      <w:ind w:left="2880"/>
    </w:pPr>
    <w:rPr>
      <w:rFonts w:asciiTheme="majorHAnsi" w:eastAsiaTheme="majorEastAsia" w:hAnsiTheme="majorHAnsi" w:cstheme="majorBidi"/>
      <w:sz w:val="40"/>
      <w:szCs w:val="24"/>
    </w:rPr>
  </w:style>
  <w:style w:type="numbering" w:customStyle="1" w:styleId="NoList1">
    <w:name w:val="No List1"/>
    <w:next w:val="NoList"/>
    <w:semiHidden/>
    <w:unhideWhenUsed/>
    <w:rsid w:val="00AB4181"/>
  </w:style>
  <w:style w:type="character" w:styleId="Hyperlink">
    <w:name w:val="Hyperlink"/>
    <w:uiPriority w:val="99"/>
    <w:rsid w:val="00AB4181"/>
    <w:rPr>
      <w:color w:val="0000FF"/>
      <w:u w:val="single"/>
    </w:rPr>
  </w:style>
  <w:style w:type="paragraph" w:styleId="BalloonText">
    <w:name w:val="Balloon Text"/>
    <w:basedOn w:val="Normal"/>
    <w:link w:val="BalloonTextChar"/>
    <w:semiHidden/>
    <w:rsid w:val="00AB418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B4181"/>
    <w:rPr>
      <w:rFonts w:ascii="Tahoma" w:eastAsia="Times New Roman" w:hAnsi="Tahoma" w:cs="Tahoma"/>
      <w:sz w:val="16"/>
      <w:szCs w:val="16"/>
    </w:rPr>
  </w:style>
  <w:style w:type="paragraph" w:styleId="Footer">
    <w:name w:val="footer"/>
    <w:basedOn w:val="Normal"/>
    <w:link w:val="FooterChar"/>
    <w:uiPriority w:val="99"/>
    <w:rsid w:val="00AB418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B4181"/>
    <w:rPr>
      <w:rFonts w:ascii="Times New Roman" w:eastAsia="Times New Roman" w:hAnsi="Times New Roman" w:cs="Times New Roman"/>
      <w:sz w:val="24"/>
      <w:szCs w:val="24"/>
    </w:rPr>
  </w:style>
  <w:style w:type="character" w:styleId="PageNumber">
    <w:name w:val="page number"/>
    <w:basedOn w:val="DefaultParagraphFont"/>
    <w:rsid w:val="00AB4181"/>
  </w:style>
  <w:style w:type="paragraph" w:styleId="Header">
    <w:name w:val="header"/>
    <w:basedOn w:val="Normal"/>
    <w:link w:val="HeaderChar"/>
    <w:uiPriority w:val="99"/>
    <w:rsid w:val="00AB418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B4181"/>
    <w:rPr>
      <w:rFonts w:ascii="Times New Roman" w:eastAsia="Times New Roman" w:hAnsi="Times New Roman" w:cs="Times New Roman"/>
      <w:sz w:val="24"/>
      <w:szCs w:val="24"/>
    </w:rPr>
  </w:style>
  <w:style w:type="paragraph" w:styleId="Caption">
    <w:name w:val="caption"/>
    <w:basedOn w:val="Normal"/>
    <w:next w:val="Normal"/>
    <w:unhideWhenUsed/>
    <w:qFormat/>
    <w:rsid w:val="00AB4181"/>
    <w:pPr>
      <w:spacing w:after="0" w:line="240" w:lineRule="auto"/>
    </w:pPr>
    <w:rPr>
      <w:rFonts w:ascii="Times New Roman" w:eastAsia="Times New Roman" w:hAnsi="Times New Roman" w:cs="Times New Roman"/>
      <w:b/>
      <w:bCs/>
      <w:sz w:val="20"/>
      <w:szCs w:val="20"/>
    </w:rPr>
  </w:style>
  <w:style w:type="paragraph" w:styleId="NoSpacing">
    <w:name w:val="No Spacing"/>
    <w:link w:val="NoSpacingChar"/>
    <w:uiPriority w:val="1"/>
    <w:qFormat/>
    <w:rsid w:val="00AB418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B4181"/>
    <w:rPr>
      <w:rFonts w:ascii="Calibri" w:eastAsia="Times New Roman" w:hAnsi="Calibri" w:cs="Times New Roman"/>
    </w:rPr>
  </w:style>
  <w:style w:type="paragraph" w:styleId="Quote">
    <w:name w:val="Quote"/>
    <w:basedOn w:val="Normal"/>
    <w:next w:val="Normal"/>
    <w:link w:val="QuoteChar"/>
    <w:uiPriority w:val="29"/>
    <w:qFormat/>
    <w:rsid w:val="00AB4181"/>
    <w:pPr>
      <w:spacing w:before="200" w:line="240" w:lineRule="auto"/>
      <w:ind w:left="864" w:right="864"/>
      <w:jc w:val="center"/>
    </w:pPr>
    <w:rPr>
      <w:rFonts w:ascii="Times New Roman" w:eastAsia="Times New Roman" w:hAnsi="Times New Roman" w:cs="Times New Roman"/>
      <w:i/>
      <w:iCs/>
      <w:color w:val="404040"/>
      <w:sz w:val="24"/>
      <w:szCs w:val="24"/>
    </w:rPr>
  </w:style>
  <w:style w:type="character" w:customStyle="1" w:styleId="QuoteChar">
    <w:name w:val="Quote Char"/>
    <w:basedOn w:val="DefaultParagraphFont"/>
    <w:link w:val="Quote"/>
    <w:uiPriority w:val="29"/>
    <w:rsid w:val="00AB4181"/>
    <w:rPr>
      <w:rFonts w:ascii="Times New Roman" w:eastAsia="Times New Roman" w:hAnsi="Times New Roman" w:cs="Times New Roman"/>
      <w:i/>
      <w:iCs/>
      <w:color w:val="404040"/>
      <w:sz w:val="24"/>
      <w:szCs w:val="24"/>
    </w:rPr>
  </w:style>
  <w:style w:type="paragraph" w:styleId="IntenseQuote">
    <w:name w:val="Intense Quote"/>
    <w:basedOn w:val="Normal"/>
    <w:next w:val="Normal"/>
    <w:link w:val="IntenseQuoteChar"/>
    <w:uiPriority w:val="30"/>
    <w:qFormat/>
    <w:rsid w:val="00AB4181"/>
    <w:pPr>
      <w:pBdr>
        <w:top w:val="single" w:sz="4" w:space="10" w:color="5B9BD5"/>
        <w:bottom w:val="single" w:sz="4" w:space="10" w:color="5B9BD5"/>
      </w:pBdr>
      <w:spacing w:before="360" w:after="360" w:line="240" w:lineRule="auto"/>
      <w:ind w:left="864" w:right="864"/>
      <w:jc w:val="center"/>
    </w:pPr>
    <w:rPr>
      <w:rFonts w:ascii="Times New Roman" w:eastAsia="Times New Roman" w:hAnsi="Times New Roman" w:cs="Times New Roman"/>
      <w:i/>
      <w:iCs/>
      <w:color w:val="5B9BD5"/>
      <w:sz w:val="24"/>
      <w:szCs w:val="24"/>
    </w:rPr>
  </w:style>
  <w:style w:type="character" w:customStyle="1" w:styleId="IntenseQuoteChar">
    <w:name w:val="Intense Quote Char"/>
    <w:basedOn w:val="DefaultParagraphFont"/>
    <w:link w:val="IntenseQuote"/>
    <w:uiPriority w:val="30"/>
    <w:rsid w:val="00AB4181"/>
    <w:rPr>
      <w:rFonts w:ascii="Times New Roman" w:eastAsia="Times New Roman" w:hAnsi="Times New Roman" w:cs="Times New Roman"/>
      <w:i/>
      <w:iCs/>
      <w:color w:val="5B9BD5"/>
      <w:sz w:val="24"/>
      <w:szCs w:val="24"/>
    </w:rPr>
  </w:style>
  <w:style w:type="character" w:styleId="FollowedHyperlink">
    <w:name w:val="FollowedHyperlink"/>
    <w:basedOn w:val="DefaultParagraphFont"/>
    <w:uiPriority w:val="99"/>
    <w:semiHidden/>
    <w:unhideWhenUsed/>
    <w:rsid w:val="00AB4181"/>
    <w:rPr>
      <w:color w:val="954F72" w:themeColor="followedHyperlink"/>
      <w:u w:val="single"/>
    </w:rPr>
  </w:style>
  <w:style w:type="paragraph" w:styleId="ListParagraph">
    <w:name w:val="List Paragraph"/>
    <w:basedOn w:val="Normal"/>
    <w:uiPriority w:val="34"/>
    <w:qFormat/>
    <w:rsid w:val="00CB5095"/>
    <w:pPr>
      <w:ind w:left="720"/>
      <w:contextualSpacing/>
    </w:pPr>
  </w:style>
  <w:style w:type="character" w:customStyle="1" w:styleId="Heading2Char">
    <w:name w:val="Heading 2 Char"/>
    <w:basedOn w:val="DefaultParagraphFont"/>
    <w:link w:val="Heading2"/>
    <w:uiPriority w:val="9"/>
    <w:rsid w:val="00AC0CDF"/>
    <w:rPr>
      <w:rFonts w:ascii="Candara" w:eastAsia="Times New Roman" w:hAnsi="Candara" w:cs="Times"/>
      <w:b/>
      <w:bCs/>
      <w:color w:val="000000"/>
      <w:sz w:val="24"/>
      <w:szCs w:val="24"/>
    </w:rPr>
  </w:style>
  <w:style w:type="character" w:customStyle="1" w:styleId="Heading1Char">
    <w:name w:val="Heading 1 Char"/>
    <w:basedOn w:val="DefaultParagraphFont"/>
    <w:link w:val="Heading1"/>
    <w:uiPriority w:val="9"/>
    <w:rsid w:val="00822315"/>
    <w:rPr>
      <w:rFonts w:ascii="Candara" w:eastAsia="Times New Roman" w:hAnsi="Candara" w:cs="Times New Roman"/>
      <w:b/>
      <w:sz w:val="28"/>
      <w:szCs w:val="28"/>
    </w:rPr>
  </w:style>
  <w:style w:type="table" w:styleId="TableGrid">
    <w:name w:val="Table Grid"/>
    <w:basedOn w:val="TableNormal"/>
    <w:uiPriority w:val="39"/>
    <w:rsid w:val="00624AF1"/>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24AF1"/>
    <w:rPr>
      <w:sz w:val="16"/>
      <w:szCs w:val="16"/>
    </w:rPr>
  </w:style>
  <w:style w:type="paragraph" w:styleId="CommentText">
    <w:name w:val="annotation text"/>
    <w:basedOn w:val="Normal"/>
    <w:link w:val="CommentTextChar"/>
    <w:uiPriority w:val="99"/>
    <w:semiHidden/>
    <w:unhideWhenUsed/>
    <w:rsid w:val="00624AF1"/>
    <w:pPr>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624AF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24AF1"/>
    <w:rPr>
      <w:b/>
      <w:bCs/>
    </w:rPr>
  </w:style>
  <w:style w:type="character" w:customStyle="1" w:styleId="CommentSubjectChar">
    <w:name w:val="Comment Subject Char"/>
    <w:basedOn w:val="CommentTextChar"/>
    <w:link w:val="CommentSubject"/>
    <w:uiPriority w:val="99"/>
    <w:semiHidden/>
    <w:rsid w:val="00624AF1"/>
    <w:rPr>
      <w:rFonts w:ascii="Calibri" w:eastAsia="Calibri" w:hAnsi="Calibri" w:cs="Calibri"/>
      <w:b/>
      <w:bCs/>
      <w:sz w:val="20"/>
      <w:szCs w:val="20"/>
    </w:rPr>
  </w:style>
  <w:style w:type="paragraph" w:styleId="TOCHeading">
    <w:name w:val="TOC Heading"/>
    <w:basedOn w:val="Heading1"/>
    <w:next w:val="Normal"/>
    <w:uiPriority w:val="39"/>
    <w:unhideWhenUsed/>
    <w:qFormat/>
    <w:rsid w:val="00624AF1"/>
    <w:pPr>
      <w:keepNext/>
      <w:keepLines/>
      <w:numPr>
        <w:numId w:val="0"/>
      </w:numPr>
      <w:spacing w:before="240" w:after="0" w:line="259" w:lineRule="auto"/>
      <w:contextualSpacing w:val="0"/>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260A8D"/>
    <w:pPr>
      <w:tabs>
        <w:tab w:val="right" w:leader="dot" w:pos="9940"/>
      </w:tabs>
      <w:spacing w:before="120" w:after="120" w:line="240" w:lineRule="auto"/>
    </w:pPr>
    <w:rPr>
      <w:rFonts w:ascii="Times New Roman" w:eastAsia="Calibri" w:hAnsi="Times New Roman" w:cs="Calibri"/>
      <w:noProof/>
      <w:sz w:val="24"/>
    </w:rPr>
  </w:style>
  <w:style w:type="paragraph" w:styleId="TOC2">
    <w:name w:val="toc 2"/>
    <w:basedOn w:val="Normal"/>
    <w:next w:val="Normal"/>
    <w:autoRedefine/>
    <w:uiPriority w:val="39"/>
    <w:unhideWhenUsed/>
    <w:rsid w:val="00624AF1"/>
    <w:pPr>
      <w:spacing w:after="120" w:line="240" w:lineRule="auto"/>
    </w:pPr>
    <w:rPr>
      <w:rFonts w:ascii="Candara" w:eastAsia="Calibri" w:hAnsi="Candara" w:cs="Calibri"/>
    </w:rPr>
  </w:style>
  <w:style w:type="paragraph" w:styleId="TOC3">
    <w:name w:val="toc 3"/>
    <w:basedOn w:val="Normal"/>
    <w:next w:val="Normal"/>
    <w:autoRedefine/>
    <w:uiPriority w:val="39"/>
    <w:unhideWhenUsed/>
    <w:rsid w:val="00624AF1"/>
    <w:pPr>
      <w:spacing w:after="100"/>
      <w:ind w:left="440"/>
    </w:pPr>
    <w:rPr>
      <w:rFonts w:eastAsiaTheme="minorEastAsia"/>
      <w:kern w:val="2"/>
      <w14:ligatures w14:val="standardContextual"/>
    </w:rPr>
  </w:style>
  <w:style w:type="paragraph" w:styleId="TOC4">
    <w:name w:val="toc 4"/>
    <w:basedOn w:val="Normal"/>
    <w:next w:val="Normal"/>
    <w:autoRedefine/>
    <w:uiPriority w:val="39"/>
    <w:unhideWhenUsed/>
    <w:rsid w:val="00624AF1"/>
    <w:pPr>
      <w:spacing w:after="100"/>
      <w:ind w:left="660"/>
    </w:pPr>
    <w:rPr>
      <w:rFonts w:eastAsiaTheme="minorEastAsia"/>
      <w:kern w:val="2"/>
      <w14:ligatures w14:val="standardContextual"/>
    </w:rPr>
  </w:style>
  <w:style w:type="paragraph" w:styleId="TOC5">
    <w:name w:val="toc 5"/>
    <w:basedOn w:val="Normal"/>
    <w:next w:val="Normal"/>
    <w:autoRedefine/>
    <w:uiPriority w:val="39"/>
    <w:unhideWhenUsed/>
    <w:rsid w:val="00624AF1"/>
    <w:pPr>
      <w:spacing w:after="100"/>
      <w:ind w:left="880"/>
    </w:pPr>
    <w:rPr>
      <w:rFonts w:eastAsiaTheme="minorEastAsia"/>
      <w:kern w:val="2"/>
      <w14:ligatures w14:val="standardContextual"/>
    </w:rPr>
  </w:style>
  <w:style w:type="paragraph" w:styleId="TOC6">
    <w:name w:val="toc 6"/>
    <w:basedOn w:val="Normal"/>
    <w:next w:val="Normal"/>
    <w:autoRedefine/>
    <w:uiPriority w:val="39"/>
    <w:unhideWhenUsed/>
    <w:rsid w:val="00624AF1"/>
    <w:pPr>
      <w:spacing w:after="100"/>
      <w:ind w:left="1100"/>
    </w:pPr>
    <w:rPr>
      <w:rFonts w:eastAsiaTheme="minorEastAsia"/>
      <w:kern w:val="2"/>
      <w14:ligatures w14:val="standardContextual"/>
    </w:rPr>
  </w:style>
  <w:style w:type="paragraph" w:styleId="TOC7">
    <w:name w:val="toc 7"/>
    <w:basedOn w:val="Normal"/>
    <w:next w:val="Normal"/>
    <w:autoRedefine/>
    <w:uiPriority w:val="39"/>
    <w:unhideWhenUsed/>
    <w:rsid w:val="00624AF1"/>
    <w:pPr>
      <w:spacing w:after="100"/>
      <w:ind w:left="1320"/>
    </w:pPr>
    <w:rPr>
      <w:rFonts w:eastAsiaTheme="minorEastAsia"/>
      <w:kern w:val="2"/>
      <w14:ligatures w14:val="standardContextual"/>
    </w:rPr>
  </w:style>
  <w:style w:type="paragraph" w:styleId="TOC8">
    <w:name w:val="toc 8"/>
    <w:basedOn w:val="Normal"/>
    <w:next w:val="Normal"/>
    <w:autoRedefine/>
    <w:uiPriority w:val="39"/>
    <w:unhideWhenUsed/>
    <w:rsid w:val="00624AF1"/>
    <w:pPr>
      <w:spacing w:after="100"/>
      <w:ind w:left="1540"/>
    </w:pPr>
    <w:rPr>
      <w:rFonts w:eastAsiaTheme="minorEastAsia"/>
      <w:kern w:val="2"/>
      <w14:ligatures w14:val="standardContextual"/>
    </w:rPr>
  </w:style>
  <w:style w:type="paragraph" w:styleId="TOC9">
    <w:name w:val="toc 9"/>
    <w:basedOn w:val="Normal"/>
    <w:next w:val="Normal"/>
    <w:autoRedefine/>
    <w:uiPriority w:val="39"/>
    <w:unhideWhenUsed/>
    <w:rsid w:val="00624AF1"/>
    <w:pPr>
      <w:spacing w:after="100"/>
      <w:ind w:left="1760"/>
    </w:pPr>
    <w:rPr>
      <w:rFonts w:eastAsiaTheme="minorEastAsia"/>
      <w:kern w:val="2"/>
      <w14:ligatures w14:val="standardContextual"/>
    </w:rPr>
  </w:style>
  <w:style w:type="character" w:styleId="UnresolvedMention">
    <w:name w:val="Unresolved Mention"/>
    <w:basedOn w:val="DefaultParagraphFont"/>
    <w:uiPriority w:val="99"/>
    <w:semiHidden/>
    <w:unhideWhenUsed/>
    <w:rsid w:val="00624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078865">
      <w:bodyDiv w:val="1"/>
      <w:marLeft w:val="0"/>
      <w:marRight w:val="0"/>
      <w:marTop w:val="0"/>
      <w:marBottom w:val="0"/>
      <w:divBdr>
        <w:top w:val="none" w:sz="0" w:space="0" w:color="auto"/>
        <w:left w:val="none" w:sz="0" w:space="0" w:color="auto"/>
        <w:bottom w:val="none" w:sz="0" w:space="0" w:color="auto"/>
        <w:right w:val="none" w:sz="0" w:space="0" w:color="auto"/>
      </w:divBdr>
      <w:divsChild>
        <w:div w:id="1537884988">
          <w:marLeft w:val="547"/>
          <w:marRight w:val="0"/>
          <w:marTop w:val="0"/>
          <w:marBottom w:val="0"/>
          <w:divBdr>
            <w:top w:val="none" w:sz="0" w:space="0" w:color="auto"/>
            <w:left w:val="none" w:sz="0" w:space="0" w:color="auto"/>
            <w:bottom w:val="none" w:sz="0" w:space="0" w:color="auto"/>
            <w:right w:val="none" w:sz="0" w:space="0" w:color="auto"/>
          </w:divBdr>
        </w:div>
        <w:div w:id="1615791079">
          <w:marLeft w:val="547"/>
          <w:marRight w:val="0"/>
          <w:marTop w:val="0"/>
          <w:marBottom w:val="0"/>
          <w:divBdr>
            <w:top w:val="none" w:sz="0" w:space="0" w:color="auto"/>
            <w:left w:val="none" w:sz="0" w:space="0" w:color="auto"/>
            <w:bottom w:val="none" w:sz="0" w:space="0" w:color="auto"/>
            <w:right w:val="none" w:sz="0" w:space="0" w:color="auto"/>
          </w:divBdr>
        </w:div>
        <w:div w:id="1581598738">
          <w:marLeft w:val="547"/>
          <w:marRight w:val="0"/>
          <w:marTop w:val="0"/>
          <w:marBottom w:val="0"/>
          <w:divBdr>
            <w:top w:val="none" w:sz="0" w:space="0" w:color="auto"/>
            <w:left w:val="none" w:sz="0" w:space="0" w:color="auto"/>
            <w:bottom w:val="none" w:sz="0" w:space="0" w:color="auto"/>
            <w:right w:val="none" w:sz="0" w:space="0" w:color="auto"/>
          </w:divBdr>
        </w:div>
        <w:div w:id="65152712">
          <w:marLeft w:val="547"/>
          <w:marRight w:val="0"/>
          <w:marTop w:val="0"/>
          <w:marBottom w:val="0"/>
          <w:divBdr>
            <w:top w:val="none" w:sz="0" w:space="0" w:color="auto"/>
            <w:left w:val="none" w:sz="0" w:space="0" w:color="auto"/>
            <w:bottom w:val="none" w:sz="0" w:space="0" w:color="auto"/>
            <w:right w:val="none" w:sz="0" w:space="0" w:color="auto"/>
          </w:divBdr>
        </w:div>
        <w:div w:id="174032042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irstgo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0EFE5-DB4D-456D-92CB-3B2FB31B6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21</Pages>
  <Words>6813</Words>
  <Characters>38836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Aldean Good Luck</dc:creator>
  <cp:keywords/>
  <dc:description/>
  <cp:lastModifiedBy>Anne Marie Karlberg</cp:lastModifiedBy>
  <cp:revision>10</cp:revision>
  <dcterms:created xsi:type="dcterms:W3CDTF">2024-09-11T21:54:00Z</dcterms:created>
  <dcterms:modified xsi:type="dcterms:W3CDTF">2024-09-21T01:05:00Z</dcterms:modified>
</cp:coreProperties>
</file>